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5"/>
        <w:gridCol w:w="3348"/>
      </w:tblGrid>
      <w:tr w:rsidR="000B1D8F" w:rsidRPr="003E53A3" w14:paraId="73CB33F6" w14:textId="77777777" w:rsidTr="00C1503C">
        <w:trPr>
          <w:trHeight w:val="3006"/>
          <w:jc w:val="center"/>
        </w:trPr>
        <w:tc>
          <w:tcPr>
            <w:tcW w:w="6935" w:type="dxa"/>
            <w:tcBorders>
              <w:top w:val="nil"/>
              <w:left w:val="nil"/>
              <w:bottom w:val="nil"/>
            </w:tcBorders>
          </w:tcPr>
          <w:p w14:paraId="3EC9BAD7" w14:textId="77777777" w:rsidR="000B1D8F" w:rsidRPr="007D6B7E" w:rsidRDefault="00523F99" w:rsidP="00856CFF">
            <w:pPr>
              <w:rPr>
                <w:rFonts w:eastAsia="Arial Unicode MS"/>
                <w:noProof/>
              </w:rPr>
            </w:pPr>
            <w:bookmarkStart w:id="0" w:name="_GoBack"/>
            <w:bookmarkEnd w:id="0"/>
            <w:r>
              <w:rPr>
                <w:rFonts w:eastAsia="Arial Unicode MS"/>
                <w:noProof/>
              </w:rPr>
              <w:t xml:space="preserve"> </w:t>
            </w:r>
          </w:p>
          <w:p w14:paraId="5C11A60B" w14:textId="77777777" w:rsidR="000B1D8F" w:rsidRPr="002F0F1B" w:rsidRDefault="000B1D8F" w:rsidP="00856CFF"/>
          <w:p w14:paraId="2C1BC8F7" w14:textId="77777777" w:rsidR="000B1D8F" w:rsidRPr="002F0F1B" w:rsidRDefault="000B1D8F" w:rsidP="00856CFF"/>
          <w:p w14:paraId="40F984D2" w14:textId="77777777" w:rsidR="000B1D8F" w:rsidRPr="003E53A3" w:rsidRDefault="00D63E34" w:rsidP="00856CFF">
            <w:pPr>
              <w:rPr>
                <w:b/>
              </w:rPr>
            </w:pPr>
            <w:r>
              <w:rPr>
                <w:noProof/>
              </w:rPr>
              <w:drawing>
                <wp:anchor distT="0" distB="0" distL="114300" distR="114300" simplePos="0" relativeHeight="251657728" behindDoc="0" locked="0" layoutInCell="1" allowOverlap="1" wp14:anchorId="5C65D0F1" wp14:editId="490D8A76">
                  <wp:simplePos x="0" y="0"/>
                  <wp:positionH relativeFrom="column">
                    <wp:posOffset>47625</wp:posOffset>
                  </wp:positionH>
                  <wp:positionV relativeFrom="paragraph">
                    <wp:posOffset>-799465</wp:posOffset>
                  </wp:positionV>
                  <wp:extent cx="550545" cy="648335"/>
                  <wp:effectExtent l="19050" t="0" r="1905"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l="11967" t="-3149"/>
                          <a:stretch>
                            <a:fillRect/>
                          </a:stretch>
                        </pic:blipFill>
                        <pic:spPr bwMode="auto">
                          <a:xfrm>
                            <a:off x="0" y="0"/>
                            <a:ext cx="550545" cy="648335"/>
                          </a:xfrm>
                          <a:prstGeom prst="rect">
                            <a:avLst/>
                          </a:prstGeom>
                          <a:noFill/>
                          <a:ln w="9525">
                            <a:noFill/>
                            <a:miter lim="800000"/>
                            <a:headEnd/>
                            <a:tailEnd/>
                          </a:ln>
                        </pic:spPr>
                      </pic:pic>
                    </a:graphicData>
                  </a:graphic>
                </wp:anchor>
              </w:drawing>
            </w:r>
            <w:r w:rsidR="000B1D8F" w:rsidRPr="003E53A3">
              <w:rPr>
                <w:b/>
              </w:rPr>
              <w:t>ΕΛΛΗΝΙΚΗ ΔΗΜΟΚΡΑΤΙΑ</w:t>
            </w:r>
          </w:p>
          <w:p w14:paraId="3F694501" w14:textId="77777777" w:rsidR="000B1D8F" w:rsidRPr="003E53A3" w:rsidRDefault="000B1D8F" w:rsidP="00856CFF">
            <w:pPr>
              <w:rPr>
                <w:rFonts w:eastAsia="Arial Unicode MS"/>
                <w:b/>
                <w:bCs/>
              </w:rPr>
            </w:pPr>
            <w:r w:rsidRPr="003E53A3">
              <w:rPr>
                <w:rFonts w:eastAsia="Arial Unicode MS"/>
                <w:b/>
                <w:bCs/>
              </w:rPr>
              <w:t xml:space="preserve">ΥΠΟΥΡΓΕΙΟ ΠΟΛΙΤΙΣΜΟΥ ΚΑΙ ΑΘΛΗΤΙΣΜΟΥ </w:t>
            </w:r>
          </w:p>
          <w:p w14:paraId="4489139A" w14:textId="77777777" w:rsidR="000B1D8F" w:rsidRPr="003E53A3" w:rsidRDefault="000B1D8F" w:rsidP="00856CFF">
            <w:pPr>
              <w:jc w:val="left"/>
              <w:rPr>
                <w:rFonts w:eastAsia="Arial Unicode MS"/>
                <w:b/>
                <w:bCs/>
              </w:rPr>
            </w:pPr>
            <w:r w:rsidRPr="003E53A3">
              <w:rPr>
                <w:rFonts w:eastAsia="Arial Unicode MS"/>
                <w:b/>
                <w:bCs/>
              </w:rPr>
              <w:t xml:space="preserve">ΓΕΝΙΚΗ ΔΙΕΥΘΥΝΣΗ </w:t>
            </w:r>
          </w:p>
          <w:tbl>
            <w:tblPr>
              <w:tblW w:w="0" w:type="auto"/>
              <w:tblLook w:val="01E0" w:firstRow="1" w:lastRow="1" w:firstColumn="1" w:lastColumn="1" w:noHBand="0" w:noVBand="0"/>
            </w:tblPr>
            <w:tblGrid>
              <w:gridCol w:w="3199"/>
              <w:gridCol w:w="3520"/>
            </w:tblGrid>
            <w:tr w:rsidR="000B1D8F" w:rsidRPr="003E53A3" w14:paraId="49B1381B" w14:textId="77777777" w:rsidTr="0074498B">
              <w:trPr>
                <w:trHeight w:val="282"/>
              </w:trPr>
              <w:tc>
                <w:tcPr>
                  <w:tcW w:w="3199" w:type="dxa"/>
                </w:tcPr>
                <w:p w14:paraId="59C1C56C" w14:textId="77777777" w:rsidR="000B1D8F" w:rsidRPr="003E53A3" w:rsidRDefault="000B1D8F" w:rsidP="00856CFF">
                  <w:pPr>
                    <w:rPr>
                      <w:rFonts w:eastAsia="Arial Unicode MS"/>
                      <w:b/>
                      <w:bCs/>
                    </w:rPr>
                  </w:pPr>
                  <w:r w:rsidRPr="003E53A3">
                    <w:rPr>
                      <w:rFonts w:eastAsia="Arial Unicode MS"/>
                      <w:b/>
                      <w:bCs/>
                    </w:rPr>
                    <w:t xml:space="preserve">Εφορεία Αρχαιοτήτων </w:t>
                  </w:r>
                </w:p>
              </w:tc>
              <w:tc>
                <w:tcPr>
                  <w:tcW w:w="3520" w:type="dxa"/>
                </w:tcPr>
                <w:p w14:paraId="79BFAF33" w14:textId="77777777" w:rsidR="000B1D8F" w:rsidRPr="003E53A3" w:rsidRDefault="000B1D8F" w:rsidP="00856CFF">
                  <w:pPr>
                    <w:rPr>
                      <w:rFonts w:eastAsia="Arial Unicode MS"/>
                      <w:b/>
                      <w:lang w:val="en-US"/>
                    </w:rPr>
                  </w:pPr>
                  <w:r w:rsidRPr="003E53A3">
                    <w:rPr>
                      <w:rFonts w:eastAsia="Arial Unicode MS"/>
                    </w:rPr>
                    <w:t>…………</w:t>
                  </w:r>
                </w:p>
              </w:tc>
            </w:tr>
            <w:tr w:rsidR="000B1D8F" w:rsidRPr="003E53A3" w14:paraId="7DCBFB43" w14:textId="77777777" w:rsidTr="0074498B">
              <w:trPr>
                <w:trHeight w:val="267"/>
              </w:trPr>
              <w:tc>
                <w:tcPr>
                  <w:tcW w:w="3199" w:type="dxa"/>
                </w:tcPr>
                <w:p w14:paraId="2EC231F6" w14:textId="77777777" w:rsidR="000B1D8F" w:rsidRPr="003E53A3" w:rsidRDefault="000B1D8F" w:rsidP="00856CFF">
                  <w:pPr>
                    <w:rPr>
                      <w:rFonts w:eastAsia="Arial Unicode MS"/>
                      <w:b/>
                    </w:rPr>
                  </w:pPr>
                  <w:r w:rsidRPr="003E53A3">
                    <w:rPr>
                      <w:rFonts w:eastAsia="Arial Unicode MS"/>
                      <w:b/>
                    </w:rPr>
                    <w:t>Ταχ. Δ/νση:</w:t>
                  </w:r>
                  <w:r w:rsidRPr="003E53A3">
                    <w:rPr>
                      <w:rFonts w:eastAsia="Arial Unicode MS"/>
                    </w:rPr>
                    <w:t xml:space="preserve"> </w:t>
                  </w:r>
                </w:p>
              </w:tc>
              <w:tc>
                <w:tcPr>
                  <w:tcW w:w="3520" w:type="dxa"/>
                </w:tcPr>
                <w:p w14:paraId="6B036F26" w14:textId="77777777" w:rsidR="000B1D8F" w:rsidRPr="003E53A3" w:rsidRDefault="000B1D8F" w:rsidP="00856CFF">
                  <w:pPr>
                    <w:rPr>
                      <w:rFonts w:eastAsia="Arial Unicode MS"/>
                    </w:rPr>
                  </w:pPr>
                  <w:r w:rsidRPr="003E53A3">
                    <w:rPr>
                      <w:rFonts w:eastAsia="Arial Unicode MS"/>
                    </w:rPr>
                    <w:t>…………</w:t>
                  </w:r>
                </w:p>
              </w:tc>
            </w:tr>
            <w:tr w:rsidR="000B1D8F" w:rsidRPr="003E53A3" w14:paraId="2941740B" w14:textId="77777777" w:rsidTr="0074498B">
              <w:trPr>
                <w:trHeight w:val="267"/>
              </w:trPr>
              <w:tc>
                <w:tcPr>
                  <w:tcW w:w="3199" w:type="dxa"/>
                </w:tcPr>
                <w:p w14:paraId="1573404A" w14:textId="77777777" w:rsidR="000B1D8F" w:rsidRPr="003E53A3" w:rsidRDefault="000B1D8F" w:rsidP="00856CFF">
                  <w:pPr>
                    <w:rPr>
                      <w:rFonts w:eastAsia="Arial Unicode MS"/>
                      <w:b/>
                    </w:rPr>
                  </w:pPr>
                  <w:r w:rsidRPr="003E53A3">
                    <w:rPr>
                      <w:rFonts w:eastAsia="Arial Unicode MS"/>
                      <w:b/>
                    </w:rPr>
                    <w:t xml:space="preserve">Τ.Κ: </w:t>
                  </w:r>
                </w:p>
              </w:tc>
              <w:tc>
                <w:tcPr>
                  <w:tcW w:w="3520" w:type="dxa"/>
                </w:tcPr>
                <w:p w14:paraId="01760F9C" w14:textId="77777777" w:rsidR="000B1D8F" w:rsidRPr="003E53A3" w:rsidRDefault="000B1D8F" w:rsidP="00856CFF">
                  <w:pPr>
                    <w:rPr>
                      <w:rFonts w:eastAsia="Arial Unicode MS"/>
                      <w:b/>
                    </w:rPr>
                  </w:pPr>
                  <w:r w:rsidRPr="003E53A3">
                    <w:rPr>
                      <w:rFonts w:eastAsia="Arial Unicode MS"/>
                    </w:rPr>
                    <w:t>…………</w:t>
                  </w:r>
                </w:p>
              </w:tc>
            </w:tr>
            <w:tr w:rsidR="000B1D8F" w:rsidRPr="003E53A3" w14:paraId="3B11E7C0" w14:textId="77777777" w:rsidTr="0074498B">
              <w:trPr>
                <w:trHeight w:val="282"/>
              </w:trPr>
              <w:tc>
                <w:tcPr>
                  <w:tcW w:w="3199" w:type="dxa"/>
                </w:tcPr>
                <w:p w14:paraId="4F0D8F75" w14:textId="77777777" w:rsidR="000B1D8F" w:rsidRPr="003E53A3" w:rsidRDefault="000B1D8F" w:rsidP="00856CFF">
                  <w:pPr>
                    <w:rPr>
                      <w:rFonts w:eastAsia="Arial Unicode MS"/>
                      <w:b/>
                    </w:rPr>
                  </w:pPr>
                  <w:r w:rsidRPr="003E53A3">
                    <w:rPr>
                      <w:rFonts w:eastAsia="Arial Unicode MS"/>
                      <w:b/>
                    </w:rPr>
                    <w:t>Πληροφορίες:</w:t>
                  </w:r>
                </w:p>
              </w:tc>
              <w:tc>
                <w:tcPr>
                  <w:tcW w:w="3520" w:type="dxa"/>
                </w:tcPr>
                <w:p w14:paraId="56454917" w14:textId="77777777" w:rsidR="000B1D8F" w:rsidRPr="003E53A3" w:rsidRDefault="000B1D8F" w:rsidP="00856CFF">
                  <w:pPr>
                    <w:rPr>
                      <w:rFonts w:eastAsia="Arial Unicode MS"/>
                      <w:b/>
                    </w:rPr>
                  </w:pPr>
                  <w:r w:rsidRPr="003E53A3">
                    <w:rPr>
                      <w:rFonts w:eastAsia="Arial Unicode MS"/>
                    </w:rPr>
                    <w:t>…………</w:t>
                  </w:r>
                </w:p>
              </w:tc>
            </w:tr>
            <w:tr w:rsidR="000B1D8F" w:rsidRPr="003E53A3" w14:paraId="0DE5AE9D" w14:textId="77777777" w:rsidTr="0074498B">
              <w:trPr>
                <w:trHeight w:val="267"/>
              </w:trPr>
              <w:tc>
                <w:tcPr>
                  <w:tcW w:w="3199" w:type="dxa"/>
                </w:tcPr>
                <w:p w14:paraId="38F475E9" w14:textId="77777777" w:rsidR="000B1D8F" w:rsidRPr="003E53A3" w:rsidRDefault="000B1D8F" w:rsidP="00856CFF">
                  <w:pPr>
                    <w:rPr>
                      <w:rFonts w:eastAsia="Arial Unicode MS"/>
                      <w:b/>
                    </w:rPr>
                  </w:pPr>
                  <w:r w:rsidRPr="003E53A3">
                    <w:rPr>
                      <w:rFonts w:eastAsia="Arial Unicode MS"/>
                      <w:b/>
                    </w:rPr>
                    <w:t>Τηλ.:</w:t>
                  </w:r>
                  <w:r w:rsidRPr="003E53A3">
                    <w:rPr>
                      <w:rFonts w:eastAsia="Arial Unicode MS"/>
                    </w:rPr>
                    <w:t xml:space="preserve"> </w:t>
                  </w:r>
                </w:p>
              </w:tc>
              <w:tc>
                <w:tcPr>
                  <w:tcW w:w="3520" w:type="dxa"/>
                </w:tcPr>
                <w:p w14:paraId="155C3839" w14:textId="77777777" w:rsidR="000B1D8F" w:rsidRPr="003E53A3" w:rsidRDefault="000B1D8F" w:rsidP="00856CFF">
                  <w:pPr>
                    <w:rPr>
                      <w:rFonts w:eastAsia="Arial Unicode MS"/>
                      <w:b/>
                    </w:rPr>
                  </w:pPr>
                  <w:r w:rsidRPr="003E53A3">
                    <w:rPr>
                      <w:rFonts w:eastAsia="Arial Unicode MS"/>
                    </w:rPr>
                    <w:t>…………</w:t>
                  </w:r>
                </w:p>
              </w:tc>
            </w:tr>
            <w:tr w:rsidR="000B1D8F" w:rsidRPr="003E53A3" w14:paraId="28E9049F" w14:textId="77777777" w:rsidTr="0074498B">
              <w:trPr>
                <w:trHeight w:val="282"/>
              </w:trPr>
              <w:tc>
                <w:tcPr>
                  <w:tcW w:w="3199" w:type="dxa"/>
                </w:tcPr>
                <w:p w14:paraId="3F687096" w14:textId="77777777" w:rsidR="000B1D8F" w:rsidRPr="003E53A3" w:rsidRDefault="000B1D8F" w:rsidP="00856CFF">
                  <w:pPr>
                    <w:rPr>
                      <w:rFonts w:eastAsia="Arial Unicode MS"/>
                      <w:b/>
                    </w:rPr>
                  </w:pPr>
                  <w:r w:rsidRPr="003E53A3">
                    <w:rPr>
                      <w:rFonts w:eastAsia="Arial Unicode MS"/>
                      <w:b/>
                    </w:rPr>
                    <w:t xml:space="preserve">Fax.: </w:t>
                  </w:r>
                </w:p>
              </w:tc>
              <w:tc>
                <w:tcPr>
                  <w:tcW w:w="3520" w:type="dxa"/>
                </w:tcPr>
                <w:p w14:paraId="24B40322" w14:textId="77777777" w:rsidR="000B1D8F" w:rsidRPr="003E53A3" w:rsidRDefault="000B1D8F" w:rsidP="00856CFF">
                  <w:pPr>
                    <w:rPr>
                      <w:rFonts w:eastAsia="Arial Unicode MS"/>
                      <w:b/>
                    </w:rPr>
                  </w:pPr>
                  <w:r w:rsidRPr="003E53A3">
                    <w:rPr>
                      <w:rFonts w:eastAsia="Arial Unicode MS"/>
                    </w:rPr>
                    <w:t>…………</w:t>
                  </w:r>
                </w:p>
              </w:tc>
            </w:tr>
            <w:tr w:rsidR="000B1D8F" w:rsidRPr="003E53A3" w14:paraId="481C9530" w14:textId="77777777" w:rsidTr="0074498B">
              <w:trPr>
                <w:trHeight w:val="267"/>
              </w:trPr>
              <w:tc>
                <w:tcPr>
                  <w:tcW w:w="3199" w:type="dxa"/>
                </w:tcPr>
                <w:p w14:paraId="0E63165D" w14:textId="77777777" w:rsidR="000B1D8F" w:rsidRPr="003E53A3" w:rsidRDefault="000B1D8F" w:rsidP="00856CFF">
                  <w:pPr>
                    <w:rPr>
                      <w:rFonts w:eastAsia="Arial Unicode MS"/>
                      <w:b/>
                    </w:rPr>
                  </w:pPr>
                  <w:r w:rsidRPr="003E53A3">
                    <w:rPr>
                      <w:rFonts w:eastAsia="Arial Unicode MS"/>
                      <w:b/>
                    </w:rPr>
                    <w:t>e-mail:</w:t>
                  </w:r>
                  <w:r w:rsidRPr="003E53A3">
                    <w:rPr>
                      <w:rFonts w:eastAsia="Arial Unicode MS"/>
                    </w:rPr>
                    <w:t xml:space="preserve"> </w:t>
                  </w:r>
                </w:p>
              </w:tc>
              <w:tc>
                <w:tcPr>
                  <w:tcW w:w="3520" w:type="dxa"/>
                </w:tcPr>
                <w:p w14:paraId="0A5DB605" w14:textId="77777777" w:rsidR="000B1D8F" w:rsidRPr="003E53A3" w:rsidRDefault="000B1D8F" w:rsidP="00856CFF">
                  <w:pPr>
                    <w:rPr>
                      <w:rFonts w:eastAsia="Arial Unicode MS"/>
                      <w:b/>
                    </w:rPr>
                  </w:pPr>
                  <w:r w:rsidRPr="003E53A3">
                    <w:rPr>
                      <w:rFonts w:eastAsia="Arial Unicode MS"/>
                    </w:rPr>
                    <w:t>…………</w:t>
                  </w:r>
                </w:p>
              </w:tc>
            </w:tr>
          </w:tbl>
          <w:p w14:paraId="0B943532" w14:textId="77777777" w:rsidR="000B1D8F" w:rsidRPr="003E53A3" w:rsidRDefault="000B1D8F" w:rsidP="00856CFF">
            <w:pPr>
              <w:rPr>
                <w:rFonts w:eastAsia="Arial Unicode MS"/>
                <w:b/>
              </w:rPr>
            </w:pPr>
          </w:p>
        </w:tc>
        <w:tc>
          <w:tcPr>
            <w:tcW w:w="3348" w:type="dxa"/>
            <w:tcBorders>
              <w:top w:val="nil"/>
              <w:bottom w:val="nil"/>
              <w:right w:val="nil"/>
            </w:tcBorders>
          </w:tcPr>
          <w:p w14:paraId="4FC98213" w14:textId="77777777" w:rsidR="000B1D8F" w:rsidRPr="003E53A3" w:rsidRDefault="000B1D8F" w:rsidP="00856CFF">
            <w:pPr>
              <w:rPr>
                <w:rFonts w:eastAsia="Arial Unicode MS"/>
              </w:rPr>
            </w:pPr>
          </w:p>
          <w:p w14:paraId="008FF49D" w14:textId="77777777" w:rsidR="000B1D8F" w:rsidRPr="003E53A3" w:rsidRDefault="000B1D8F" w:rsidP="00856CFF">
            <w:pPr>
              <w:rPr>
                <w:rFonts w:eastAsia="Arial Unicode MS"/>
                <w:b/>
                <w:bCs/>
              </w:rPr>
            </w:pPr>
          </w:p>
          <w:p w14:paraId="2DA7D91E" w14:textId="77777777" w:rsidR="000B1D8F" w:rsidRPr="003E53A3" w:rsidRDefault="000B1D8F" w:rsidP="00856CFF">
            <w:pPr>
              <w:rPr>
                <w:rFonts w:eastAsia="Arial Unicode MS"/>
                <w:b/>
                <w:bCs/>
              </w:rPr>
            </w:pPr>
          </w:p>
          <w:p w14:paraId="1B412294" w14:textId="77777777" w:rsidR="000B1D8F" w:rsidRPr="003E53A3" w:rsidRDefault="000B1D8F" w:rsidP="00856CFF">
            <w:pPr>
              <w:rPr>
                <w:rFonts w:eastAsia="Arial Unicode MS"/>
                <w:lang w:val="en-US"/>
              </w:rPr>
            </w:pPr>
          </w:p>
          <w:p w14:paraId="2CD83C1B" w14:textId="77777777" w:rsidR="000B1D8F" w:rsidRPr="003E53A3" w:rsidRDefault="000B1D8F" w:rsidP="00856CFF">
            <w:pPr>
              <w:rPr>
                <w:rFonts w:eastAsia="Arial Unicode MS"/>
                <w:lang w:val="en-US"/>
              </w:rPr>
            </w:pPr>
          </w:p>
          <w:p w14:paraId="7E8699B4" w14:textId="77777777" w:rsidR="000B1D8F" w:rsidRPr="003E53A3" w:rsidRDefault="000B1D8F" w:rsidP="00856CFF">
            <w:pPr>
              <w:rPr>
                <w:rFonts w:eastAsia="Arial Unicode MS"/>
                <w:lang w:val="en-US"/>
              </w:rPr>
            </w:pPr>
          </w:p>
          <w:p w14:paraId="0CC3984D" w14:textId="77777777" w:rsidR="000B1D8F" w:rsidRPr="003E53A3" w:rsidRDefault="000B1D8F" w:rsidP="00856CFF">
            <w:pPr>
              <w:rPr>
                <w:rFonts w:eastAsia="Arial Unicode MS"/>
              </w:rPr>
            </w:pPr>
          </w:p>
          <w:tbl>
            <w:tblPr>
              <w:tblpPr w:leftFromText="180" w:rightFromText="180" w:vertAnchor="text" w:horzAnchor="margin" w:tblpY="-274"/>
              <w:tblOverlap w:val="never"/>
              <w:tblW w:w="0" w:type="auto"/>
              <w:tblLook w:val="01E0" w:firstRow="1" w:lastRow="1" w:firstColumn="1" w:lastColumn="1" w:noHBand="0" w:noVBand="0"/>
            </w:tblPr>
            <w:tblGrid>
              <w:gridCol w:w="1561"/>
              <w:gridCol w:w="1561"/>
            </w:tblGrid>
            <w:tr w:rsidR="000B1D8F" w:rsidRPr="003E53A3" w14:paraId="1531F5AB" w14:textId="77777777" w:rsidTr="0074498B">
              <w:trPr>
                <w:trHeight w:val="385"/>
              </w:trPr>
              <w:tc>
                <w:tcPr>
                  <w:tcW w:w="1561" w:type="dxa"/>
                </w:tcPr>
                <w:p w14:paraId="46B66E41" w14:textId="77777777" w:rsidR="000B1D8F" w:rsidRPr="003E53A3" w:rsidRDefault="000B1D8F" w:rsidP="00856CFF">
                  <w:pPr>
                    <w:rPr>
                      <w:rFonts w:eastAsia="Arial Unicode MS"/>
                    </w:rPr>
                  </w:pPr>
                  <w:r w:rsidRPr="003E53A3">
                    <w:rPr>
                      <w:rFonts w:eastAsia="Arial Unicode MS"/>
                    </w:rPr>
                    <w:t xml:space="preserve">Αθήνα, </w:t>
                  </w:r>
                </w:p>
              </w:tc>
              <w:tc>
                <w:tcPr>
                  <w:tcW w:w="1561" w:type="dxa"/>
                </w:tcPr>
                <w:p w14:paraId="5FB09ADD" w14:textId="77777777" w:rsidR="000B1D8F" w:rsidRPr="003E53A3" w:rsidRDefault="000B1D8F" w:rsidP="00856CFF">
                  <w:pPr>
                    <w:rPr>
                      <w:rFonts w:eastAsia="Arial Unicode MS"/>
                    </w:rPr>
                  </w:pPr>
                  <w:r w:rsidRPr="003E53A3">
                    <w:rPr>
                      <w:rFonts w:eastAsia="Arial Unicode MS"/>
                    </w:rPr>
                    <w:t>…………</w:t>
                  </w:r>
                </w:p>
              </w:tc>
            </w:tr>
            <w:tr w:rsidR="000B1D8F" w:rsidRPr="003E53A3" w14:paraId="33580D74" w14:textId="77777777" w:rsidTr="0074498B">
              <w:trPr>
                <w:trHeight w:val="385"/>
              </w:trPr>
              <w:tc>
                <w:tcPr>
                  <w:tcW w:w="1561" w:type="dxa"/>
                </w:tcPr>
                <w:p w14:paraId="38AA4B62" w14:textId="77777777" w:rsidR="000B1D8F" w:rsidRPr="003E53A3" w:rsidRDefault="000B1D8F" w:rsidP="00856CFF">
                  <w:pPr>
                    <w:jc w:val="left"/>
                    <w:rPr>
                      <w:rFonts w:eastAsia="Arial Unicode MS"/>
                    </w:rPr>
                  </w:pPr>
                  <w:r w:rsidRPr="003E53A3">
                    <w:rPr>
                      <w:rFonts w:eastAsia="Arial Unicode MS"/>
                    </w:rPr>
                    <w:t xml:space="preserve">Αριθ. Πρωτ.: </w:t>
                  </w:r>
                </w:p>
              </w:tc>
              <w:tc>
                <w:tcPr>
                  <w:tcW w:w="1561" w:type="dxa"/>
                </w:tcPr>
                <w:p w14:paraId="781AB328" w14:textId="77777777" w:rsidR="000B1D8F" w:rsidRPr="003E53A3" w:rsidRDefault="000B1D8F" w:rsidP="00856CFF">
                  <w:pPr>
                    <w:rPr>
                      <w:rFonts w:eastAsia="Arial Unicode MS"/>
                    </w:rPr>
                  </w:pPr>
                  <w:r w:rsidRPr="003E53A3">
                    <w:rPr>
                      <w:rFonts w:eastAsia="Arial Unicode MS"/>
                    </w:rPr>
                    <w:t>…………</w:t>
                  </w:r>
                </w:p>
              </w:tc>
            </w:tr>
          </w:tbl>
          <w:p w14:paraId="5408E1CC" w14:textId="77777777" w:rsidR="000B1D8F" w:rsidRPr="003E53A3" w:rsidRDefault="000B1D8F" w:rsidP="00856CFF">
            <w:pPr>
              <w:rPr>
                <w:rFonts w:eastAsia="Arial Unicode MS"/>
              </w:rPr>
            </w:pPr>
          </w:p>
        </w:tc>
      </w:tr>
    </w:tbl>
    <w:p w14:paraId="559550F0" w14:textId="77777777" w:rsidR="000B1D8F" w:rsidRDefault="000B1D8F" w:rsidP="00856CFF">
      <w:pPr>
        <w:jc w:val="center"/>
        <w:rPr>
          <w:rFonts w:eastAsia="Arial Unicode MS"/>
          <w:b/>
          <w:bCs/>
          <w:lang w:val="en-US"/>
        </w:rPr>
      </w:pPr>
    </w:p>
    <w:p w14:paraId="5C4EE8AB" w14:textId="77777777" w:rsidR="000B1D8F" w:rsidRPr="003E53A3" w:rsidRDefault="000B1D8F" w:rsidP="00856CFF">
      <w:pPr>
        <w:jc w:val="center"/>
        <w:rPr>
          <w:rFonts w:eastAsia="Arial Unicode MS"/>
          <w:b/>
          <w:bCs/>
        </w:rPr>
      </w:pPr>
      <w:r w:rsidRPr="003E53A3">
        <w:rPr>
          <w:rFonts w:eastAsia="Arial Unicode MS"/>
          <w:b/>
          <w:bCs/>
        </w:rPr>
        <w:t>ΤΕΥΧΟΣ ΔΙΑΚΗΡΥΞΗΣ ΑΡ……… /20</w:t>
      </w:r>
      <w:r w:rsidR="009E12C5">
        <w:rPr>
          <w:rFonts w:eastAsia="Arial Unicode MS"/>
          <w:b/>
          <w:bCs/>
        </w:rPr>
        <w:t>2</w:t>
      </w:r>
      <w:r>
        <w:rPr>
          <w:rFonts w:eastAsia="Arial Unicode MS"/>
          <w:b/>
          <w:bCs/>
        </w:rPr>
        <w:t>..</w:t>
      </w:r>
    </w:p>
    <w:p w14:paraId="5A40CE06" w14:textId="77777777" w:rsidR="000B1D8F" w:rsidRPr="003E53A3" w:rsidRDefault="000B1D8F" w:rsidP="00856CFF">
      <w:pPr>
        <w:jc w:val="center"/>
        <w:rPr>
          <w:rFonts w:eastAsia="Arial Unicode MS"/>
          <w:b/>
          <w:bCs/>
        </w:rPr>
      </w:pPr>
      <w:bookmarkStart w:id="1" w:name="OLE_LINK1"/>
      <w:bookmarkStart w:id="2" w:name="OLE_LINK2"/>
      <w:r w:rsidRPr="003E53A3">
        <w:rPr>
          <w:rFonts w:eastAsia="Arial Unicode MS"/>
          <w:b/>
          <w:bCs/>
        </w:rPr>
        <w:t>ΣΥΝΟΠΤΙΚΟΥ ΔΙΑΓΩΝΙΣΜΟΥ</w:t>
      </w:r>
    </w:p>
    <w:p w14:paraId="032C9739" w14:textId="77777777" w:rsidR="000B1D8F" w:rsidRPr="003E53A3" w:rsidRDefault="000B1D8F" w:rsidP="00856CFF">
      <w:pPr>
        <w:jc w:val="center"/>
        <w:rPr>
          <w:rFonts w:eastAsia="Arial Unicode MS"/>
          <w:bCs/>
        </w:rPr>
      </w:pPr>
      <w:r w:rsidRPr="003E53A3">
        <w:rPr>
          <w:rFonts w:eastAsia="Arial Unicode MS"/>
          <w:bCs/>
        </w:rPr>
        <w:t xml:space="preserve">για την </w:t>
      </w:r>
      <w:r>
        <w:rPr>
          <w:rFonts w:eastAsia="Arial Unicode MS"/>
          <w:bCs/>
        </w:rPr>
        <w:t xml:space="preserve">επιλογή αναδόχου για την </w:t>
      </w:r>
      <w:r w:rsidRPr="003E53A3">
        <w:rPr>
          <w:rFonts w:eastAsia="Arial Unicode MS"/>
          <w:bCs/>
        </w:rPr>
        <w:t>Προμήθεια</w:t>
      </w:r>
      <w:r>
        <w:rPr>
          <w:rFonts w:eastAsia="Arial Unicode MS"/>
          <w:bCs/>
        </w:rPr>
        <w:t>/τις Υπηρεσίες</w:t>
      </w:r>
    </w:p>
    <w:p w14:paraId="60B20D6B" w14:textId="77777777" w:rsidR="000B1D8F" w:rsidRPr="003E53A3" w:rsidRDefault="000B1D8F" w:rsidP="00856CFF">
      <w:pPr>
        <w:jc w:val="center"/>
        <w:rPr>
          <w:rFonts w:eastAsia="Arial Unicode MS"/>
          <w:b/>
          <w:bCs/>
        </w:rPr>
      </w:pPr>
      <w:r w:rsidRPr="003E53A3">
        <w:rPr>
          <w:rFonts w:eastAsia="Arial Unicode MS"/>
          <w:b/>
          <w:bCs/>
        </w:rPr>
        <w:t>«</w:t>
      </w:r>
      <w:r w:rsidRPr="003E53A3">
        <w:rPr>
          <w:rFonts w:eastAsia="Arial Unicode MS"/>
        </w:rPr>
        <w:t>…………</w:t>
      </w:r>
      <w:r w:rsidRPr="003E53A3">
        <w:rPr>
          <w:rFonts w:eastAsia="Arial Unicode MS"/>
          <w:b/>
          <w:bCs/>
        </w:rPr>
        <w:t>»</w:t>
      </w:r>
    </w:p>
    <w:p w14:paraId="29B9A60E" w14:textId="77777777" w:rsidR="000B1D8F" w:rsidRPr="003E53A3" w:rsidRDefault="000B1D8F" w:rsidP="00856CFF">
      <w:pPr>
        <w:jc w:val="center"/>
        <w:rPr>
          <w:rFonts w:eastAsia="Arial Unicode MS"/>
          <w:b/>
          <w:bCs/>
        </w:rPr>
      </w:pPr>
      <w:r w:rsidRPr="003E53A3">
        <w:rPr>
          <w:rFonts w:eastAsia="Arial Unicode MS"/>
          <w:b/>
          <w:bCs/>
        </w:rPr>
        <w:t>ΣΤΟ ΠΛΑΙΣΙΟ</w:t>
      </w:r>
      <w:r w:rsidRPr="003E53A3">
        <w:rPr>
          <w:rFonts w:eastAsia="Arial Unicode MS"/>
          <w:i/>
        </w:rPr>
        <w:t xml:space="preserve"> </w:t>
      </w:r>
      <w:r w:rsidRPr="003E53A3">
        <w:rPr>
          <w:rFonts w:eastAsia="Arial Unicode MS"/>
          <w:b/>
          <w:bCs/>
        </w:rPr>
        <w:t xml:space="preserve">ΤΟΥ ΕΡΓΟΥ « </w:t>
      </w:r>
      <w:r w:rsidRPr="003E53A3">
        <w:rPr>
          <w:rFonts w:eastAsia="Arial Unicode MS"/>
        </w:rPr>
        <w:t xml:space="preserve">………… </w:t>
      </w:r>
      <w:r w:rsidRPr="003E53A3">
        <w:rPr>
          <w:rFonts w:eastAsia="Arial Unicode MS"/>
          <w:b/>
          <w:bCs/>
        </w:rPr>
        <w:t>»</w:t>
      </w:r>
    </w:p>
    <w:bookmarkEnd w:id="1"/>
    <w:bookmarkEnd w:id="2"/>
    <w:p w14:paraId="52242BF2" w14:textId="77777777" w:rsidR="000B1D8F" w:rsidRPr="003E53A3" w:rsidRDefault="000B1D8F" w:rsidP="00856CFF">
      <w:pPr>
        <w:jc w:val="center"/>
        <w:rPr>
          <w:rFonts w:eastAsia="Arial Unicode MS"/>
          <w:b/>
          <w:bCs/>
        </w:rPr>
      </w:pPr>
      <w:r w:rsidRPr="003E53A3">
        <w:rPr>
          <w:rFonts w:eastAsia="Arial Unicode MS"/>
          <w:b/>
          <w:bCs/>
          <w:lang w:val="en-US"/>
        </w:rPr>
        <w:t>CPV</w:t>
      </w:r>
      <w:r w:rsidRPr="003E53A3">
        <w:rPr>
          <w:rFonts w:eastAsia="Arial Unicode MS"/>
          <w:b/>
          <w:bCs/>
        </w:rPr>
        <w:t xml:space="preserve">: </w:t>
      </w:r>
      <w:r w:rsidRPr="003E53A3">
        <w:rPr>
          <w:rFonts w:eastAsia="Arial Unicode MS"/>
        </w:rPr>
        <w:t>…………</w:t>
      </w:r>
    </w:p>
    <w:p w14:paraId="50B6B9FB" w14:textId="77777777" w:rsidR="000B1D8F" w:rsidRPr="003E53A3" w:rsidRDefault="000B1D8F" w:rsidP="00856CFF">
      <w:pPr>
        <w:jc w:val="center"/>
        <w:rPr>
          <w:rFonts w:eastAsia="Arial Unicode MS"/>
          <w:b/>
        </w:rPr>
      </w:pPr>
      <w:r w:rsidRPr="003E53A3">
        <w:rPr>
          <w:rFonts w:eastAsia="Arial Unicode MS"/>
          <w:b/>
          <w:u w:val="single"/>
        </w:rPr>
        <w:t xml:space="preserve">Κριτήριο Ανάθεσης </w:t>
      </w:r>
      <w:r w:rsidRPr="003E53A3">
        <w:rPr>
          <w:rFonts w:eastAsia="Arial Unicode MS"/>
          <w:b/>
        </w:rPr>
        <w:t xml:space="preserve">: </w:t>
      </w:r>
      <w:r w:rsidRPr="00685720">
        <w:rPr>
          <w:rFonts w:eastAsia="Arial Unicode MS"/>
          <w:b/>
        </w:rPr>
        <w:t>η πλέον συμφέρουσα από οικονομική άποψη προσφορά επί τη βάσει της τιμής</w:t>
      </w:r>
    </w:p>
    <w:p w14:paraId="0D09AE93" w14:textId="77777777" w:rsidR="000B1D8F" w:rsidRPr="003E53A3" w:rsidRDefault="000B1D8F" w:rsidP="00856CFF">
      <w:pPr>
        <w:jc w:val="center"/>
        <w:rPr>
          <w:rFonts w:eastAsia="Arial Unicode MS"/>
          <w:b/>
          <w:u w:val="single"/>
        </w:rPr>
      </w:pPr>
      <w:r w:rsidRPr="003E53A3">
        <w:rPr>
          <w:rFonts w:eastAsia="Arial Unicode MS"/>
          <w:b/>
          <w:u w:val="single"/>
        </w:rPr>
        <w:t>Προϋπολογισμός</w:t>
      </w:r>
      <w:r w:rsidRPr="003E53A3">
        <w:rPr>
          <w:rFonts w:eastAsia="Arial Unicode MS"/>
          <w:b/>
        </w:rPr>
        <w:t>: …………………. € μη συμπεριλαμβανομένου ΦΠΑ</w:t>
      </w:r>
    </w:p>
    <w:p w14:paraId="477AEF74" w14:textId="77777777" w:rsidR="000B1D8F" w:rsidRPr="003E53A3" w:rsidRDefault="000B1D8F" w:rsidP="00856CFF">
      <w:pPr>
        <w:jc w:val="center"/>
        <w:rPr>
          <w:rFonts w:eastAsia="Arial Unicode MS"/>
          <w:b/>
          <w:bCs/>
        </w:rPr>
      </w:pPr>
      <w:r w:rsidRPr="003E53A3">
        <w:rPr>
          <w:rFonts w:eastAsia="Arial Unicode MS"/>
          <w:b/>
          <w:u w:val="single"/>
        </w:rPr>
        <w:t>Καταληκτική Ημερομηνία Υποβολής Προσφορών: ..-..-….</w:t>
      </w:r>
    </w:p>
    <w:p w14:paraId="52411BDE" w14:textId="77777777" w:rsidR="000B1D8F" w:rsidRPr="003E53A3" w:rsidRDefault="000B1D8F" w:rsidP="00856CFF">
      <w:pPr>
        <w:jc w:val="center"/>
        <w:rPr>
          <w:rFonts w:eastAsia="Arial Unicode MS"/>
          <w:bCs/>
          <w:color w:val="0000FF"/>
        </w:rPr>
      </w:pPr>
      <w:r w:rsidRPr="003E53A3">
        <w:rPr>
          <w:rFonts w:eastAsia="Arial Unicode MS"/>
          <w:bCs/>
        </w:rPr>
        <w:t>Το έργο συγχρηματοδοτείται από το Ευρωπαϊκό Ταμείο Περιφερειακής Ανάπτυξης   και από εθνικούς πόρους στο πλαίσιο του Επιχειρησιακού Προγράμματος «……» (ΕΣΠΑ 2014-2020)</w:t>
      </w:r>
    </w:p>
    <w:p w14:paraId="26D6EE9D" w14:textId="77777777" w:rsidR="000B1D8F" w:rsidRPr="00981442" w:rsidRDefault="000B1D8F" w:rsidP="00856CFF">
      <w:pPr>
        <w:jc w:val="center"/>
        <w:rPr>
          <w:rFonts w:eastAsia="Arial Unicode MS"/>
          <w:bCs/>
          <w:color w:val="0070C0"/>
          <w:lang w:eastAsia="en-US"/>
        </w:rPr>
      </w:pPr>
      <w:bookmarkStart w:id="3" w:name="_Toc440632797"/>
      <w:bookmarkStart w:id="4" w:name="_Toc441733489"/>
      <w:r w:rsidRPr="00981442">
        <w:rPr>
          <w:rFonts w:eastAsia="Arial Unicode MS"/>
          <w:b/>
          <w:color w:val="0070C0"/>
        </w:rPr>
        <w:t>ΤΟΠΟΣ, ΕΤΟΣ</w:t>
      </w:r>
    </w:p>
    <w:p w14:paraId="1E8CC425" w14:textId="77777777" w:rsidR="000B1D8F" w:rsidRPr="003E53A3" w:rsidRDefault="000B1D8F" w:rsidP="00856CFF">
      <w:pPr>
        <w:spacing w:after="0"/>
        <w:contextualSpacing/>
      </w:pPr>
    </w:p>
    <w:p w14:paraId="194D8162" w14:textId="77777777" w:rsidR="000B1D8F" w:rsidRPr="003E53A3" w:rsidRDefault="000B1D8F" w:rsidP="00856CFF">
      <w:pPr>
        <w:pStyle w:val="GridTable7Colorful-Accent21"/>
      </w:pPr>
      <w:r w:rsidRPr="003E53A3">
        <w:lastRenderedPageBreak/>
        <w:t>Περιεχόμενα</w:t>
      </w:r>
    </w:p>
    <w:p w14:paraId="4D693A15" w14:textId="77777777" w:rsidR="00D90F9F" w:rsidRDefault="00F8205F">
      <w:pPr>
        <w:pStyle w:val="10"/>
        <w:tabs>
          <w:tab w:val="right" w:leader="dot" w:pos="8302"/>
        </w:tabs>
        <w:rPr>
          <w:rFonts w:asciiTheme="minorHAnsi" w:eastAsiaTheme="minorEastAsia" w:hAnsiTheme="minorHAnsi" w:cstheme="minorBidi"/>
          <w:b w:val="0"/>
          <w:bCs w:val="0"/>
          <w:caps w:val="0"/>
          <w:noProof/>
          <w:sz w:val="22"/>
          <w:szCs w:val="22"/>
        </w:rPr>
      </w:pPr>
      <w:r w:rsidRPr="003E53A3">
        <w:rPr>
          <w:b w:val="0"/>
          <w:bCs w:val="0"/>
          <w:caps w:val="0"/>
        </w:rPr>
        <w:fldChar w:fldCharType="begin"/>
      </w:r>
      <w:r w:rsidR="000B1D8F" w:rsidRPr="003E53A3">
        <w:rPr>
          <w:b w:val="0"/>
          <w:bCs w:val="0"/>
          <w:caps w:val="0"/>
        </w:rPr>
        <w:instrText xml:space="preserve"> TOC \o "1-4" \h \z \u </w:instrText>
      </w:r>
      <w:r w:rsidRPr="003E53A3">
        <w:rPr>
          <w:b w:val="0"/>
          <w:bCs w:val="0"/>
          <w:caps w:val="0"/>
        </w:rPr>
        <w:fldChar w:fldCharType="separate"/>
      </w:r>
      <w:hyperlink w:anchor="_Toc66968220" w:history="1">
        <w:r w:rsidR="00D90F9F" w:rsidRPr="005B701C">
          <w:rPr>
            <w:rStyle w:val="-"/>
            <w:noProof/>
          </w:rPr>
          <w:t>ΑΡΘΡΟ 1: Στοιχεία Διαγωνισμού-Θεσμικό Πλαίσιο Διαγωνισμού</w:t>
        </w:r>
        <w:r w:rsidR="00D90F9F">
          <w:rPr>
            <w:noProof/>
            <w:webHidden/>
          </w:rPr>
          <w:tab/>
        </w:r>
        <w:r w:rsidR="00D90F9F">
          <w:rPr>
            <w:noProof/>
            <w:webHidden/>
          </w:rPr>
          <w:fldChar w:fldCharType="begin"/>
        </w:r>
        <w:r w:rsidR="00D90F9F">
          <w:rPr>
            <w:noProof/>
            <w:webHidden/>
          </w:rPr>
          <w:instrText xml:space="preserve"> PAGEREF _Toc66968220 \h </w:instrText>
        </w:r>
        <w:r w:rsidR="00D90F9F">
          <w:rPr>
            <w:noProof/>
            <w:webHidden/>
          </w:rPr>
        </w:r>
        <w:r w:rsidR="00D90F9F">
          <w:rPr>
            <w:noProof/>
            <w:webHidden/>
          </w:rPr>
          <w:fldChar w:fldCharType="separate"/>
        </w:r>
        <w:r w:rsidR="00D90F9F">
          <w:rPr>
            <w:noProof/>
            <w:webHidden/>
          </w:rPr>
          <w:t>4</w:t>
        </w:r>
        <w:r w:rsidR="00D90F9F">
          <w:rPr>
            <w:noProof/>
            <w:webHidden/>
          </w:rPr>
          <w:fldChar w:fldCharType="end"/>
        </w:r>
      </w:hyperlink>
    </w:p>
    <w:p w14:paraId="58E61B48" w14:textId="77777777" w:rsidR="00D90F9F" w:rsidRDefault="003D5DFA">
      <w:pPr>
        <w:pStyle w:val="24"/>
        <w:tabs>
          <w:tab w:val="left" w:pos="800"/>
          <w:tab w:val="right" w:leader="dot" w:pos="8302"/>
        </w:tabs>
        <w:rPr>
          <w:rFonts w:asciiTheme="minorHAnsi" w:eastAsiaTheme="minorEastAsia" w:hAnsiTheme="minorHAnsi" w:cstheme="minorBidi"/>
          <w:smallCaps w:val="0"/>
          <w:noProof/>
          <w:sz w:val="22"/>
          <w:szCs w:val="22"/>
        </w:rPr>
      </w:pPr>
      <w:hyperlink w:anchor="_Toc66968221" w:history="1">
        <w:r w:rsidR="00D90F9F" w:rsidRPr="005B701C">
          <w:rPr>
            <w:rStyle w:val="-"/>
            <w:rFonts w:eastAsia="Arial Unicode MS"/>
            <w:noProof/>
          </w:rPr>
          <w:t>1.1.</w:t>
        </w:r>
        <w:r w:rsidR="00D90F9F">
          <w:rPr>
            <w:rFonts w:asciiTheme="minorHAnsi" w:eastAsiaTheme="minorEastAsia" w:hAnsiTheme="minorHAnsi" w:cstheme="minorBidi"/>
            <w:smallCaps w:val="0"/>
            <w:noProof/>
            <w:sz w:val="22"/>
            <w:szCs w:val="22"/>
          </w:rPr>
          <w:tab/>
        </w:r>
        <w:r w:rsidR="00D90F9F" w:rsidRPr="005B701C">
          <w:rPr>
            <w:rStyle w:val="-"/>
            <w:rFonts w:eastAsia="Arial Unicode MS"/>
            <w:noProof/>
          </w:rPr>
          <w:t xml:space="preserve">Πίνακας με γενικά </w:t>
        </w:r>
        <w:r w:rsidR="00D90F9F" w:rsidRPr="005B701C">
          <w:rPr>
            <w:rStyle w:val="-"/>
            <w:noProof/>
          </w:rPr>
          <w:t>στοιχεία</w:t>
        </w:r>
        <w:r w:rsidR="00D90F9F" w:rsidRPr="005B701C">
          <w:rPr>
            <w:rStyle w:val="-"/>
            <w:rFonts w:eastAsia="Arial Unicode MS"/>
            <w:noProof/>
          </w:rPr>
          <w:t xml:space="preserve"> διαγωνισμού</w:t>
        </w:r>
        <w:r w:rsidR="00D90F9F">
          <w:rPr>
            <w:noProof/>
            <w:webHidden/>
          </w:rPr>
          <w:tab/>
        </w:r>
        <w:r w:rsidR="00D90F9F">
          <w:rPr>
            <w:noProof/>
            <w:webHidden/>
          </w:rPr>
          <w:fldChar w:fldCharType="begin"/>
        </w:r>
        <w:r w:rsidR="00D90F9F">
          <w:rPr>
            <w:noProof/>
            <w:webHidden/>
          </w:rPr>
          <w:instrText xml:space="preserve"> PAGEREF _Toc66968221 \h </w:instrText>
        </w:r>
        <w:r w:rsidR="00D90F9F">
          <w:rPr>
            <w:noProof/>
            <w:webHidden/>
          </w:rPr>
        </w:r>
        <w:r w:rsidR="00D90F9F">
          <w:rPr>
            <w:noProof/>
            <w:webHidden/>
          </w:rPr>
          <w:fldChar w:fldCharType="separate"/>
        </w:r>
        <w:r w:rsidR="00D90F9F">
          <w:rPr>
            <w:noProof/>
            <w:webHidden/>
          </w:rPr>
          <w:t>4</w:t>
        </w:r>
        <w:r w:rsidR="00D90F9F">
          <w:rPr>
            <w:noProof/>
            <w:webHidden/>
          </w:rPr>
          <w:fldChar w:fldCharType="end"/>
        </w:r>
      </w:hyperlink>
    </w:p>
    <w:p w14:paraId="0EB18954" w14:textId="77777777" w:rsidR="00D90F9F" w:rsidRDefault="003D5DFA">
      <w:pPr>
        <w:pStyle w:val="24"/>
        <w:tabs>
          <w:tab w:val="left" w:pos="800"/>
          <w:tab w:val="right" w:leader="dot" w:pos="8302"/>
        </w:tabs>
        <w:rPr>
          <w:rFonts w:asciiTheme="minorHAnsi" w:eastAsiaTheme="minorEastAsia" w:hAnsiTheme="minorHAnsi" w:cstheme="minorBidi"/>
          <w:smallCaps w:val="0"/>
          <w:noProof/>
          <w:sz w:val="22"/>
          <w:szCs w:val="22"/>
        </w:rPr>
      </w:pPr>
      <w:hyperlink w:anchor="_Toc66968222" w:history="1">
        <w:r w:rsidR="00D90F9F" w:rsidRPr="005B701C">
          <w:rPr>
            <w:rStyle w:val="-"/>
            <w:rFonts w:eastAsia="Arial Unicode MS"/>
            <w:noProof/>
          </w:rPr>
          <w:t>1.2.</w:t>
        </w:r>
        <w:r w:rsidR="00D90F9F">
          <w:rPr>
            <w:rFonts w:asciiTheme="minorHAnsi" w:eastAsiaTheme="minorEastAsia" w:hAnsiTheme="minorHAnsi" w:cstheme="minorBidi"/>
            <w:smallCaps w:val="0"/>
            <w:noProof/>
            <w:sz w:val="22"/>
            <w:szCs w:val="22"/>
          </w:rPr>
          <w:tab/>
        </w:r>
        <w:r w:rsidR="00D90F9F" w:rsidRPr="005B701C">
          <w:rPr>
            <w:rStyle w:val="-"/>
            <w:rFonts w:eastAsia="Arial Unicode MS"/>
            <w:noProof/>
          </w:rPr>
          <w:t>Θεσμικό πλαίσιο διαγωνισμού</w:t>
        </w:r>
        <w:r w:rsidR="00D90F9F">
          <w:rPr>
            <w:noProof/>
            <w:webHidden/>
          </w:rPr>
          <w:tab/>
        </w:r>
        <w:r w:rsidR="00D90F9F">
          <w:rPr>
            <w:noProof/>
            <w:webHidden/>
          </w:rPr>
          <w:fldChar w:fldCharType="begin"/>
        </w:r>
        <w:r w:rsidR="00D90F9F">
          <w:rPr>
            <w:noProof/>
            <w:webHidden/>
          </w:rPr>
          <w:instrText xml:space="preserve"> PAGEREF _Toc66968222 \h </w:instrText>
        </w:r>
        <w:r w:rsidR="00D90F9F">
          <w:rPr>
            <w:noProof/>
            <w:webHidden/>
          </w:rPr>
        </w:r>
        <w:r w:rsidR="00D90F9F">
          <w:rPr>
            <w:noProof/>
            <w:webHidden/>
          </w:rPr>
          <w:fldChar w:fldCharType="separate"/>
        </w:r>
        <w:r w:rsidR="00D90F9F">
          <w:rPr>
            <w:noProof/>
            <w:webHidden/>
          </w:rPr>
          <w:t>5</w:t>
        </w:r>
        <w:r w:rsidR="00D90F9F">
          <w:rPr>
            <w:noProof/>
            <w:webHidden/>
          </w:rPr>
          <w:fldChar w:fldCharType="end"/>
        </w:r>
      </w:hyperlink>
    </w:p>
    <w:p w14:paraId="4BEE0BC5"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3" w:history="1">
        <w:r w:rsidR="00D90F9F" w:rsidRPr="005B701C">
          <w:rPr>
            <w:rStyle w:val="-"/>
            <w:noProof/>
          </w:rPr>
          <w:t>ΑΡΘΡΟ 2: Στοιχεία Αναθέτουσας Αρχής</w:t>
        </w:r>
        <w:r w:rsidR="00D90F9F">
          <w:rPr>
            <w:noProof/>
            <w:webHidden/>
          </w:rPr>
          <w:tab/>
        </w:r>
        <w:r w:rsidR="00D90F9F">
          <w:rPr>
            <w:noProof/>
            <w:webHidden/>
          </w:rPr>
          <w:fldChar w:fldCharType="begin"/>
        </w:r>
        <w:r w:rsidR="00D90F9F">
          <w:rPr>
            <w:noProof/>
            <w:webHidden/>
          </w:rPr>
          <w:instrText xml:space="preserve"> PAGEREF _Toc66968223 \h </w:instrText>
        </w:r>
        <w:r w:rsidR="00D90F9F">
          <w:rPr>
            <w:noProof/>
            <w:webHidden/>
          </w:rPr>
        </w:r>
        <w:r w:rsidR="00D90F9F">
          <w:rPr>
            <w:noProof/>
            <w:webHidden/>
          </w:rPr>
          <w:fldChar w:fldCharType="separate"/>
        </w:r>
        <w:r w:rsidR="00D90F9F">
          <w:rPr>
            <w:noProof/>
            <w:webHidden/>
          </w:rPr>
          <w:t>6</w:t>
        </w:r>
        <w:r w:rsidR="00D90F9F">
          <w:rPr>
            <w:noProof/>
            <w:webHidden/>
          </w:rPr>
          <w:fldChar w:fldCharType="end"/>
        </w:r>
      </w:hyperlink>
    </w:p>
    <w:p w14:paraId="06465D83"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4" w:history="1">
        <w:r w:rsidR="00D90F9F" w:rsidRPr="005B701C">
          <w:rPr>
            <w:rStyle w:val="-"/>
            <w:noProof/>
          </w:rPr>
          <w:t>ΑΡΘΡΟ 3: Παροχή διευκρινίσεων επί της διακήρυξης - Γλώσσα Διενέργειας Διαγωνισμού</w:t>
        </w:r>
        <w:r w:rsidR="00D90F9F">
          <w:rPr>
            <w:noProof/>
            <w:webHidden/>
          </w:rPr>
          <w:tab/>
        </w:r>
        <w:r w:rsidR="00D90F9F">
          <w:rPr>
            <w:noProof/>
            <w:webHidden/>
          </w:rPr>
          <w:fldChar w:fldCharType="begin"/>
        </w:r>
        <w:r w:rsidR="00D90F9F">
          <w:rPr>
            <w:noProof/>
            <w:webHidden/>
          </w:rPr>
          <w:instrText xml:space="preserve"> PAGEREF _Toc66968224 \h </w:instrText>
        </w:r>
        <w:r w:rsidR="00D90F9F">
          <w:rPr>
            <w:noProof/>
            <w:webHidden/>
          </w:rPr>
        </w:r>
        <w:r w:rsidR="00D90F9F">
          <w:rPr>
            <w:noProof/>
            <w:webHidden/>
          </w:rPr>
          <w:fldChar w:fldCharType="separate"/>
        </w:r>
        <w:r w:rsidR="00D90F9F">
          <w:rPr>
            <w:noProof/>
            <w:webHidden/>
          </w:rPr>
          <w:t>6</w:t>
        </w:r>
        <w:r w:rsidR="00D90F9F">
          <w:rPr>
            <w:noProof/>
            <w:webHidden/>
          </w:rPr>
          <w:fldChar w:fldCharType="end"/>
        </w:r>
      </w:hyperlink>
    </w:p>
    <w:p w14:paraId="547E0F01"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5" w:history="1">
        <w:r w:rsidR="00D90F9F" w:rsidRPr="005B701C">
          <w:rPr>
            <w:rStyle w:val="-"/>
            <w:noProof/>
          </w:rPr>
          <w:t>ΑΡΘΡΟ 4: Αντικείμενο του Διαγωνισμού</w:t>
        </w:r>
        <w:r w:rsidR="00D90F9F">
          <w:rPr>
            <w:noProof/>
            <w:webHidden/>
          </w:rPr>
          <w:tab/>
        </w:r>
        <w:r w:rsidR="00D90F9F">
          <w:rPr>
            <w:noProof/>
            <w:webHidden/>
          </w:rPr>
          <w:fldChar w:fldCharType="begin"/>
        </w:r>
        <w:r w:rsidR="00D90F9F">
          <w:rPr>
            <w:noProof/>
            <w:webHidden/>
          </w:rPr>
          <w:instrText xml:space="preserve"> PAGEREF _Toc66968225 \h </w:instrText>
        </w:r>
        <w:r w:rsidR="00D90F9F">
          <w:rPr>
            <w:noProof/>
            <w:webHidden/>
          </w:rPr>
        </w:r>
        <w:r w:rsidR="00D90F9F">
          <w:rPr>
            <w:noProof/>
            <w:webHidden/>
          </w:rPr>
          <w:fldChar w:fldCharType="separate"/>
        </w:r>
        <w:r w:rsidR="00D90F9F">
          <w:rPr>
            <w:noProof/>
            <w:webHidden/>
          </w:rPr>
          <w:t>7</w:t>
        </w:r>
        <w:r w:rsidR="00D90F9F">
          <w:rPr>
            <w:noProof/>
            <w:webHidden/>
          </w:rPr>
          <w:fldChar w:fldCharType="end"/>
        </w:r>
      </w:hyperlink>
    </w:p>
    <w:p w14:paraId="03127DD9"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6" w:history="1">
        <w:r w:rsidR="00D90F9F" w:rsidRPr="005B701C">
          <w:rPr>
            <w:rStyle w:val="-"/>
            <w:noProof/>
          </w:rPr>
          <w:t>ΑΡΘΡΟ 5: Προϋπολογισμός –Χρηματοδότηση</w:t>
        </w:r>
        <w:r w:rsidR="00D90F9F">
          <w:rPr>
            <w:noProof/>
            <w:webHidden/>
          </w:rPr>
          <w:tab/>
        </w:r>
        <w:r w:rsidR="00D90F9F">
          <w:rPr>
            <w:noProof/>
            <w:webHidden/>
          </w:rPr>
          <w:fldChar w:fldCharType="begin"/>
        </w:r>
        <w:r w:rsidR="00D90F9F">
          <w:rPr>
            <w:noProof/>
            <w:webHidden/>
          </w:rPr>
          <w:instrText xml:space="preserve"> PAGEREF _Toc66968226 \h </w:instrText>
        </w:r>
        <w:r w:rsidR="00D90F9F">
          <w:rPr>
            <w:noProof/>
            <w:webHidden/>
          </w:rPr>
        </w:r>
        <w:r w:rsidR="00D90F9F">
          <w:rPr>
            <w:noProof/>
            <w:webHidden/>
          </w:rPr>
          <w:fldChar w:fldCharType="separate"/>
        </w:r>
        <w:r w:rsidR="00D90F9F">
          <w:rPr>
            <w:noProof/>
            <w:webHidden/>
          </w:rPr>
          <w:t>7</w:t>
        </w:r>
        <w:r w:rsidR="00D90F9F">
          <w:rPr>
            <w:noProof/>
            <w:webHidden/>
          </w:rPr>
          <w:fldChar w:fldCharType="end"/>
        </w:r>
      </w:hyperlink>
    </w:p>
    <w:p w14:paraId="77729132"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7" w:history="1">
        <w:r w:rsidR="00D90F9F" w:rsidRPr="005B701C">
          <w:rPr>
            <w:rStyle w:val="-"/>
            <w:noProof/>
          </w:rPr>
          <w:t>ΑΡΘΡΟ 6: Διάρκεια της σύμβασης</w:t>
        </w:r>
        <w:r w:rsidR="00D90F9F">
          <w:rPr>
            <w:noProof/>
            <w:webHidden/>
          </w:rPr>
          <w:tab/>
        </w:r>
        <w:r w:rsidR="00D90F9F">
          <w:rPr>
            <w:noProof/>
            <w:webHidden/>
          </w:rPr>
          <w:fldChar w:fldCharType="begin"/>
        </w:r>
        <w:r w:rsidR="00D90F9F">
          <w:rPr>
            <w:noProof/>
            <w:webHidden/>
          </w:rPr>
          <w:instrText xml:space="preserve"> PAGEREF _Toc66968227 \h </w:instrText>
        </w:r>
        <w:r w:rsidR="00D90F9F">
          <w:rPr>
            <w:noProof/>
            <w:webHidden/>
          </w:rPr>
        </w:r>
        <w:r w:rsidR="00D90F9F">
          <w:rPr>
            <w:noProof/>
            <w:webHidden/>
          </w:rPr>
          <w:fldChar w:fldCharType="separate"/>
        </w:r>
        <w:r w:rsidR="00D90F9F">
          <w:rPr>
            <w:noProof/>
            <w:webHidden/>
          </w:rPr>
          <w:t>8</w:t>
        </w:r>
        <w:r w:rsidR="00D90F9F">
          <w:rPr>
            <w:noProof/>
            <w:webHidden/>
          </w:rPr>
          <w:fldChar w:fldCharType="end"/>
        </w:r>
      </w:hyperlink>
    </w:p>
    <w:p w14:paraId="0139212F"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8" w:history="1">
        <w:r w:rsidR="00D90F9F" w:rsidRPr="005B701C">
          <w:rPr>
            <w:rStyle w:val="-"/>
            <w:noProof/>
          </w:rPr>
          <w:t>ΑΡΘΡΟ 7: Αμοιβή αναδόχου</w:t>
        </w:r>
        <w:r w:rsidR="00D90F9F">
          <w:rPr>
            <w:noProof/>
            <w:webHidden/>
          </w:rPr>
          <w:tab/>
        </w:r>
        <w:r w:rsidR="00D90F9F">
          <w:rPr>
            <w:noProof/>
            <w:webHidden/>
          </w:rPr>
          <w:fldChar w:fldCharType="begin"/>
        </w:r>
        <w:r w:rsidR="00D90F9F">
          <w:rPr>
            <w:noProof/>
            <w:webHidden/>
          </w:rPr>
          <w:instrText xml:space="preserve"> PAGEREF _Toc66968228 \h </w:instrText>
        </w:r>
        <w:r w:rsidR="00D90F9F">
          <w:rPr>
            <w:noProof/>
            <w:webHidden/>
          </w:rPr>
        </w:r>
        <w:r w:rsidR="00D90F9F">
          <w:rPr>
            <w:noProof/>
            <w:webHidden/>
          </w:rPr>
          <w:fldChar w:fldCharType="separate"/>
        </w:r>
        <w:r w:rsidR="00D90F9F">
          <w:rPr>
            <w:noProof/>
            <w:webHidden/>
          </w:rPr>
          <w:t>8</w:t>
        </w:r>
        <w:r w:rsidR="00D90F9F">
          <w:rPr>
            <w:noProof/>
            <w:webHidden/>
          </w:rPr>
          <w:fldChar w:fldCharType="end"/>
        </w:r>
      </w:hyperlink>
    </w:p>
    <w:p w14:paraId="07BAAF6A"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29" w:history="1">
        <w:r w:rsidR="00D90F9F" w:rsidRPr="005B701C">
          <w:rPr>
            <w:rStyle w:val="-"/>
            <w:noProof/>
          </w:rPr>
          <w:t>ΑΡΘΡΟ 8: Γενικές προϋποθέσεις συμμετοχής- Δικαίωμα συμμετοχής – Λοιποί Λόγοι Αποκλεισμού</w:t>
        </w:r>
        <w:r w:rsidR="00D90F9F">
          <w:rPr>
            <w:noProof/>
            <w:webHidden/>
          </w:rPr>
          <w:tab/>
        </w:r>
        <w:r w:rsidR="00D90F9F">
          <w:rPr>
            <w:noProof/>
            <w:webHidden/>
          </w:rPr>
          <w:fldChar w:fldCharType="begin"/>
        </w:r>
        <w:r w:rsidR="00D90F9F">
          <w:rPr>
            <w:noProof/>
            <w:webHidden/>
          </w:rPr>
          <w:instrText xml:space="preserve"> PAGEREF _Toc66968229 \h </w:instrText>
        </w:r>
        <w:r w:rsidR="00D90F9F">
          <w:rPr>
            <w:noProof/>
            <w:webHidden/>
          </w:rPr>
        </w:r>
        <w:r w:rsidR="00D90F9F">
          <w:rPr>
            <w:noProof/>
            <w:webHidden/>
          </w:rPr>
          <w:fldChar w:fldCharType="separate"/>
        </w:r>
        <w:r w:rsidR="00D90F9F">
          <w:rPr>
            <w:noProof/>
            <w:webHidden/>
          </w:rPr>
          <w:t>9</w:t>
        </w:r>
        <w:r w:rsidR="00D90F9F">
          <w:rPr>
            <w:noProof/>
            <w:webHidden/>
          </w:rPr>
          <w:fldChar w:fldCharType="end"/>
        </w:r>
      </w:hyperlink>
    </w:p>
    <w:p w14:paraId="1FE836D9"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0" w:history="1">
        <w:r w:rsidR="00D90F9F" w:rsidRPr="005B701C">
          <w:rPr>
            <w:rStyle w:val="-"/>
            <w:noProof/>
          </w:rPr>
          <w:t>Άρθρο 9: Εγγυήσεις</w:t>
        </w:r>
        <w:r w:rsidR="00D90F9F">
          <w:rPr>
            <w:noProof/>
            <w:webHidden/>
          </w:rPr>
          <w:tab/>
        </w:r>
        <w:r w:rsidR="00D90F9F">
          <w:rPr>
            <w:noProof/>
            <w:webHidden/>
          </w:rPr>
          <w:fldChar w:fldCharType="begin"/>
        </w:r>
        <w:r w:rsidR="00D90F9F">
          <w:rPr>
            <w:noProof/>
            <w:webHidden/>
          </w:rPr>
          <w:instrText xml:space="preserve"> PAGEREF _Toc66968230 \h </w:instrText>
        </w:r>
        <w:r w:rsidR="00D90F9F">
          <w:rPr>
            <w:noProof/>
            <w:webHidden/>
          </w:rPr>
        </w:r>
        <w:r w:rsidR="00D90F9F">
          <w:rPr>
            <w:noProof/>
            <w:webHidden/>
          </w:rPr>
          <w:fldChar w:fldCharType="separate"/>
        </w:r>
        <w:r w:rsidR="00D90F9F">
          <w:rPr>
            <w:noProof/>
            <w:webHidden/>
          </w:rPr>
          <w:t>11</w:t>
        </w:r>
        <w:r w:rsidR="00D90F9F">
          <w:rPr>
            <w:noProof/>
            <w:webHidden/>
          </w:rPr>
          <w:fldChar w:fldCharType="end"/>
        </w:r>
      </w:hyperlink>
    </w:p>
    <w:p w14:paraId="2A8CF0CC"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1" w:history="1">
        <w:r w:rsidR="00D90F9F" w:rsidRPr="005B701C">
          <w:rPr>
            <w:rStyle w:val="-"/>
            <w:noProof/>
          </w:rPr>
          <w:t>ΑΡΘΡΟ 10: Τρόπος και Προθεσμία υποβολής προσφορών – Διάρκεια ισχύος Προσφορών</w:t>
        </w:r>
        <w:r w:rsidR="00D90F9F">
          <w:rPr>
            <w:noProof/>
            <w:webHidden/>
          </w:rPr>
          <w:tab/>
        </w:r>
        <w:r w:rsidR="00D90F9F">
          <w:rPr>
            <w:noProof/>
            <w:webHidden/>
          </w:rPr>
          <w:fldChar w:fldCharType="begin"/>
        </w:r>
        <w:r w:rsidR="00D90F9F">
          <w:rPr>
            <w:noProof/>
            <w:webHidden/>
          </w:rPr>
          <w:instrText xml:space="preserve"> PAGEREF _Toc66968231 \h </w:instrText>
        </w:r>
        <w:r w:rsidR="00D90F9F">
          <w:rPr>
            <w:noProof/>
            <w:webHidden/>
          </w:rPr>
        </w:r>
        <w:r w:rsidR="00D90F9F">
          <w:rPr>
            <w:noProof/>
            <w:webHidden/>
          </w:rPr>
          <w:fldChar w:fldCharType="separate"/>
        </w:r>
        <w:r w:rsidR="00D90F9F">
          <w:rPr>
            <w:noProof/>
            <w:webHidden/>
          </w:rPr>
          <w:t>13</w:t>
        </w:r>
        <w:r w:rsidR="00D90F9F">
          <w:rPr>
            <w:noProof/>
            <w:webHidden/>
          </w:rPr>
          <w:fldChar w:fldCharType="end"/>
        </w:r>
      </w:hyperlink>
    </w:p>
    <w:p w14:paraId="7BFE88A7"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2" w:history="1">
        <w:r w:rsidR="00D90F9F" w:rsidRPr="005B701C">
          <w:rPr>
            <w:rStyle w:val="-"/>
            <w:noProof/>
          </w:rPr>
          <w:t>ΑΡΘΡΟ 11: Τρόπος σύνταξης και περιεχόμενο προσφορών</w:t>
        </w:r>
        <w:r w:rsidR="00D90F9F">
          <w:rPr>
            <w:noProof/>
            <w:webHidden/>
          </w:rPr>
          <w:tab/>
        </w:r>
        <w:r w:rsidR="00D90F9F">
          <w:rPr>
            <w:noProof/>
            <w:webHidden/>
          </w:rPr>
          <w:fldChar w:fldCharType="begin"/>
        </w:r>
        <w:r w:rsidR="00D90F9F">
          <w:rPr>
            <w:noProof/>
            <w:webHidden/>
          </w:rPr>
          <w:instrText xml:space="preserve"> PAGEREF _Toc66968232 \h </w:instrText>
        </w:r>
        <w:r w:rsidR="00D90F9F">
          <w:rPr>
            <w:noProof/>
            <w:webHidden/>
          </w:rPr>
        </w:r>
        <w:r w:rsidR="00D90F9F">
          <w:rPr>
            <w:noProof/>
            <w:webHidden/>
          </w:rPr>
          <w:fldChar w:fldCharType="separate"/>
        </w:r>
        <w:r w:rsidR="00D90F9F">
          <w:rPr>
            <w:noProof/>
            <w:webHidden/>
          </w:rPr>
          <w:t>13</w:t>
        </w:r>
        <w:r w:rsidR="00D90F9F">
          <w:rPr>
            <w:noProof/>
            <w:webHidden/>
          </w:rPr>
          <w:fldChar w:fldCharType="end"/>
        </w:r>
      </w:hyperlink>
    </w:p>
    <w:p w14:paraId="6ECD5C40"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3" w:history="1">
        <w:r w:rsidR="00D90F9F" w:rsidRPr="005B701C">
          <w:rPr>
            <w:rStyle w:val="-"/>
            <w:noProof/>
          </w:rPr>
          <w:t>ΑΡΘΡΟ 12: φάκελος «Δικαιολογητικά συμμετοχής – Τεχνική Πρόσφορα»</w:t>
        </w:r>
        <w:r w:rsidR="00D90F9F">
          <w:rPr>
            <w:noProof/>
            <w:webHidden/>
          </w:rPr>
          <w:tab/>
        </w:r>
        <w:r w:rsidR="00D90F9F">
          <w:rPr>
            <w:noProof/>
            <w:webHidden/>
          </w:rPr>
          <w:fldChar w:fldCharType="begin"/>
        </w:r>
        <w:r w:rsidR="00D90F9F">
          <w:rPr>
            <w:noProof/>
            <w:webHidden/>
          </w:rPr>
          <w:instrText xml:space="preserve"> PAGEREF _Toc66968233 \h </w:instrText>
        </w:r>
        <w:r w:rsidR="00D90F9F">
          <w:rPr>
            <w:noProof/>
            <w:webHidden/>
          </w:rPr>
        </w:r>
        <w:r w:rsidR="00D90F9F">
          <w:rPr>
            <w:noProof/>
            <w:webHidden/>
          </w:rPr>
          <w:fldChar w:fldCharType="separate"/>
        </w:r>
        <w:r w:rsidR="00D90F9F">
          <w:rPr>
            <w:noProof/>
            <w:webHidden/>
          </w:rPr>
          <w:t>14</w:t>
        </w:r>
        <w:r w:rsidR="00D90F9F">
          <w:rPr>
            <w:noProof/>
            <w:webHidden/>
          </w:rPr>
          <w:fldChar w:fldCharType="end"/>
        </w:r>
      </w:hyperlink>
    </w:p>
    <w:p w14:paraId="5758E2EF" w14:textId="77777777" w:rsidR="00D90F9F" w:rsidRDefault="003D5DFA">
      <w:pPr>
        <w:pStyle w:val="24"/>
        <w:tabs>
          <w:tab w:val="right" w:leader="dot" w:pos="8302"/>
        </w:tabs>
        <w:rPr>
          <w:rFonts w:asciiTheme="minorHAnsi" w:eastAsiaTheme="minorEastAsia" w:hAnsiTheme="minorHAnsi" w:cstheme="minorBidi"/>
          <w:smallCaps w:val="0"/>
          <w:noProof/>
          <w:sz w:val="22"/>
          <w:szCs w:val="22"/>
        </w:rPr>
      </w:pPr>
      <w:hyperlink w:anchor="_Toc66968234" w:history="1">
        <w:r w:rsidR="00D90F9F" w:rsidRPr="005B701C">
          <w:rPr>
            <w:rStyle w:val="-"/>
            <w:rFonts w:eastAsia="Arial Unicode MS"/>
            <w:noProof/>
          </w:rPr>
          <w:t>12.1 Δικαιολογητικά συμμετοχής</w:t>
        </w:r>
        <w:r w:rsidR="00D90F9F">
          <w:rPr>
            <w:noProof/>
            <w:webHidden/>
          </w:rPr>
          <w:tab/>
        </w:r>
        <w:r w:rsidR="00D90F9F">
          <w:rPr>
            <w:noProof/>
            <w:webHidden/>
          </w:rPr>
          <w:fldChar w:fldCharType="begin"/>
        </w:r>
        <w:r w:rsidR="00D90F9F">
          <w:rPr>
            <w:noProof/>
            <w:webHidden/>
          </w:rPr>
          <w:instrText xml:space="preserve"> PAGEREF _Toc66968234 \h </w:instrText>
        </w:r>
        <w:r w:rsidR="00D90F9F">
          <w:rPr>
            <w:noProof/>
            <w:webHidden/>
          </w:rPr>
        </w:r>
        <w:r w:rsidR="00D90F9F">
          <w:rPr>
            <w:noProof/>
            <w:webHidden/>
          </w:rPr>
          <w:fldChar w:fldCharType="separate"/>
        </w:r>
        <w:r w:rsidR="00D90F9F">
          <w:rPr>
            <w:noProof/>
            <w:webHidden/>
          </w:rPr>
          <w:t>14</w:t>
        </w:r>
        <w:r w:rsidR="00D90F9F">
          <w:rPr>
            <w:noProof/>
            <w:webHidden/>
          </w:rPr>
          <w:fldChar w:fldCharType="end"/>
        </w:r>
      </w:hyperlink>
    </w:p>
    <w:p w14:paraId="0806C305" w14:textId="77777777" w:rsidR="00D90F9F" w:rsidRDefault="003D5DFA">
      <w:pPr>
        <w:pStyle w:val="24"/>
        <w:tabs>
          <w:tab w:val="right" w:leader="dot" w:pos="8302"/>
        </w:tabs>
        <w:rPr>
          <w:rFonts w:asciiTheme="minorHAnsi" w:eastAsiaTheme="minorEastAsia" w:hAnsiTheme="minorHAnsi" w:cstheme="minorBidi"/>
          <w:smallCaps w:val="0"/>
          <w:noProof/>
          <w:sz w:val="22"/>
          <w:szCs w:val="22"/>
        </w:rPr>
      </w:pPr>
      <w:hyperlink w:anchor="_Toc66968235" w:history="1">
        <w:r w:rsidR="00D90F9F" w:rsidRPr="005B701C">
          <w:rPr>
            <w:rStyle w:val="-"/>
            <w:rFonts w:eastAsia="Arial Unicode MS"/>
            <w:noProof/>
          </w:rPr>
          <w:t>12.2 Τεχνική προσφορά</w:t>
        </w:r>
        <w:r w:rsidR="00D90F9F">
          <w:rPr>
            <w:noProof/>
            <w:webHidden/>
          </w:rPr>
          <w:tab/>
        </w:r>
        <w:r w:rsidR="00D90F9F">
          <w:rPr>
            <w:noProof/>
            <w:webHidden/>
          </w:rPr>
          <w:fldChar w:fldCharType="begin"/>
        </w:r>
        <w:r w:rsidR="00D90F9F">
          <w:rPr>
            <w:noProof/>
            <w:webHidden/>
          </w:rPr>
          <w:instrText xml:space="preserve"> PAGEREF _Toc66968235 \h </w:instrText>
        </w:r>
        <w:r w:rsidR="00D90F9F">
          <w:rPr>
            <w:noProof/>
            <w:webHidden/>
          </w:rPr>
        </w:r>
        <w:r w:rsidR="00D90F9F">
          <w:rPr>
            <w:noProof/>
            <w:webHidden/>
          </w:rPr>
          <w:fldChar w:fldCharType="separate"/>
        </w:r>
        <w:r w:rsidR="00D90F9F">
          <w:rPr>
            <w:noProof/>
            <w:webHidden/>
          </w:rPr>
          <w:t>15</w:t>
        </w:r>
        <w:r w:rsidR="00D90F9F">
          <w:rPr>
            <w:noProof/>
            <w:webHidden/>
          </w:rPr>
          <w:fldChar w:fldCharType="end"/>
        </w:r>
      </w:hyperlink>
    </w:p>
    <w:p w14:paraId="06744247"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6" w:history="1">
        <w:r w:rsidR="00D90F9F" w:rsidRPr="005B701C">
          <w:rPr>
            <w:rStyle w:val="-"/>
            <w:noProof/>
          </w:rPr>
          <w:t>ΑΡΘΡΟ 13: Φάκελος «Οικονομική προσφορά»</w:t>
        </w:r>
        <w:r w:rsidR="00D90F9F">
          <w:rPr>
            <w:noProof/>
            <w:webHidden/>
          </w:rPr>
          <w:tab/>
        </w:r>
        <w:r w:rsidR="00D90F9F">
          <w:rPr>
            <w:noProof/>
            <w:webHidden/>
          </w:rPr>
          <w:fldChar w:fldCharType="begin"/>
        </w:r>
        <w:r w:rsidR="00D90F9F">
          <w:rPr>
            <w:noProof/>
            <w:webHidden/>
          </w:rPr>
          <w:instrText xml:space="preserve"> PAGEREF _Toc66968236 \h </w:instrText>
        </w:r>
        <w:r w:rsidR="00D90F9F">
          <w:rPr>
            <w:noProof/>
            <w:webHidden/>
          </w:rPr>
        </w:r>
        <w:r w:rsidR="00D90F9F">
          <w:rPr>
            <w:noProof/>
            <w:webHidden/>
          </w:rPr>
          <w:fldChar w:fldCharType="separate"/>
        </w:r>
        <w:r w:rsidR="00D90F9F">
          <w:rPr>
            <w:noProof/>
            <w:webHidden/>
          </w:rPr>
          <w:t>15</w:t>
        </w:r>
        <w:r w:rsidR="00D90F9F">
          <w:rPr>
            <w:noProof/>
            <w:webHidden/>
          </w:rPr>
          <w:fldChar w:fldCharType="end"/>
        </w:r>
      </w:hyperlink>
    </w:p>
    <w:p w14:paraId="351F5EC2"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7" w:history="1">
        <w:r w:rsidR="00D90F9F" w:rsidRPr="005B701C">
          <w:rPr>
            <w:rStyle w:val="-"/>
            <w:noProof/>
          </w:rPr>
          <w:t>ΑΡΘΡΟ 14: Διαδικασία αποσφράγισης και αξιολόγησης προσφορών</w:t>
        </w:r>
        <w:r w:rsidR="00D90F9F">
          <w:rPr>
            <w:noProof/>
            <w:webHidden/>
          </w:rPr>
          <w:tab/>
        </w:r>
        <w:r w:rsidR="00D90F9F">
          <w:rPr>
            <w:noProof/>
            <w:webHidden/>
          </w:rPr>
          <w:fldChar w:fldCharType="begin"/>
        </w:r>
        <w:r w:rsidR="00D90F9F">
          <w:rPr>
            <w:noProof/>
            <w:webHidden/>
          </w:rPr>
          <w:instrText xml:space="preserve"> PAGEREF _Toc66968237 \h </w:instrText>
        </w:r>
        <w:r w:rsidR="00D90F9F">
          <w:rPr>
            <w:noProof/>
            <w:webHidden/>
          </w:rPr>
        </w:r>
        <w:r w:rsidR="00D90F9F">
          <w:rPr>
            <w:noProof/>
            <w:webHidden/>
          </w:rPr>
          <w:fldChar w:fldCharType="separate"/>
        </w:r>
        <w:r w:rsidR="00D90F9F">
          <w:rPr>
            <w:noProof/>
            <w:webHidden/>
          </w:rPr>
          <w:t>16</w:t>
        </w:r>
        <w:r w:rsidR="00D90F9F">
          <w:rPr>
            <w:noProof/>
            <w:webHidden/>
          </w:rPr>
          <w:fldChar w:fldCharType="end"/>
        </w:r>
      </w:hyperlink>
    </w:p>
    <w:p w14:paraId="0F82FE76"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8" w:history="1">
        <w:r w:rsidR="00D90F9F" w:rsidRPr="005B701C">
          <w:rPr>
            <w:rStyle w:val="-"/>
            <w:noProof/>
          </w:rPr>
          <w:t xml:space="preserve">ΑΡΘΡΟ 15: </w:t>
        </w:r>
        <w:r w:rsidR="00D90F9F" w:rsidRPr="005B701C">
          <w:rPr>
            <w:rStyle w:val="-"/>
            <w:rFonts w:eastAsia="Arial Unicode MS"/>
            <w:noProof/>
            <w:lang w:eastAsia="en-US"/>
          </w:rPr>
          <w:t>Δικαιολογητικά κατακύρωσης</w:t>
        </w:r>
        <w:r w:rsidR="00D90F9F">
          <w:rPr>
            <w:noProof/>
            <w:webHidden/>
          </w:rPr>
          <w:tab/>
        </w:r>
        <w:r w:rsidR="00D90F9F">
          <w:rPr>
            <w:noProof/>
            <w:webHidden/>
          </w:rPr>
          <w:fldChar w:fldCharType="begin"/>
        </w:r>
        <w:r w:rsidR="00D90F9F">
          <w:rPr>
            <w:noProof/>
            <w:webHidden/>
          </w:rPr>
          <w:instrText xml:space="preserve"> PAGEREF _Toc66968238 \h </w:instrText>
        </w:r>
        <w:r w:rsidR="00D90F9F">
          <w:rPr>
            <w:noProof/>
            <w:webHidden/>
          </w:rPr>
        </w:r>
        <w:r w:rsidR="00D90F9F">
          <w:rPr>
            <w:noProof/>
            <w:webHidden/>
          </w:rPr>
          <w:fldChar w:fldCharType="separate"/>
        </w:r>
        <w:r w:rsidR="00D90F9F">
          <w:rPr>
            <w:noProof/>
            <w:webHidden/>
          </w:rPr>
          <w:t>18</w:t>
        </w:r>
        <w:r w:rsidR="00D90F9F">
          <w:rPr>
            <w:noProof/>
            <w:webHidden/>
          </w:rPr>
          <w:fldChar w:fldCharType="end"/>
        </w:r>
      </w:hyperlink>
    </w:p>
    <w:p w14:paraId="2F68C15F"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39" w:history="1">
        <w:r w:rsidR="00D90F9F" w:rsidRPr="005B701C">
          <w:rPr>
            <w:rStyle w:val="-"/>
            <w:noProof/>
          </w:rPr>
          <w:t>ΑΡΘΡΟ 16: Εκχώρηση – Υποκατάσταση</w:t>
        </w:r>
        <w:r w:rsidR="00D90F9F">
          <w:rPr>
            <w:noProof/>
            <w:webHidden/>
          </w:rPr>
          <w:tab/>
        </w:r>
        <w:r w:rsidR="00D90F9F">
          <w:rPr>
            <w:noProof/>
            <w:webHidden/>
          </w:rPr>
          <w:fldChar w:fldCharType="begin"/>
        </w:r>
        <w:r w:rsidR="00D90F9F">
          <w:rPr>
            <w:noProof/>
            <w:webHidden/>
          </w:rPr>
          <w:instrText xml:space="preserve"> PAGEREF _Toc66968239 \h </w:instrText>
        </w:r>
        <w:r w:rsidR="00D90F9F">
          <w:rPr>
            <w:noProof/>
            <w:webHidden/>
          </w:rPr>
        </w:r>
        <w:r w:rsidR="00D90F9F">
          <w:rPr>
            <w:noProof/>
            <w:webHidden/>
          </w:rPr>
          <w:fldChar w:fldCharType="separate"/>
        </w:r>
        <w:r w:rsidR="00D90F9F">
          <w:rPr>
            <w:noProof/>
            <w:webHidden/>
          </w:rPr>
          <w:t>19</w:t>
        </w:r>
        <w:r w:rsidR="00D90F9F">
          <w:rPr>
            <w:noProof/>
            <w:webHidden/>
          </w:rPr>
          <w:fldChar w:fldCharType="end"/>
        </w:r>
      </w:hyperlink>
    </w:p>
    <w:p w14:paraId="60CF1E72"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0" w:history="1">
        <w:r w:rsidR="00D90F9F" w:rsidRPr="005B701C">
          <w:rPr>
            <w:rStyle w:val="-"/>
            <w:noProof/>
          </w:rPr>
          <w:t>ΑΡΘΡΟ 17: Υποβολή ενστάσεων- Δικαστική προστασία</w:t>
        </w:r>
        <w:r w:rsidR="00D90F9F">
          <w:rPr>
            <w:noProof/>
            <w:webHidden/>
          </w:rPr>
          <w:tab/>
        </w:r>
        <w:r w:rsidR="00D90F9F">
          <w:rPr>
            <w:noProof/>
            <w:webHidden/>
          </w:rPr>
          <w:fldChar w:fldCharType="begin"/>
        </w:r>
        <w:r w:rsidR="00D90F9F">
          <w:rPr>
            <w:noProof/>
            <w:webHidden/>
          </w:rPr>
          <w:instrText xml:space="preserve"> PAGEREF _Toc66968240 \h </w:instrText>
        </w:r>
        <w:r w:rsidR="00D90F9F">
          <w:rPr>
            <w:noProof/>
            <w:webHidden/>
          </w:rPr>
        </w:r>
        <w:r w:rsidR="00D90F9F">
          <w:rPr>
            <w:noProof/>
            <w:webHidden/>
          </w:rPr>
          <w:fldChar w:fldCharType="separate"/>
        </w:r>
        <w:r w:rsidR="00D90F9F">
          <w:rPr>
            <w:noProof/>
            <w:webHidden/>
          </w:rPr>
          <w:t>20</w:t>
        </w:r>
        <w:r w:rsidR="00D90F9F">
          <w:rPr>
            <w:noProof/>
            <w:webHidden/>
          </w:rPr>
          <w:fldChar w:fldCharType="end"/>
        </w:r>
      </w:hyperlink>
    </w:p>
    <w:p w14:paraId="04CFD974"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1" w:history="1">
        <w:r w:rsidR="00D90F9F" w:rsidRPr="005B701C">
          <w:rPr>
            <w:rStyle w:val="-"/>
            <w:noProof/>
          </w:rPr>
          <w:t>ΑΡΘΡΟ 18: Υπογραφή σύμβασης</w:t>
        </w:r>
        <w:r w:rsidR="00D90F9F">
          <w:rPr>
            <w:noProof/>
            <w:webHidden/>
          </w:rPr>
          <w:tab/>
        </w:r>
        <w:r w:rsidR="00D90F9F">
          <w:rPr>
            <w:noProof/>
            <w:webHidden/>
          </w:rPr>
          <w:fldChar w:fldCharType="begin"/>
        </w:r>
        <w:r w:rsidR="00D90F9F">
          <w:rPr>
            <w:noProof/>
            <w:webHidden/>
          </w:rPr>
          <w:instrText xml:space="preserve"> PAGEREF _Toc66968241 \h </w:instrText>
        </w:r>
        <w:r w:rsidR="00D90F9F">
          <w:rPr>
            <w:noProof/>
            <w:webHidden/>
          </w:rPr>
        </w:r>
        <w:r w:rsidR="00D90F9F">
          <w:rPr>
            <w:noProof/>
            <w:webHidden/>
          </w:rPr>
          <w:fldChar w:fldCharType="separate"/>
        </w:r>
        <w:r w:rsidR="00D90F9F">
          <w:rPr>
            <w:noProof/>
            <w:webHidden/>
          </w:rPr>
          <w:t>20</w:t>
        </w:r>
        <w:r w:rsidR="00D90F9F">
          <w:rPr>
            <w:noProof/>
            <w:webHidden/>
          </w:rPr>
          <w:fldChar w:fldCharType="end"/>
        </w:r>
      </w:hyperlink>
    </w:p>
    <w:p w14:paraId="34D5E90B"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2" w:history="1">
        <w:r w:rsidR="00D90F9F" w:rsidRPr="005B701C">
          <w:rPr>
            <w:rStyle w:val="-"/>
            <w:noProof/>
          </w:rPr>
          <w:t>ΑΡΘΡΟ 19: Ματαίωση διαδικασίας σύναψης σύμβασης</w:t>
        </w:r>
        <w:r w:rsidR="00D90F9F">
          <w:rPr>
            <w:noProof/>
            <w:webHidden/>
          </w:rPr>
          <w:tab/>
        </w:r>
        <w:r w:rsidR="00D90F9F">
          <w:rPr>
            <w:noProof/>
            <w:webHidden/>
          </w:rPr>
          <w:fldChar w:fldCharType="begin"/>
        </w:r>
        <w:r w:rsidR="00D90F9F">
          <w:rPr>
            <w:noProof/>
            <w:webHidden/>
          </w:rPr>
          <w:instrText xml:space="preserve"> PAGEREF _Toc66968242 \h </w:instrText>
        </w:r>
        <w:r w:rsidR="00D90F9F">
          <w:rPr>
            <w:noProof/>
            <w:webHidden/>
          </w:rPr>
        </w:r>
        <w:r w:rsidR="00D90F9F">
          <w:rPr>
            <w:noProof/>
            <w:webHidden/>
          </w:rPr>
          <w:fldChar w:fldCharType="separate"/>
        </w:r>
        <w:r w:rsidR="00D90F9F">
          <w:rPr>
            <w:noProof/>
            <w:webHidden/>
          </w:rPr>
          <w:t>21</w:t>
        </w:r>
        <w:r w:rsidR="00D90F9F">
          <w:rPr>
            <w:noProof/>
            <w:webHidden/>
          </w:rPr>
          <w:fldChar w:fldCharType="end"/>
        </w:r>
      </w:hyperlink>
    </w:p>
    <w:p w14:paraId="0D5A23CA"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3" w:history="1">
        <w:r w:rsidR="00D90F9F" w:rsidRPr="005B701C">
          <w:rPr>
            <w:rStyle w:val="-"/>
            <w:noProof/>
          </w:rPr>
          <w:t>ΑΡΘΡΟ 20: Διοικητικές προσφυγές κατά τη διαδικασία εκτέλεσης –Δικαστική επίλυση διαφορών</w:t>
        </w:r>
        <w:r w:rsidR="00D90F9F">
          <w:rPr>
            <w:noProof/>
            <w:webHidden/>
          </w:rPr>
          <w:tab/>
        </w:r>
        <w:r w:rsidR="00D90F9F">
          <w:rPr>
            <w:noProof/>
            <w:webHidden/>
          </w:rPr>
          <w:fldChar w:fldCharType="begin"/>
        </w:r>
        <w:r w:rsidR="00D90F9F">
          <w:rPr>
            <w:noProof/>
            <w:webHidden/>
          </w:rPr>
          <w:instrText xml:space="preserve"> PAGEREF _Toc66968243 \h </w:instrText>
        </w:r>
        <w:r w:rsidR="00D90F9F">
          <w:rPr>
            <w:noProof/>
            <w:webHidden/>
          </w:rPr>
        </w:r>
        <w:r w:rsidR="00D90F9F">
          <w:rPr>
            <w:noProof/>
            <w:webHidden/>
          </w:rPr>
          <w:fldChar w:fldCharType="separate"/>
        </w:r>
        <w:r w:rsidR="00D90F9F">
          <w:rPr>
            <w:noProof/>
            <w:webHidden/>
          </w:rPr>
          <w:t>21</w:t>
        </w:r>
        <w:r w:rsidR="00D90F9F">
          <w:rPr>
            <w:noProof/>
            <w:webHidden/>
          </w:rPr>
          <w:fldChar w:fldCharType="end"/>
        </w:r>
      </w:hyperlink>
    </w:p>
    <w:p w14:paraId="561BB939"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4" w:history="1">
        <w:r w:rsidR="00D90F9F" w:rsidRPr="005B701C">
          <w:rPr>
            <w:rStyle w:val="-"/>
            <w:noProof/>
          </w:rPr>
          <w:t>ΑΡΘΡΟ 21: Εμπιστευτικότητα</w:t>
        </w:r>
        <w:r w:rsidR="00D90F9F">
          <w:rPr>
            <w:noProof/>
            <w:webHidden/>
          </w:rPr>
          <w:tab/>
        </w:r>
        <w:r w:rsidR="00D90F9F">
          <w:rPr>
            <w:noProof/>
            <w:webHidden/>
          </w:rPr>
          <w:fldChar w:fldCharType="begin"/>
        </w:r>
        <w:r w:rsidR="00D90F9F">
          <w:rPr>
            <w:noProof/>
            <w:webHidden/>
          </w:rPr>
          <w:instrText xml:space="preserve"> PAGEREF _Toc66968244 \h </w:instrText>
        </w:r>
        <w:r w:rsidR="00D90F9F">
          <w:rPr>
            <w:noProof/>
            <w:webHidden/>
          </w:rPr>
        </w:r>
        <w:r w:rsidR="00D90F9F">
          <w:rPr>
            <w:noProof/>
            <w:webHidden/>
          </w:rPr>
          <w:fldChar w:fldCharType="separate"/>
        </w:r>
        <w:r w:rsidR="00D90F9F">
          <w:rPr>
            <w:noProof/>
            <w:webHidden/>
          </w:rPr>
          <w:t>22</w:t>
        </w:r>
        <w:r w:rsidR="00D90F9F">
          <w:rPr>
            <w:noProof/>
            <w:webHidden/>
          </w:rPr>
          <w:fldChar w:fldCharType="end"/>
        </w:r>
      </w:hyperlink>
    </w:p>
    <w:p w14:paraId="009DAC6F"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45" w:history="1">
        <w:r w:rsidR="00D90F9F" w:rsidRPr="005B701C">
          <w:rPr>
            <w:rStyle w:val="-"/>
            <w:noProof/>
          </w:rPr>
          <w:t>ΑΡΘΡΟ 22: Εφαρμοστέο δίκαιο</w:t>
        </w:r>
        <w:r w:rsidR="00D90F9F">
          <w:rPr>
            <w:noProof/>
            <w:webHidden/>
          </w:rPr>
          <w:tab/>
        </w:r>
        <w:r w:rsidR="00D90F9F">
          <w:rPr>
            <w:noProof/>
            <w:webHidden/>
          </w:rPr>
          <w:fldChar w:fldCharType="begin"/>
        </w:r>
        <w:r w:rsidR="00D90F9F">
          <w:rPr>
            <w:noProof/>
            <w:webHidden/>
          </w:rPr>
          <w:instrText xml:space="preserve"> PAGEREF _Toc66968245 \h </w:instrText>
        </w:r>
        <w:r w:rsidR="00D90F9F">
          <w:rPr>
            <w:noProof/>
            <w:webHidden/>
          </w:rPr>
        </w:r>
        <w:r w:rsidR="00D90F9F">
          <w:rPr>
            <w:noProof/>
            <w:webHidden/>
          </w:rPr>
          <w:fldChar w:fldCharType="separate"/>
        </w:r>
        <w:r w:rsidR="00D90F9F">
          <w:rPr>
            <w:noProof/>
            <w:webHidden/>
          </w:rPr>
          <w:t>23</w:t>
        </w:r>
        <w:r w:rsidR="00D90F9F">
          <w:rPr>
            <w:noProof/>
            <w:webHidden/>
          </w:rPr>
          <w:fldChar w:fldCharType="end"/>
        </w:r>
      </w:hyperlink>
    </w:p>
    <w:p w14:paraId="3BECC0F1" w14:textId="77777777" w:rsidR="00D90F9F" w:rsidRDefault="003D5DFA">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46" w:history="1">
        <w:r w:rsidR="00D90F9F" w:rsidRPr="005B701C">
          <w:rPr>
            <w:rStyle w:val="-"/>
            <w:noProof/>
          </w:rPr>
          <w:t>ΠΑΡΑΡΤΗΜΑ Α:</w:t>
        </w:r>
        <w:r w:rsidR="00D90F9F">
          <w:rPr>
            <w:rFonts w:asciiTheme="minorHAnsi" w:eastAsiaTheme="minorEastAsia" w:hAnsiTheme="minorHAnsi" w:cstheme="minorBidi"/>
            <w:b w:val="0"/>
            <w:bCs w:val="0"/>
            <w:caps w:val="0"/>
            <w:noProof/>
            <w:sz w:val="22"/>
            <w:szCs w:val="22"/>
          </w:rPr>
          <w:tab/>
        </w:r>
        <w:r w:rsidR="00D90F9F" w:rsidRPr="005B701C">
          <w:rPr>
            <w:rStyle w:val="-"/>
            <w:noProof/>
          </w:rPr>
          <w:t>ΤΕΧΝΙΚΕΣ ΠΡΟΔΙΑΓΡΑΦΕΣ</w:t>
        </w:r>
        <w:r w:rsidR="00D90F9F">
          <w:rPr>
            <w:noProof/>
            <w:webHidden/>
          </w:rPr>
          <w:tab/>
        </w:r>
        <w:r w:rsidR="00D90F9F">
          <w:rPr>
            <w:noProof/>
            <w:webHidden/>
          </w:rPr>
          <w:fldChar w:fldCharType="begin"/>
        </w:r>
        <w:r w:rsidR="00D90F9F">
          <w:rPr>
            <w:noProof/>
            <w:webHidden/>
          </w:rPr>
          <w:instrText xml:space="preserve"> PAGEREF _Toc66968246 \h </w:instrText>
        </w:r>
        <w:r w:rsidR="00D90F9F">
          <w:rPr>
            <w:noProof/>
            <w:webHidden/>
          </w:rPr>
        </w:r>
        <w:r w:rsidR="00D90F9F">
          <w:rPr>
            <w:noProof/>
            <w:webHidden/>
          </w:rPr>
          <w:fldChar w:fldCharType="separate"/>
        </w:r>
        <w:r w:rsidR="00D90F9F">
          <w:rPr>
            <w:noProof/>
            <w:webHidden/>
          </w:rPr>
          <w:t>24</w:t>
        </w:r>
        <w:r w:rsidR="00D90F9F">
          <w:rPr>
            <w:noProof/>
            <w:webHidden/>
          </w:rPr>
          <w:fldChar w:fldCharType="end"/>
        </w:r>
      </w:hyperlink>
    </w:p>
    <w:p w14:paraId="04B2B43F" w14:textId="77777777" w:rsidR="00D90F9F" w:rsidRDefault="003D5DFA">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47" w:history="1">
        <w:r w:rsidR="00D90F9F" w:rsidRPr="005B701C">
          <w:rPr>
            <w:rStyle w:val="-"/>
            <w:noProof/>
          </w:rPr>
          <w:t>ΠΑΡΑΡΤΗΜΑ Β:</w:t>
        </w:r>
        <w:r w:rsidR="00D90F9F">
          <w:rPr>
            <w:rFonts w:asciiTheme="minorHAnsi" w:eastAsiaTheme="minorEastAsia" w:hAnsiTheme="minorHAnsi" w:cstheme="minorBidi"/>
            <w:b w:val="0"/>
            <w:bCs w:val="0"/>
            <w:caps w:val="0"/>
            <w:noProof/>
            <w:sz w:val="22"/>
            <w:szCs w:val="22"/>
          </w:rPr>
          <w:tab/>
        </w:r>
        <w:r w:rsidR="00D90F9F" w:rsidRPr="005B701C">
          <w:rPr>
            <w:rStyle w:val="-"/>
            <w:noProof/>
          </w:rPr>
          <w:t>ΤΥΠΟΠΟΙΗΜΕΝΟ ΕΝΤΥΠΟ ΟΙΚΟΝΟΜΙΚΗΣ ΠΡΟΣΦΟΡΑΣ</w:t>
        </w:r>
        <w:r w:rsidR="00D90F9F">
          <w:rPr>
            <w:noProof/>
            <w:webHidden/>
          </w:rPr>
          <w:tab/>
        </w:r>
        <w:r w:rsidR="00D90F9F">
          <w:rPr>
            <w:noProof/>
            <w:webHidden/>
          </w:rPr>
          <w:fldChar w:fldCharType="begin"/>
        </w:r>
        <w:r w:rsidR="00D90F9F">
          <w:rPr>
            <w:noProof/>
            <w:webHidden/>
          </w:rPr>
          <w:instrText xml:space="preserve"> PAGEREF _Toc66968247 \h </w:instrText>
        </w:r>
        <w:r w:rsidR="00D90F9F">
          <w:rPr>
            <w:noProof/>
            <w:webHidden/>
          </w:rPr>
        </w:r>
        <w:r w:rsidR="00D90F9F">
          <w:rPr>
            <w:noProof/>
            <w:webHidden/>
          </w:rPr>
          <w:fldChar w:fldCharType="separate"/>
        </w:r>
        <w:r w:rsidR="00D90F9F">
          <w:rPr>
            <w:noProof/>
            <w:webHidden/>
          </w:rPr>
          <w:t>25</w:t>
        </w:r>
        <w:r w:rsidR="00D90F9F">
          <w:rPr>
            <w:noProof/>
            <w:webHidden/>
          </w:rPr>
          <w:fldChar w:fldCharType="end"/>
        </w:r>
      </w:hyperlink>
    </w:p>
    <w:p w14:paraId="56B999E5" w14:textId="77777777" w:rsidR="00D90F9F" w:rsidRDefault="003D5DFA">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48" w:history="1">
        <w:r w:rsidR="00D90F9F" w:rsidRPr="005B701C">
          <w:rPr>
            <w:rStyle w:val="-"/>
            <w:noProof/>
          </w:rPr>
          <w:t>ΠΑΡΑΡΤΗΜΑ Γ:</w:t>
        </w:r>
        <w:r w:rsidR="00D90F9F">
          <w:rPr>
            <w:rFonts w:asciiTheme="minorHAnsi" w:eastAsiaTheme="minorEastAsia" w:hAnsiTheme="minorHAnsi" w:cstheme="minorBidi"/>
            <w:b w:val="0"/>
            <w:bCs w:val="0"/>
            <w:caps w:val="0"/>
            <w:noProof/>
            <w:sz w:val="22"/>
            <w:szCs w:val="22"/>
          </w:rPr>
          <w:tab/>
        </w:r>
        <w:r w:rsidR="00D90F9F" w:rsidRPr="005B701C">
          <w:rPr>
            <w:rStyle w:val="-"/>
            <w:noProof/>
          </w:rPr>
          <w:t xml:space="preserve"> ΤΥΠΟΠΟΙΗΜΕΝΟ ΕΝΤΥΠΟ ΥΠΕΥΘΥΝΗΣ ΔΗΛΩΣΗΣ (TEΥΔ)</w:t>
        </w:r>
        <w:r w:rsidR="00D90F9F">
          <w:rPr>
            <w:noProof/>
            <w:webHidden/>
          </w:rPr>
          <w:tab/>
        </w:r>
        <w:r w:rsidR="00D90F9F">
          <w:rPr>
            <w:noProof/>
            <w:webHidden/>
          </w:rPr>
          <w:fldChar w:fldCharType="begin"/>
        </w:r>
        <w:r w:rsidR="00D90F9F">
          <w:rPr>
            <w:noProof/>
            <w:webHidden/>
          </w:rPr>
          <w:instrText xml:space="preserve"> PAGEREF _Toc66968248 \h </w:instrText>
        </w:r>
        <w:r w:rsidR="00D90F9F">
          <w:rPr>
            <w:noProof/>
            <w:webHidden/>
          </w:rPr>
        </w:r>
        <w:r w:rsidR="00D90F9F">
          <w:rPr>
            <w:noProof/>
            <w:webHidden/>
          </w:rPr>
          <w:fldChar w:fldCharType="separate"/>
        </w:r>
        <w:r w:rsidR="00D90F9F">
          <w:rPr>
            <w:noProof/>
            <w:webHidden/>
          </w:rPr>
          <w:t>26</w:t>
        </w:r>
        <w:r w:rsidR="00D90F9F">
          <w:rPr>
            <w:noProof/>
            <w:webHidden/>
          </w:rPr>
          <w:fldChar w:fldCharType="end"/>
        </w:r>
      </w:hyperlink>
    </w:p>
    <w:p w14:paraId="2951CB32" w14:textId="77777777" w:rsidR="00D90F9F" w:rsidRDefault="003D5DFA">
      <w:pPr>
        <w:pStyle w:val="10"/>
        <w:tabs>
          <w:tab w:val="left" w:pos="1600"/>
          <w:tab w:val="right" w:leader="dot" w:pos="8302"/>
        </w:tabs>
        <w:rPr>
          <w:rFonts w:asciiTheme="minorHAnsi" w:eastAsiaTheme="minorEastAsia" w:hAnsiTheme="minorHAnsi" w:cstheme="minorBidi"/>
          <w:b w:val="0"/>
          <w:bCs w:val="0"/>
          <w:caps w:val="0"/>
          <w:noProof/>
          <w:sz w:val="22"/>
          <w:szCs w:val="22"/>
        </w:rPr>
      </w:pPr>
      <w:hyperlink w:anchor="_Toc66968249" w:history="1">
        <w:r w:rsidR="00D90F9F" w:rsidRPr="005B701C">
          <w:rPr>
            <w:rStyle w:val="-"/>
            <w:noProof/>
          </w:rPr>
          <w:t>ΠΑΡΑΡΤΗΜΑ Δ:</w:t>
        </w:r>
        <w:r w:rsidR="00D90F9F">
          <w:rPr>
            <w:rFonts w:asciiTheme="minorHAnsi" w:eastAsiaTheme="minorEastAsia" w:hAnsiTheme="minorHAnsi" w:cstheme="minorBidi"/>
            <w:b w:val="0"/>
            <w:bCs w:val="0"/>
            <w:caps w:val="0"/>
            <w:noProof/>
            <w:sz w:val="22"/>
            <w:szCs w:val="22"/>
          </w:rPr>
          <w:tab/>
        </w:r>
        <w:r w:rsidR="00D90F9F" w:rsidRPr="005B701C">
          <w:rPr>
            <w:rStyle w:val="-"/>
            <w:noProof/>
          </w:rPr>
          <w:t xml:space="preserve"> ΣΧΕΔΙΟ ΣΥΜΒΑΣΗΣ</w:t>
        </w:r>
        <w:r w:rsidR="00D90F9F">
          <w:rPr>
            <w:noProof/>
            <w:webHidden/>
          </w:rPr>
          <w:tab/>
        </w:r>
        <w:r w:rsidR="00D90F9F">
          <w:rPr>
            <w:noProof/>
            <w:webHidden/>
          </w:rPr>
          <w:fldChar w:fldCharType="begin"/>
        </w:r>
        <w:r w:rsidR="00D90F9F">
          <w:rPr>
            <w:noProof/>
            <w:webHidden/>
          </w:rPr>
          <w:instrText xml:space="preserve"> PAGEREF _Toc66968249 \h </w:instrText>
        </w:r>
        <w:r w:rsidR="00D90F9F">
          <w:rPr>
            <w:noProof/>
            <w:webHidden/>
          </w:rPr>
        </w:r>
        <w:r w:rsidR="00D90F9F">
          <w:rPr>
            <w:noProof/>
            <w:webHidden/>
          </w:rPr>
          <w:fldChar w:fldCharType="separate"/>
        </w:r>
        <w:r w:rsidR="00D90F9F">
          <w:rPr>
            <w:noProof/>
            <w:webHidden/>
          </w:rPr>
          <w:t>35</w:t>
        </w:r>
        <w:r w:rsidR="00D90F9F">
          <w:rPr>
            <w:noProof/>
            <w:webHidden/>
          </w:rPr>
          <w:fldChar w:fldCharType="end"/>
        </w:r>
      </w:hyperlink>
    </w:p>
    <w:p w14:paraId="41ED114F"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0" w:history="1">
        <w:r w:rsidR="00D90F9F" w:rsidRPr="005B701C">
          <w:rPr>
            <w:rStyle w:val="-"/>
            <w:rFonts w:cstheme="minorHAnsi"/>
            <w:b/>
            <w:smallCaps/>
            <w:noProof/>
            <w:spacing w:val="10"/>
          </w:rPr>
          <w:t>ΑΡΘΡΟ 1:</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Αντικείμενο της σύμβασης</w:t>
        </w:r>
        <w:r w:rsidR="00D90F9F">
          <w:rPr>
            <w:noProof/>
            <w:webHidden/>
          </w:rPr>
          <w:tab/>
        </w:r>
        <w:r w:rsidR="00D90F9F">
          <w:rPr>
            <w:noProof/>
            <w:webHidden/>
          </w:rPr>
          <w:fldChar w:fldCharType="begin"/>
        </w:r>
        <w:r w:rsidR="00D90F9F">
          <w:rPr>
            <w:noProof/>
            <w:webHidden/>
          </w:rPr>
          <w:instrText xml:space="preserve"> PAGEREF _Toc66968250 \h </w:instrText>
        </w:r>
        <w:r w:rsidR="00D90F9F">
          <w:rPr>
            <w:noProof/>
            <w:webHidden/>
          </w:rPr>
        </w:r>
        <w:r w:rsidR="00D90F9F">
          <w:rPr>
            <w:noProof/>
            <w:webHidden/>
          </w:rPr>
          <w:fldChar w:fldCharType="separate"/>
        </w:r>
        <w:r w:rsidR="00D90F9F">
          <w:rPr>
            <w:noProof/>
            <w:webHidden/>
          </w:rPr>
          <w:t>35</w:t>
        </w:r>
        <w:r w:rsidR="00D90F9F">
          <w:rPr>
            <w:noProof/>
            <w:webHidden/>
          </w:rPr>
          <w:fldChar w:fldCharType="end"/>
        </w:r>
      </w:hyperlink>
    </w:p>
    <w:p w14:paraId="3EBDDCDD"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1" w:history="1">
        <w:r w:rsidR="00D90F9F" w:rsidRPr="005B701C">
          <w:rPr>
            <w:rStyle w:val="-"/>
            <w:rFonts w:cstheme="minorHAnsi"/>
            <w:b/>
            <w:smallCaps/>
            <w:noProof/>
            <w:spacing w:val="10"/>
          </w:rPr>
          <w:t>ΑΡΘΡΟ 2:</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Γενικές Υποχρεώσεις Αναδόχου</w:t>
        </w:r>
        <w:r w:rsidR="00D90F9F">
          <w:rPr>
            <w:noProof/>
            <w:webHidden/>
          </w:rPr>
          <w:tab/>
        </w:r>
        <w:r w:rsidR="00D90F9F">
          <w:rPr>
            <w:noProof/>
            <w:webHidden/>
          </w:rPr>
          <w:fldChar w:fldCharType="begin"/>
        </w:r>
        <w:r w:rsidR="00D90F9F">
          <w:rPr>
            <w:noProof/>
            <w:webHidden/>
          </w:rPr>
          <w:instrText xml:space="preserve"> PAGEREF _Toc66968251 \h </w:instrText>
        </w:r>
        <w:r w:rsidR="00D90F9F">
          <w:rPr>
            <w:noProof/>
            <w:webHidden/>
          </w:rPr>
        </w:r>
        <w:r w:rsidR="00D90F9F">
          <w:rPr>
            <w:noProof/>
            <w:webHidden/>
          </w:rPr>
          <w:fldChar w:fldCharType="separate"/>
        </w:r>
        <w:r w:rsidR="00D90F9F">
          <w:rPr>
            <w:noProof/>
            <w:webHidden/>
          </w:rPr>
          <w:t>35</w:t>
        </w:r>
        <w:r w:rsidR="00D90F9F">
          <w:rPr>
            <w:noProof/>
            <w:webHidden/>
          </w:rPr>
          <w:fldChar w:fldCharType="end"/>
        </w:r>
      </w:hyperlink>
    </w:p>
    <w:p w14:paraId="14CEE9F9"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2" w:history="1">
        <w:r w:rsidR="00D90F9F" w:rsidRPr="005B701C">
          <w:rPr>
            <w:rStyle w:val="-"/>
            <w:rFonts w:cstheme="minorHAnsi"/>
            <w:b/>
            <w:smallCaps/>
            <w:noProof/>
            <w:spacing w:val="10"/>
          </w:rPr>
          <w:t>ΑΡΘΡΟ 3:</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Εγγυητική Επιστολή Καλής Εκτέλεσης</w:t>
        </w:r>
        <w:r w:rsidR="00D90F9F">
          <w:rPr>
            <w:noProof/>
            <w:webHidden/>
          </w:rPr>
          <w:tab/>
        </w:r>
        <w:r w:rsidR="00D90F9F">
          <w:rPr>
            <w:noProof/>
            <w:webHidden/>
          </w:rPr>
          <w:fldChar w:fldCharType="begin"/>
        </w:r>
        <w:r w:rsidR="00D90F9F">
          <w:rPr>
            <w:noProof/>
            <w:webHidden/>
          </w:rPr>
          <w:instrText xml:space="preserve"> PAGEREF _Toc66968252 \h </w:instrText>
        </w:r>
        <w:r w:rsidR="00D90F9F">
          <w:rPr>
            <w:noProof/>
            <w:webHidden/>
          </w:rPr>
        </w:r>
        <w:r w:rsidR="00D90F9F">
          <w:rPr>
            <w:noProof/>
            <w:webHidden/>
          </w:rPr>
          <w:fldChar w:fldCharType="separate"/>
        </w:r>
        <w:r w:rsidR="00D90F9F">
          <w:rPr>
            <w:noProof/>
            <w:webHidden/>
          </w:rPr>
          <w:t>36</w:t>
        </w:r>
        <w:r w:rsidR="00D90F9F">
          <w:rPr>
            <w:noProof/>
            <w:webHidden/>
          </w:rPr>
          <w:fldChar w:fldCharType="end"/>
        </w:r>
      </w:hyperlink>
    </w:p>
    <w:p w14:paraId="60F2A735" w14:textId="77777777" w:rsidR="00D90F9F" w:rsidRDefault="003D5DFA">
      <w:pPr>
        <w:pStyle w:val="40"/>
        <w:tabs>
          <w:tab w:val="left" w:pos="1736"/>
          <w:tab w:val="right" w:leader="dot" w:pos="8302"/>
        </w:tabs>
        <w:rPr>
          <w:rFonts w:asciiTheme="minorHAnsi" w:eastAsiaTheme="minorEastAsia" w:hAnsiTheme="minorHAnsi" w:cstheme="minorBidi"/>
          <w:noProof/>
          <w:sz w:val="22"/>
          <w:szCs w:val="22"/>
        </w:rPr>
      </w:pPr>
      <w:hyperlink w:anchor="_Toc66968253" w:history="1">
        <w:r w:rsidR="00D90F9F" w:rsidRPr="005B701C">
          <w:rPr>
            <w:rStyle w:val="-"/>
            <w:rFonts w:cstheme="minorHAnsi"/>
            <w:b/>
            <w:smallCaps/>
            <w:noProof/>
            <w:spacing w:val="10"/>
          </w:rPr>
          <w:t>ΑΡΘΡΟ 3Α:</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Εγγυητική καλής λειτουργίας</w:t>
        </w:r>
        <w:r w:rsidR="00D90F9F">
          <w:rPr>
            <w:noProof/>
            <w:webHidden/>
          </w:rPr>
          <w:tab/>
        </w:r>
        <w:r w:rsidR="00D90F9F">
          <w:rPr>
            <w:noProof/>
            <w:webHidden/>
          </w:rPr>
          <w:fldChar w:fldCharType="begin"/>
        </w:r>
        <w:r w:rsidR="00D90F9F">
          <w:rPr>
            <w:noProof/>
            <w:webHidden/>
          </w:rPr>
          <w:instrText xml:space="preserve"> PAGEREF _Toc66968253 \h </w:instrText>
        </w:r>
        <w:r w:rsidR="00D90F9F">
          <w:rPr>
            <w:noProof/>
            <w:webHidden/>
          </w:rPr>
        </w:r>
        <w:r w:rsidR="00D90F9F">
          <w:rPr>
            <w:noProof/>
            <w:webHidden/>
          </w:rPr>
          <w:fldChar w:fldCharType="separate"/>
        </w:r>
        <w:r w:rsidR="00D90F9F">
          <w:rPr>
            <w:noProof/>
            <w:webHidden/>
          </w:rPr>
          <w:t>37</w:t>
        </w:r>
        <w:r w:rsidR="00D90F9F">
          <w:rPr>
            <w:noProof/>
            <w:webHidden/>
          </w:rPr>
          <w:fldChar w:fldCharType="end"/>
        </w:r>
      </w:hyperlink>
    </w:p>
    <w:p w14:paraId="58058D78"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4" w:history="1">
        <w:r w:rsidR="00D90F9F" w:rsidRPr="005B701C">
          <w:rPr>
            <w:rStyle w:val="-"/>
            <w:rFonts w:cstheme="minorHAnsi"/>
            <w:b/>
            <w:smallCaps/>
            <w:noProof/>
            <w:spacing w:val="10"/>
          </w:rPr>
          <w:t>ΑΡΘΡΟ 4:</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Τίμημα - Τρόπος πληρωμής</w:t>
        </w:r>
        <w:r w:rsidR="00D90F9F">
          <w:rPr>
            <w:noProof/>
            <w:webHidden/>
          </w:rPr>
          <w:tab/>
        </w:r>
        <w:r w:rsidR="00D90F9F">
          <w:rPr>
            <w:noProof/>
            <w:webHidden/>
          </w:rPr>
          <w:fldChar w:fldCharType="begin"/>
        </w:r>
        <w:r w:rsidR="00D90F9F">
          <w:rPr>
            <w:noProof/>
            <w:webHidden/>
          </w:rPr>
          <w:instrText xml:space="preserve"> PAGEREF _Toc66968254 \h </w:instrText>
        </w:r>
        <w:r w:rsidR="00D90F9F">
          <w:rPr>
            <w:noProof/>
            <w:webHidden/>
          </w:rPr>
        </w:r>
        <w:r w:rsidR="00D90F9F">
          <w:rPr>
            <w:noProof/>
            <w:webHidden/>
          </w:rPr>
          <w:fldChar w:fldCharType="separate"/>
        </w:r>
        <w:r w:rsidR="00D90F9F">
          <w:rPr>
            <w:noProof/>
            <w:webHidden/>
          </w:rPr>
          <w:t>37</w:t>
        </w:r>
        <w:r w:rsidR="00D90F9F">
          <w:rPr>
            <w:noProof/>
            <w:webHidden/>
          </w:rPr>
          <w:fldChar w:fldCharType="end"/>
        </w:r>
      </w:hyperlink>
    </w:p>
    <w:p w14:paraId="6811200A"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5" w:history="1">
        <w:r w:rsidR="00D90F9F" w:rsidRPr="005B701C">
          <w:rPr>
            <w:rStyle w:val="-"/>
            <w:rFonts w:cstheme="minorHAnsi"/>
            <w:b/>
            <w:smallCaps/>
            <w:noProof/>
            <w:spacing w:val="10"/>
          </w:rPr>
          <w:t>ΑΡΘΡΟ 5:</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Τόπος, Τρόπος και Χρόνος Εκτέλεσης της Προμήθειας/των υπηρεσιων</w:t>
        </w:r>
        <w:r w:rsidR="00D90F9F">
          <w:rPr>
            <w:noProof/>
            <w:webHidden/>
          </w:rPr>
          <w:tab/>
        </w:r>
        <w:r w:rsidR="00D90F9F">
          <w:rPr>
            <w:noProof/>
            <w:webHidden/>
          </w:rPr>
          <w:fldChar w:fldCharType="begin"/>
        </w:r>
        <w:r w:rsidR="00D90F9F">
          <w:rPr>
            <w:noProof/>
            <w:webHidden/>
          </w:rPr>
          <w:instrText xml:space="preserve"> PAGEREF _Toc66968255 \h </w:instrText>
        </w:r>
        <w:r w:rsidR="00D90F9F">
          <w:rPr>
            <w:noProof/>
            <w:webHidden/>
          </w:rPr>
        </w:r>
        <w:r w:rsidR="00D90F9F">
          <w:rPr>
            <w:noProof/>
            <w:webHidden/>
          </w:rPr>
          <w:fldChar w:fldCharType="separate"/>
        </w:r>
        <w:r w:rsidR="00D90F9F">
          <w:rPr>
            <w:noProof/>
            <w:webHidden/>
          </w:rPr>
          <w:t>39</w:t>
        </w:r>
        <w:r w:rsidR="00D90F9F">
          <w:rPr>
            <w:noProof/>
            <w:webHidden/>
          </w:rPr>
          <w:fldChar w:fldCharType="end"/>
        </w:r>
      </w:hyperlink>
    </w:p>
    <w:p w14:paraId="74070B9A" w14:textId="77777777" w:rsidR="00D90F9F" w:rsidRDefault="003D5DFA">
      <w:pPr>
        <w:pStyle w:val="40"/>
        <w:tabs>
          <w:tab w:val="left" w:pos="1617"/>
          <w:tab w:val="right" w:leader="dot" w:pos="8302"/>
        </w:tabs>
        <w:rPr>
          <w:rFonts w:asciiTheme="minorHAnsi" w:eastAsiaTheme="minorEastAsia" w:hAnsiTheme="minorHAnsi" w:cstheme="minorBidi"/>
          <w:noProof/>
          <w:sz w:val="22"/>
          <w:szCs w:val="22"/>
        </w:rPr>
      </w:pPr>
      <w:hyperlink w:anchor="_Toc66968256" w:history="1">
        <w:r w:rsidR="00D90F9F" w:rsidRPr="005B701C">
          <w:rPr>
            <w:rStyle w:val="-"/>
            <w:rFonts w:cstheme="minorHAnsi"/>
            <w:b/>
            <w:smallCaps/>
            <w:noProof/>
            <w:spacing w:val="10"/>
          </w:rPr>
          <w:t>ΑΡΘΡΟ 6:</w:t>
        </w:r>
        <w:r w:rsidR="00D90F9F">
          <w:rPr>
            <w:rFonts w:asciiTheme="minorHAnsi" w:eastAsiaTheme="minorEastAsia" w:hAnsiTheme="minorHAnsi" w:cstheme="minorBidi"/>
            <w:noProof/>
            <w:sz w:val="22"/>
            <w:szCs w:val="22"/>
          </w:rPr>
          <w:tab/>
        </w:r>
        <w:r w:rsidR="00D90F9F" w:rsidRPr="005B701C">
          <w:rPr>
            <w:rStyle w:val="-"/>
            <w:rFonts w:cstheme="minorHAnsi"/>
            <w:b/>
            <w:smallCaps/>
            <w:noProof/>
            <w:spacing w:val="10"/>
          </w:rPr>
          <w:t>Εφαρμοστέο Δίκαιο</w:t>
        </w:r>
        <w:r w:rsidR="00D90F9F">
          <w:rPr>
            <w:noProof/>
            <w:webHidden/>
          </w:rPr>
          <w:tab/>
        </w:r>
        <w:r w:rsidR="00D90F9F">
          <w:rPr>
            <w:noProof/>
            <w:webHidden/>
          </w:rPr>
          <w:fldChar w:fldCharType="begin"/>
        </w:r>
        <w:r w:rsidR="00D90F9F">
          <w:rPr>
            <w:noProof/>
            <w:webHidden/>
          </w:rPr>
          <w:instrText xml:space="preserve"> PAGEREF _Toc66968256 \h </w:instrText>
        </w:r>
        <w:r w:rsidR="00D90F9F">
          <w:rPr>
            <w:noProof/>
            <w:webHidden/>
          </w:rPr>
        </w:r>
        <w:r w:rsidR="00D90F9F">
          <w:rPr>
            <w:noProof/>
            <w:webHidden/>
          </w:rPr>
          <w:fldChar w:fldCharType="separate"/>
        </w:r>
        <w:r w:rsidR="00D90F9F">
          <w:rPr>
            <w:noProof/>
            <w:webHidden/>
          </w:rPr>
          <w:t>40</w:t>
        </w:r>
        <w:r w:rsidR="00D90F9F">
          <w:rPr>
            <w:noProof/>
            <w:webHidden/>
          </w:rPr>
          <w:fldChar w:fldCharType="end"/>
        </w:r>
      </w:hyperlink>
    </w:p>
    <w:p w14:paraId="4D550955" w14:textId="77777777" w:rsidR="00D90F9F" w:rsidRDefault="003D5DFA">
      <w:pPr>
        <w:pStyle w:val="10"/>
        <w:tabs>
          <w:tab w:val="right" w:leader="dot" w:pos="8302"/>
        </w:tabs>
        <w:rPr>
          <w:rFonts w:asciiTheme="minorHAnsi" w:eastAsiaTheme="minorEastAsia" w:hAnsiTheme="minorHAnsi" w:cstheme="minorBidi"/>
          <w:b w:val="0"/>
          <w:bCs w:val="0"/>
          <w:caps w:val="0"/>
          <w:noProof/>
          <w:sz w:val="22"/>
          <w:szCs w:val="22"/>
        </w:rPr>
      </w:pPr>
      <w:hyperlink w:anchor="_Toc66968257" w:history="1">
        <w:r w:rsidR="00D90F9F" w:rsidRPr="005B701C">
          <w:rPr>
            <w:rStyle w:val="-"/>
            <w:noProof/>
          </w:rPr>
          <w:t>ΠΑΡΑΡΤΗΜΑ Ε: ΥΠΟΔΕΙΓΜΑΤΑ ΕΓΓΥΗΤΙΚΩΝ ΕΠΙΣΤΟΛΩΝ</w:t>
        </w:r>
        <w:r w:rsidR="00D90F9F">
          <w:rPr>
            <w:noProof/>
            <w:webHidden/>
          </w:rPr>
          <w:tab/>
        </w:r>
        <w:r w:rsidR="00D90F9F">
          <w:rPr>
            <w:noProof/>
            <w:webHidden/>
          </w:rPr>
          <w:fldChar w:fldCharType="begin"/>
        </w:r>
        <w:r w:rsidR="00D90F9F">
          <w:rPr>
            <w:noProof/>
            <w:webHidden/>
          </w:rPr>
          <w:instrText xml:space="preserve"> PAGEREF _Toc66968257 \h </w:instrText>
        </w:r>
        <w:r w:rsidR="00D90F9F">
          <w:rPr>
            <w:noProof/>
            <w:webHidden/>
          </w:rPr>
        </w:r>
        <w:r w:rsidR="00D90F9F">
          <w:rPr>
            <w:noProof/>
            <w:webHidden/>
          </w:rPr>
          <w:fldChar w:fldCharType="separate"/>
        </w:r>
        <w:r w:rsidR="00D90F9F">
          <w:rPr>
            <w:noProof/>
            <w:webHidden/>
          </w:rPr>
          <w:t>41</w:t>
        </w:r>
        <w:r w:rsidR="00D90F9F">
          <w:rPr>
            <w:noProof/>
            <w:webHidden/>
          </w:rPr>
          <w:fldChar w:fldCharType="end"/>
        </w:r>
      </w:hyperlink>
    </w:p>
    <w:p w14:paraId="5253DB6B" w14:textId="77777777" w:rsidR="00D90F9F" w:rsidRDefault="003D5DFA">
      <w:pPr>
        <w:pStyle w:val="24"/>
        <w:tabs>
          <w:tab w:val="right" w:leader="dot" w:pos="8302"/>
        </w:tabs>
        <w:rPr>
          <w:rFonts w:asciiTheme="minorHAnsi" w:eastAsiaTheme="minorEastAsia" w:hAnsiTheme="minorHAnsi" w:cstheme="minorBidi"/>
          <w:smallCaps w:val="0"/>
          <w:noProof/>
          <w:sz w:val="22"/>
          <w:szCs w:val="22"/>
        </w:rPr>
      </w:pPr>
      <w:hyperlink w:anchor="_Toc66968258" w:history="1">
        <w:r w:rsidR="00D90F9F" w:rsidRPr="005B701C">
          <w:rPr>
            <w:rStyle w:val="-"/>
            <w:noProof/>
          </w:rPr>
          <w:t>Υπόδειγμα εγγυητικής επιστολής καλής εκτέλεσης</w:t>
        </w:r>
        <w:r w:rsidR="00D90F9F">
          <w:rPr>
            <w:noProof/>
            <w:webHidden/>
          </w:rPr>
          <w:tab/>
        </w:r>
        <w:r w:rsidR="00D90F9F">
          <w:rPr>
            <w:noProof/>
            <w:webHidden/>
          </w:rPr>
          <w:fldChar w:fldCharType="begin"/>
        </w:r>
        <w:r w:rsidR="00D90F9F">
          <w:rPr>
            <w:noProof/>
            <w:webHidden/>
          </w:rPr>
          <w:instrText xml:space="preserve"> PAGEREF _Toc66968258 \h </w:instrText>
        </w:r>
        <w:r w:rsidR="00D90F9F">
          <w:rPr>
            <w:noProof/>
            <w:webHidden/>
          </w:rPr>
        </w:r>
        <w:r w:rsidR="00D90F9F">
          <w:rPr>
            <w:noProof/>
            <w:webHidden/>
          </w:rPr>
          <w:fldChar w:fldCharType="separate"/>
        </w:r>
        <w:r w:rsidR="00D90F9F">
          <w:rPr>
            <w:noProof/>
            <w:webHidden/>
          </w:rPr>
          <w:t>41</w:t>
        </w:r>
        <w:r w:rsidR="00D90F9F">
          <w:rPr>
            <w:noProof/>
            <w:webHidden/>
          </w:rPr>
          <w:fldChar w:fldCharType="end"/>
        </w:r>
      </w:hyperlink>
    </w:p>
    <w:p w14:paraId="76157408" w14:textId="77777777" w:rsidR="00D90F9F" w:rsidRDefault="003D5DFA">
      <w:pPr>
        <w:pStyle w:val="24"/>
        <w:tabs>
          <w:tab w:val="right" w:leader="dot" w:pos="8302"/>
        </w:tabs>
        <w:rPr>
          <w:rFonts w:asciiTheme="minorHAnsi" w:eastAsiaTheme="minorEastAsia" w:hAnsiTheme="minorHAnsi" w:cstheme="minorBidi"/>
          <w:smallCaps w:val="0"/>
          <w:noProof/>
          <w:sz w:val="22"/>
          <w:szCs w:val="22"/>
        </w:rPr>
      </w:pPr>
      <w:hyperlink w:anchor="_Toc66968259" w:history="1">
        <w:r w:rsidR="00D90F9F" w:rsidRPr="005B701C">
          <w:rPr>
            <w:rStyle w:val="-"/>
            <w:noProof/>
          </w:rPr>
          <w:t>Υπόδειγμα εγγυητικής επιστολής προκαταβολής</w:t>
        </w:r>
        <w:r w:rsidR="00D90F9F">
          <w:rPr>
            <w:noProof/>
            <w:webHidden/>
          </w:rPr>
          <w:tab/>
        </w:r>
        <w:r w:rsidR="00D90F9F">
          <w:rPr>
            <w:noProof/>
            <w:webHidden/>
          </w:rPr>
          <w:fldChar w:fldCharType="begin"/>
        </w:r>
        <w:r w:rsidR="00D90F9F">
          <w:rPr>
            <w:noProof/>
            <w:webHidden/>
          </w:rPr>
          <w:instrText xml:space="preserve"> PAGEREF _Toc66968259 \h </w:instrText>
        </w:r>
        <w:r w:rsidR="00D90F9F">
          <w:rPr>
            <w:noProof/>
            <w:webHidden/>
          </w:rPr>
        </w:r>
        <w:r w:rsidR="00D90F9F">
          <w:rPr>
            <w:noProof/>
            <w:webHidden/>
          </w:rPr>
          <w:fldChar w:fldCharType="separate"/>
        </w:r>
        <w:r w:rsidR="00D90F9F">
          <w:rPr>
            <w:noProof/>
            <w:webHidden/>
          </w:rPr>
          <w:t>43</w:t>
        </w:r>
        <w:r w:rsidR="00D90F9F">
          <w:rPr>
            <w:noProof/>
            <w:webHidden/>
          </w:rPr>
          <w:fldChar w:fldCharType="end"/>
        </w:r>
      </w:hyperlink>
    </w:p>
    <w:p w14:paraId="301140C8" w14:textId="77777777" w:rsidR="000B1D8F" w:rsidRPr="003E53A3" w:rsidRDefault="00F8205F" w:rsidP="00856CFF">
      <w:pPr>
        <w:pStyle w:val="1"/>
        <w:spacing w:before="360" w:after="120"/>
        <w:jc w:val="both"/>
      </w:pPr>
      <w:r w:rsidRPr="003E53A3">
        <w:rPr>
          <w:b/>
          <w:bCs/>
          <w:caps/>
        </w:rPr>
        <w:fldChar w:fldCharType="end"/>
      </w:r>
      <w:r w:rsidR="000B1D8F" w:rsidRPr="003E53A3">
        <w:br w:type="page"/>
      </w:r>
      <w:bookmarkStart w:id="5" w:name="_Toc441739428"/>
      <w:bookmarkStart w:id="6" w:name="_Toc441739617"/>
      <w:bookmarkStart w:id="7" w:name="_Toc66968220"/>
      <w:r w:rsidR="000B1D8F" w:rsidRPr="003E53A3">
        <w:lastRenderedPageBreak/>
        <w:t>ΑΡΘΡΟ 1: Στοιχεία Διαγωνισμού-Θεσμικό Πλαίσιο Διαγωνισμού</w:t>
      </w:r>
      <w:bookmarkEnd w:id="3"/>
      <w:bookmarkEnd w:id="4"/>
      <w:bookmarkEnd w:id="5"/>
      <w:bookmarkEnd w:id="6"/>
      <w:bookmarkEnd w:id="7"/>
    </w:p>
    <w:p w14:paraId="20EF0576" w14:textId="77777777" w:rsidR="000B1D8F" w:rsidRPr="003E53A3" w:rsidRDefault="000B1D8F" w:rsidP="00856CFF">
      <w:pPr>
        <w:pStyle w:val="20"/>
        <w:spacing w:before="0" w:after="0"/>
        <w:rPr>
          <w:rFonts w:eastAsia="Arial Unicode MS"/>
        </w:rPr>
      </w:pPr>
      <w:bookmarkStart w:id="8" w:name="_Toc441733490"/>
      <w:bookmarkStart w:id="9" w:name="_Toc441739429"/>
      <w:bookmarkStart w:id="10" w:name="_Toc441739618"/>
      <w:bookmarkStart w:id="11" w:name="_Toc66968221"/>
      <w:r w:rsidRPr="003E53A3">
        <w:rPr>
          <w:rFonts w:eastAsia="Arial Unicode MS"/>
        </w:rPr>
        <w:t>1.1.</w:t>
      </w:r>
      <w:r w:rsidRPr="003E53A3">
        <w:rPr>
          <w:rFonts w:eastAsia="Arial Unicode MS"/>
        </w:rPr>
        <w:tab/>
        <w:t xml:space="preserve">Πίνακας με γενικά </w:t>
      </w:r>
      <w:r w:rsidRPr="003E53A3">
        <w:t>στοιχεία</w:t>
      </w:r>
      <w:r w:rsidRPr="003E53A3">
        <w:rPr>
          <w:rFonts w:eastAsia="Arial Unicode MS"/>
        </w:rPr>
        <w:t xml:space="preserve"> διαγωνισμού</w:t>
      </w:r>
      <w:bookmarkEnd w:id="8"/>
      <w:bookmarkEnd w:id="9"/>
      <w:bookmarkEnd w:id="10"/>
      <w:bookmarkEnd w:id="11"/>
      <w:r w:rsidRPr="003E53A3">
        <w:rPr>
          <w:rFonts w:eastAsia="Arial Unicode MS"/>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4680"/>
        <w:gridCol w:w="1889"/>
      </w:tblGrid>
      <w:tr w:rsidR="000B1D8F" w:rsidRPr="003E53A3" w14:paraId="0815DEDD" w14:textId="77777777" w:rsidTr="00167089">
        <w:trPr>
          <w:jc w:val="center"/>
        </w:trPr>
        <w:tc>
          <w:tcPr>
            <w:tcW w:w="3979" w:type="dxa"/>
          </w:tcPr>
          <w:p w14:paraId="0CB13A51" w14:textId="77777777" w:rsidR="000B1D8F" w:rsidRPr="003E53A3" w:rsidRDefault="000B1D8F" w:rsidP="00856CFF">
            <w:pPr>
              <w:spacing w:after="0"/>
              <w:contextualSpacing/>
              <w:rPr>
                <w:rFonts w:eastAsia="Arial Unicode MS"/>
              </w:rPr>
            </w:pPr>
            <w:r w:rsidRPr="003E53A3">
              <w:rPr>
                <w:rFonts w:eastAsia="Arial Unicode MS"/>
              </w:rPr>
              <w:t>ΑΝΑΘΕΤΟΥΣΑ ΑΡΧΗ:</w:t>
            </w:r>
          </w:p>
        </w:tc>
        <w:tc>
          <w:tcPr>
            <w:tcW w:w="6569" w:type="dxa"/>
            <w:gridSpan w:val="2"/>
          </w:tcPr>
          <w:p w14:paraId="0616DC9E" w14:textId="77777777" w:rsidR="000B1D8F" w:rsidRPr="003E53A3" w:rsidRDefault="000B1D8F" w:rsidP="00856CFF">
            <w:pPr>
              <w:spacing w:after="0"/>
              <w:contextualSpacing/>
              <w:rPr>
                <w:rFonts w:eastAsia="Arial Unicode MS"/>
              </w:rPr>
            </w:pPr>
            <w:r w:rsidRPr="003E53A3">
              <w:rPr>
                <w:rFonts w:eastAsia="Arial Unicode MS"/>
              </w:rPr>
              <w:t>ΥΠΟΥΡΓΕΙΟ ΠΟΛΙΤΙΣΜΟΥ ΚΑΙ ΑΘΛΗΤΙΣΜΟΥ</w:t>
            </w:r>
          </w:p>
          <w:p w14:paraId="361A4CCD" w14:textId="77777777" w:rsidR="000B1D8F" w:rsidRPr="003E53A3" w:rsidRDefault="000B1D8F" w:rsidP="00856CFF">
            <w:pPr>
              <w:spacing w:after="0"/>
              <w:contextualSpacing/>
              <w:rPr>
                <w:rFonts w:eastAsia="Arial Unicode MS"/>
              </w:rPr>
            </w:pPr>
            <w:r w:rsidRPr="003E53A3">
              <w:rPr>
                <w:rFonts w:eastAsia="Arial Unicode MS"/>
              </w:rPr>
              <w:t>ΓΕΝΙΚΗ ΔΙΕΥΘΥΝΣΗ …………</w:t>
            </w:r>
          </w:p>
          <w:p w14:paraId="2A011F2E" w14:textId="77777777" w:rsidR="000B1D8F" w:rsidRPr="003E53A3" w:rsidRDefault="000B1D8F" w:rsidP="00856CFF">
            <w:pPr>
              <w:spacing w:after="0"/>
              <w:contextualSpacing/>
              <w:rPr>
                <w:rFonts w:eastAsia="Arial Unicode MS"/>
              </w:rPr>
            </w:pPr>
            <w:r w:rsidRPr="003E53A3">
              <w:rPr>
                <w:rFonts w:eastAsia="Arial Unicode MS"/>
              </w:rPr>
              <w:t>Εφορεία Αρχαιοτήτων …………</w:t>
            </w:r>
          </w:p>
        </w:tc>
      </w:tr>
      <w:tr w:rsidR="000B1D8F" w:rsidRPr="003E53A3" w14:paraId="1C035D7A" w14:textId="77777777" w:rsidTr="00167089">
        <w:trPr>
          <w:jc w:val="center"/>
        </w:trPr>
        <w:tc>
          <w:tcPr>
            <w:tcW w:w="3979" w:type="dxa"/>
          </w:tcPr>
          <w:p w14:paraId="4A136BC6" w14:textId="77777777" w:rsidR="000B1D8F" w:rsidRPr="003E53A3" w:rsidRDefault="000B1D8F" w:rsidP="00856CFF">
            <w:pPr>
              <w:spacing w:after="0"/>
              <w:contextualSpacing/>
              <w:rPr>
                <w:rFonts w:eastAsia="Arial Unicode MS"/>
              </w:rPr>
            </w:pPr>
            <w:r w:rsidRPr="003E53A3">
              <w:rPr>
                <w:rFonts w:eastAsia="Arial Unicode MS"/>
              </w:rPr>
              <w:t>ΤΙΤΛΟΣ ΤΟΥ ΕΡΓΟΥ:</w:t>
            </w:r>
          </w:p>
        </w:tc>
        <w:tc>
          <w:tcPr>
            <w:tcW w:w="6569" w:type="dxa"/>
            <w:gridSpan w:val="2"/>
          </w:tcPr>
          <w:p w14:paraId="661A5A34"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66F53780" w14:textId="77777777" w:rsidTr="00167089">
        <w:trPr>
          <w:jc w:val="center"/>
        </w:trPr>
        <w:tc>
          <w:tcPr>
            <w:tcW w:w="3979" w:type="dxa"/>
          </w:tcPr>
          <w:p w14:paraId="4825C9F7" w14:textId="77777777" w:rsidR="000B1D8F" w:rsidRPr="003E53A3" w:rsidRDefault="000B1D8F" w:rsidP="00856CFF">
            <w:pPr>
              <w:spacing w:after="0"/>
              <w:contextualSpacing/>
              <w:rPr>
                <w:rFonts w:eastAsia="Arial Unicode MS"/>
              </w:rPr>
            </w:pPr>
            <w:r w:rsidRPr="003E53A3">
              <w:rPr>
                <w:rFonts w:eastAsia="Arial Unicode MS"/>
              </w:rPr>
              <w:t>ΚΡΙΤΗΡΙΟ ΑΝΑΘΕΣΗΣ:</w:t>
            </w:r>
          </w:p>
        </w:tc>
        <w:tc>
          <w:tcPr>
            <w:tcW w:w="6569" w:type="dxa"/>
            <w:gridSpan w:val="2"/>
          </w:tcPr>
          <w:p w14:paraId="6CC1EEDB" w14:textId="77777777" w:rsidR="000B1D8F" w:rsidRPr="003E53A3" w:rsidRDefault="000B1D8F" w:rsidP="00856CFF">
            <w:pPr>
              <w:spacing w:after="0"/>
              <w:contextualSpacing/>
              <w:rPr>
                <w:rFonts w:eastAsia="Arial Unicode MS"/>
              </w:rPr>
            </w:pPr>
            <w:r w:rsidRPr="00685720">
              <w:rPr>
                <w:rFonts w:eastAsia="Arial Unicode MS"/>
              </w:rPr>
              <w:t>Πλέον συμφέρουσα από οικονομική άποψη προσφορά επί τη βάσει της τιμής</w:t>
            </w:r>
          </w:p>
        </w:tc>
      </w:tr>
      <w:tr w:rsidR="000B1D8F" w:rsidRPr="003E53A3" w14:paraId="68956B3A" w14:textId="77777777" w:rsidTr="00167089">
        <w:trPr>
          <w:jc w:val="center"/>
        </w:trPr>
        <w:tc>
          <w:tcPr>
            <w:tcW w:w="3979" w:type="dxa"/>
          </w:tcPr>
          <w:p w14:paraId="685F11B9" w14:textId="77777777" w:rsidR="000B1D8F" w:rsidRPr="003E53A3" w:rsidRDefault="000B1D8F" w:rsidP="00856CFF">
            <w:pPr>
              <w:spacing w:after="0"/>
              <w:contextualSpacing/>
              <w:rPr>
                <w:rFonts w:eastAsia="Arial Unicode MS"/>
              </w:rPr>
            </w:pPr>
            <w:r w:rsidRPr="003E53A3">
              <w:rPr>
                <w:rFonts w:eastAsia="Arial Unicode MS"/>
              </w:rPr>
              <w:t>ΠΡΟΥΠΟΛΟΓΙΣΘΕΙΣΑ ΔΑΠΑΝΗ:</w:t>
            </w:r>
          </w:p>
        </w:tc>
        <w:tc>
          <w:tcPr>
            <w:tcW w:w="6569" w:type="dxa"/>
            <w:gridSpan w:val="2"/>
          </w:tcPr>
          <w:p w14:paraId="2237D973"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 xml:space="preserve">(ΕΥΡΩ) € μη συμπεριλαμβανομένου του ΦΠΑ. </w:t>
            </w:r>
          </w:p>
          <w:p w14:paraId="539DD230"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(ΕΥΡΩ) € συμπεριλαμβανομένου του ΦΠΑ.</w:t>
            </w:r>
          </w:p>
        </w:tc>
      </w:tr>
      <w:tr w:rsidR="000B1D8F" w:rsidRPr="003E53A3" w14:paraId="6F942965" w14:textId="77777777" w:rsidTr="001027D4">
        <w:trPr>
          <w:trHeight w:hRule="exact" w:val="567"/>
          <w:jc w:val="center"/>
        </w:trPr>
        <w:tc>
          <w:tcPr>
            <w:tcW w:w="3979" w:type="dxa"/>
          </w:tcPr>
          <w:p w14:paraId="473F9092" w14:textId="77777777" w:rsidR="000B1D8F" w:rsidRPr="003E53A3" w:rsidRDefault="000B1D8F" w:rsidP="00856CFF">
            <w:pPr>
              <w:spacing w:after="0"/>
              <w:contextualSpacing/>
              <w:rPr>
                <w:rFonts w:eastAsia="Arial Unicode MS"/>
              </w:rPr>
            </w:pPr>
            <w:r w:rsidRPr="003E53A3">
              <w:rPr>
                <w:rFonts w:eastAsia="Arial Unicode MS"/>
              </w:rPr>
              <w:t>ΧΡΟΝΙΚΗ ΔΙΑΡΚΕΙΑ ΤΟΥ ΕΡΓΟΥ:</w:t>
            </w:r>
          </w:p>
        </w:tc>
        <w:tc>
          <w:tcPr>
            <w:tcW w:w="6569" w:type="dxa"/>
            <w:gridSpan w:val="2"/>
          </w:tcPr>
          <w:p w14:paraId="6C9A1E95" w14:textId="77777777" w:rsidR="000B1D8F" w:rsidRPr="003E53A3" w:rsidRDefault="000B1D8F" w:rsidP="00856CFF">
            <w:pPr>
              <w:spacing w:after="0"/>
              <w:contextualSpacing/>
              <w:rPr>
                <w:rFonts w:eastAsia="Arial Unicode MS"/>
              </w:rPr>
            </w:pPr>
            <w:r w:rsidRPr="003E53A3">
              <w:rPr>
                <w:rFonts w:eastAsia="Arial Unicode MS"/>
              </w:rPr>
              <w:t>…………μήνες από την υπογραφή της Σύμβασης</w:t>
            </w:r>
          </w:p>
        </w:tc>
      </w:tr>
      <w:tr w:rsidR="000B1D8F" w:rsidRPr="003E53A3" w14:paraId="669E4332" w14:textId="77777777" w:rsidTr="001027D4">
        <w:trPr>
          <w:trHeight w:hRule="exact" w:val="567"/>
          <w:jc w:val="center"/>
        </w:trPr>
        <w:tc>
          <w:tcPr>
            <w:tcW w:w="3979" w:type="dxa"/>
          </w:tcPr>
          <w:p w14:paraId="2204FDDB" w14:textId="77777777" w:rsidR="000B1D8F" w:rsidRPr="003E53A3" w:rsidRDefault="000B1D8F" w:rsidP="00856CFF">
            <w:pPr>
              <w:spacing w:after="0"/>
              <w:contextualSpacing/>
              <w:rPr>
                <w:rFonts w:eastAsia="Arial Unicode MS"/>
              </w:rPr>
            </w:pPr>
            <w:r w:rsidRPr="003E53A3">
              <w:rPr>
                <w:rFonts w:eastAsia="Arial Unicode MS"/>
              </w:rPr>
              <w:t>ΧΡΗΜΑΤΟΔΟΤΗΣΗ:</w:t>
            </w:r>
          </w:p>
        </w:tc>
        <w:tc>
          <w:tcPr>
            <w:tcW w:w="6569" w:type="dxa"/>
            <w:gridSpan w:val="2"/>
          </w:tcPr>
          <w:p w14:paraId="348B7F45" w14:textId="77777777" w:rsidR="000B1D8F" w:rsidRPr="003E53A3" w:rsidRDefault="000B1D8F" w:rsidP="00856CFF">
            <w:pPr>
              <w:spacing w:after="0"/>
              <w:contextualSpacing/>
              <w:rPr>
                <w:rFonts w:eastAsia="Arial Unicode MS"/>
              </w:rPr>
            </w:pPr>
            <w:r w:rsidRPr="003E53A3">
              <w:rPr>
                <w:rFonts w:eastAsia="Arial Unicode MS"/>
              </w:rPr>
              <w:t>Το έργο συγχρηματοδοτείται από …………</w:t>
            </w:r>
          </w:p>
        </w:tc>
      </w:tr>
      <w:tr w:rsidR="000B1D8F" w:rsidRPr="003E53A3" w14:paraId="063D8BD2" w14:textId="77777777" w:rsidTr="001027D4">
        <w:trPr>
          <w:trHeight w:hRule="exact" w:val="567"/>
          <w:jc w:val="center"/>
        </w:trPr>
        <w:tc>
          <w:tcPr>
            <w:tcW w:w="3979" w:type="dxa"/>
          </w:tcPr>
          <w:p w14:paraId="6084B9CB" w14:textId="77777777" w:rsidR="000B1D8F" w:rsidRPr="003E53A3" w:rsidRDefault="000B1D8F" w:rsidP="00856CFF">
            <w:pPr>
              <w:spacing w:after="0"/>
              <w:contextualSpacing/>
              <w:rPr>
                <w:rFonts w:eastAsia="Arial Unicode MS"/>
              </w:rPr>
            </w:pPr>
            <w:r w:rsidRPr="003E53A3">
              <w:rPr>
                <w:rFonts w:eastAsia="Arial Unicode MS"/>
              </w:rPr>
              <w:t>ΚΑΤΑΛΗΚΤΙΚΗ ΗΜΕΡΟΜΗΝΙΑ &amp; ΩΡΑ ΥΠΟΒΟΛΗΣ ΠΡΟΣΦΟΡΩΝ:</w:t>
            </w:r>
          </w:p>
        </w:tc>
        <w:tc>
          <w:tcPr>
            <w:tcW w:w="6569" w:type="dxa"/>
            <w:gridSpan w:val="2"/>
          </w:tcPr>
          <w:p w14:paraId="5ED87869" w14:textId="77777777" w:rsidR="000B1D8F" w:rsidRPr="003E53A3" w:rsidRDefault="000B1D8F" w:rsidP="00856CFF">
            <w:pPr>
              <w:spacing w:after="0"/>
              <w:contextualSpacing/>
              <w:rPr>
                <w:rFonts w:eastAsia="Arial Unicode MS"/>
              </w:rPr>
            </w:pPr>
            <w:r w:rsidRPr="003E53A3">
              <w:rPr>
                <w:rFonts w:eastAsia="Arial Unicode MS"/>
              </w:rPr>
              <w:t>…………</w:t>
            </w:r>
            <w:r w:rsidRPr="003E53A3" w:rsidDel="002A0D39">
              <w:rPr>
                <w:rFonts w:eastAsia="Arial Unicode MS"/>
              </w:rPr>
              <w:t xml:space="preserve"> </w:t>
            </w:r>
            <w:r w:rsidRPr="003E53A3">
              <w:rPr>
                <w:rFonts w:eastAsia="Arial Unicode MS"/>
              </w:rPr>
              <w:t>201</w:t>
            </w:r>
            <w:r>
              <w:rPr>
                <w:rFonts w:eastAsia="Arial Unicode MS"/>
              </w:rPr>
              <w:t>…</w:t>
            </w:r>
            <w:r w:rsidR="0002587D">
              <w:rPr>
                <w:rStyle w:val="af6"/>
                <w:rFonts w:eastAsia="Arial Unicode MS"/>
              </w:rPr>
              <w:footnoteReference w:id="1"/>
            </w:r>
            <w:r w:rsidRPr="003E53A3">
              <w:rPr>
                <w:rFonts w:eastAsia="Arial Unicode MS"/>
              </w:rPr>
              <w:t xml:space="preserve"> και ώρα …………</w:t>
            </w:r>
            <w:r w:rsidRPr="003E53A3" w:rsidDel="002A0D39">
              <w:rPr>
                <w:rFonts w:eastAsia="Arial Unicode MS"/>
              </w:rPr>
              <w:t xml:space="preserve"> </w:t>
            </w:r>
            <w:r w:rsidRPr="003E53A3">
              <w:rPr>
                <w:rFonts w:eastAsia="Arial Unicode MS"/>
              </w:rPr>
              <w:t>π.μ.</w:t>
            </w:r>
          </w:p>
          <w:p w14:paraId="319041EA" w14:textId="77777777" w:rsidR="000B1D8F" w:rsidRPr="003E53A3" w:rsidRDefault="000B1D8F" w:rsidP="00856CFF">
            <w:pPr>
              <w:spacing w:after="0"/>
              <w:contextualSpacing/>
              <w:rPr>
                <w:rFonts w:eastAsia="Arial Unicode MS"/>
              </w:rPr>
            </w:pPr>
          </w:p>
        </w:tc>
      </w:tr>
      <w:tr w:rsidR="000B1D8F" w:rsidRPr="003E53A3" w14:paraId="5A2A0596" w14:textId="77777777" w:rsidTr="001027D4">
        <w:trPr>
          <w:trHeight w:hRule="exact" w:val="567"/>
          <w:jc w:val="center"/>
        </w:trPr>
        <w:tc>
          <w:tcPr>
            <w:tcW w:w="3979" w:type="dxa"/>
          </w:tcPr>
          <w:p w14:paraId="0229BAA7" w14:textId="77777777" w:rsidR="000B1D8F" w:rsidRPr="003E53A3" w:rsidRDefault="000B1D8F" w:rsidP="00856CFF">
            <w:pPr>
              <w:spacing w:after="0"/>
              <w:contextualSpacing/>
              <w:rPr>
                <w:rFonts w:eastAsia="Arial Unicode MS"/>
              </w:rPr>
            </w:pPr>
            <w:r w:rsidRPr="003E53A3">
              <w:rPr>
                <w:rFonts w:eastAsia="Arial Unicode MS"/>
              </w:rPr>
              <w:t>ΗΜΕΡΟΜΗΝΙΑ &amp; ΩΡΑ ΑΠΟΣΦΡΑΓΙΣΗΣ ΠΡΟΣΦΟΡΩΝ:</w:t>
            </w:r>
          </w:p>
        </w:tc>
        <w:tc>
          <w:tcPr>
            <w:tcW w:w="6569" w:type="dxa"/>
            <w:gridSpan w:val="2"/>
          </w:tcPr>
          <w:p w14:paraId="15EA5776" w14:textId="77777777" w:rsidR="000B1D8F" w:rsidRPr="003E53A3" w:rsidRDefault="000B1D8F" w:rsidP="0002587D">
            <w:pPr>
              <w:spacing w:after="0"/>
              <w:contextualSpacing/>
              <w:rPr>
                <w:rFonts w:eastAsia="Arial Unicode MS"/>
              </w:rPr>
            </w:pPr>
            <w:r w:rsidRPr="003E53A3">
              <w:rPr>
                <w:rFonts w:eastAsia="Arial Unicode MS"/>
              </w:rPr>
              <w:t>Η αποσφράγιση των προσφορών θα γίνει την ……</w:t>
            </w:r>
            <w:r w:rsidR="007F2ACC">
              <w:rPr>
                <w:rFonts w:eastAsia="Arial Unicode MS"/>
              </w:rPr>
              <w:t>/</w:t>
            </w:r>
            <w:r w:rsidRPr="003E53A3">
              <w:rPr>
                <w:rFonts w:eastAsia="Arial Unicode MS"/>
              </w:rPr>
              <w:t>……</w:t>
            </w:r>
            <w:r w:rsidRPr="003E53A3" w:rsidDel="002A0D39">
              <w:rPr>
                <w:rFonts w:eastAsia="Arial Unicode MS"/>
              </w:rPr>
              <w:t xml:space="preserve"> </w:t>
            </w:r>
            <w:r w:rsidR="007F2ACC">
              <w:rPr>
                <w:rFonts w:eastAsia="Arial Unicode MS"/>
              </w:rPr>
              <w:t>/</w:t>
            </w:r>
            <w:r w:rsidRPr="003E53A3">
              <w:rPr>
                <w:rFonts w:eastAsia="Arial Unicode MS"/>
              </w:rPr>
              <w:t>201</w:t>
            </w:r>
            <w:r>
              <w:rPr>
                <w:rFonts w:eastAsia="Arial Unicode MS"/>
              </w:rPr>
              <w:t>…</w:t>
            </w:r>
            <w:r w:rsidRPr="003E53A3">
              <w:rPr>
                <w:rFonts w:eastAsia="Arial Unicode MS"/>
              </w:rPr>
              <w:t>και ώρα …………</w:t>
            </w:r>
            <w:r w:rsidRPr="003E53A3" w:rsidDel="002A0D39">
              <w:rPr>
                <w:rFonts w:eastAsia="Arial Unicode MS"/>
              </w:rPr>
              <w:t xml:space="preserve"> </w:t>
            </w:r>
            <w:r w:rsidRPr="003E53A3">
              <w:rPr>
                <w:rFonts w:eastAsia="Arial Unicode MS"/>
              </w:rPr>
              <w:t>π.μ.</w:t>
            </w:r>
          </w:p>
        </w:tc>
      </w:tr>
      <w:tr w:rsidR="000B1D8F" w:rsidRPr="003E53A3" w14:paraId="7FAF610E" w14:textId="77777777" w:rsidTr="001027D4">
        <w:trPr>
          <w:trHeight w:hRule="exact" w:val="567"/>
          <w:jc w:val="center"/>
        </w:trPr>
        <w:tc>
          <w:tcPr>
            <w:tcW w:w="3979" w:type="dxa"/>
          </w:tcPr>
          <w:p w14:paraId="1925336C" w14:textId="77777777" w:rsidR="000B1D8F" w:rsidRPr="003E53A3" w:rsidRDefault="000B1D8F" w:rsidP="00856CFF">
            <w:pPr>
              <w:spacing w:after="0"/>
              <w:contextualSpacing/>
              <w:rPr>
                <w:rFonts w:eastAsia="Arial Unicode MS"/>
              </w:rPr>
            </w:pPr>
            <w:r w:rsidRPr="003E53A3">
              <w:rPr>
                <w:rFonts w:eastAsia="Arial Unicode MS"/>
              </w:rPr>
              <w:t>ΚΩΔΙΚΟΣ CPV:</w:t>
            </w:r>
          </w:p>
        </w:tc>
        <w:tc>
          <w:tcPr>
            <w:tcW w:w="6569" w:type="dxa"/>
            <w:gridSpan w:val="2"/>
          </w:tcPr>
          <w:p w14:paraId="4332673D" w14:textId="77777777" w:rsidR="000B1D8F" w:rsidRPr="003E53A3" w:rsidRDefault="000B1D8F" w:rsidP="00856CFF">
            <w:pPr>
              <w:spacing w:after="0"/>
              <w:contextualSpacing/>
              <w:rPr>
                <w:rFonts w:eastAsia="Arial Unicode MS"/>
                <w:color w:val="000000"/>
              </w:rPr>
            </w:pPr>
          </w:p>
        </w:tc>
      </w:tr>
      <w:tr w:rsidR="000B1D8F" w:rsidRPr="003E53A3" w14:paraId="0C09131C" w14:textId="77777777" w:rsidTr="001027D4">
        <w:trPr>
          <w:trHeight w:hRule="exact" w:val="567"/>
          <w:jc w:val="center"/>
        </w:trPr>
        <w:tc>
          <w:tcPr>
            <w:tcW w:w="3979" w:type="dxa"/>
            <w:tcBorders>
              <w:bottom w:val="nil"/>
            </w:tcBorders>
          </w:tcPr>
          <w:p w14:paraId="062B4462" w14:textId="77777777" w:rsidR="000B1D8F" w:rsidRPr="003E53A3" w:rsidRDefault="000B1D8F" w:rsidP="00856CFF">
            <w:pPr>
              <w:spacing w:after="0"/>
              <w:contextualSpacing/>
              <w:rPr>
                <w:rFonts w:eastAsia="Arial Unicode MS"/>
              </w:rPr>
            </w:pPr>
            <w:r w:rsidRPr="003E53A3">
              <w:rPr>
                <w:rFonts w:eastAsia="Arial Unicode MS"/>
              </w:rPr>
              <w:t>ΣΤΟΙΧΕΙΑ ΕΠΙΚΟΙΝΩΝΙΑΣ</w:t>
            </w:r>
          </w:p>
        </w:tc>
        <w:tc>
          <w:tcPr>
            <w:tcW w:w="6569" w:type="dxa"/>
            <w:gridSpan w:val="2"/>
            <w:tcBorders>
              <w:bottom w:val="nil"/>
            </w:tcBorders>
          </w:tcPr>
          <w:p w14:paraId="44EB2577" w14:textId="77777777" w:rsidR="000B1D8F" w:rsidRPr="003E53A3" w:rsidRDefault="000B1D8F" w:rsidP="00856CFF">
            <w:pPr>
              <w:spacing w:after="0"/>
              <w:contextualSpacing/>
              <w:rPr>
                <w:rFonts w:eastAsia="Arial Unicode MS"/>
                <w:color w:val="000000"/>
              </w:rPr>
            </w:pPr>
          </w:p>
        </w:tc>
      </w:tr>
      <w:tr w:rsidR="000B1D8F" w:rsidRPr="003E53A3" w14:paraId="3FACB8E0" w14:textId="77777777" w:rsidTr="001027D4">
        <w:trPr>
          <w:trHeight w:hRule="exact" w:val="567"/>
          <w:jc w:val="center"/>
        </w:trPr>
        <w:tc>
          <w:tcPr>
            <w:tcW w:w="3979" w:type="dxa"/>
            <w:tcBorders>
              <w:top w:val="nil"/>
            </w:tcBorders>
          </w:tcPr>
          <w:p w14:paraId="532EDA95" w14:textId="77777777" w:rsidR="000B1D8F" w:rsidRPr="003E53A3" w:rsidRDefault="000B1D8F" w:rsidP="00856CFF">
            <w:pPr>
              <w:spacing w:after="0"/>
              <w:contextualSpacing/>
              <w:rPr>
                <w:rFonts w:eastAsia="Arial Unicode MS"/>
              </w:rPr>
            </w:pPr>
            <w:r w:rsidRPr="003E53A3">
              <w:rPr>
                <w:rFonts w:eastAsia="Arial Unicode MS"/>
              </w:rPr>
              <w:t>Διεύθυνση:</w:t>
            </w:r>
          </w:p>
        </w:tc>
        <w:tc>
          <w:tcPr>
            <w:tcW w:w="6569" w:type="dxa"/>
            <w:gridSpan w:val="2"/>
            <w:tcBorders>
              <w:top w:val="nil"/>
            </w:tcBorders>
          </w:tcPr>
          <w:p w14:paraId="478475EC" w14:textId="77777777" w:rsidR="000B1D8F" w:rsidRPr="003E53A3" w:rsidRDefault="000B1D8F" w:rsidP="00856CFF">
            <w:pPr>
              <w:spacing w:after="0"/>
              <w:contextualSpacing/>
              <w:rPr>
                <w:rFonts w:eastAsia="Arial Unicode MS"/>
                <w:color w:val="000000"/>
              </w:rPr>
            </w:pPr>
          </w:p>
        </w:tc>
      </w:tr>
      <w:tr w:rsidR="000B1D8F" w:rsidRPr="003E53A3" w14:paraId="1719EF49" w14:textId="77777777" w:rsidTr="001027D4">
        <w:trPr>
          <w:trHeight w:hRule="exact" w:val="567"/>
          <w:jc w:val="center"/>
        </w:trPr>
        <w:tc>
          <w:tcPr>
            <w:tcW w:w="3979" w:type="dxa"/>
          </w:tcPr>
          <w:p w14:paraId="603D308E" w14:textId="77777777" w:rsidR="000B1D8F" w:rsidRPr="003E53A3" w:rsidRDefault="000B1D8F" w:rsidP="00856CFF">
            <w:pPr>
              <w:spacing w:after="0"/>
              <w:contextualSpacing/>
              <w:rPr>
                <w:rFonts w:eastAsia="Arial Unicode MS"/>
              </w:rPr>
            </w:pPr>
            <w:r w:rsidRPr="003E53A3">
              <w:rPr>
                <w:rFonts w:eastAsia="Arial Unicode MS"/>
              </w:rPr>
              <w:t>Υπεύθυνος επικοινωνίας:</w:t>
            </w:r>
          </w:p>
        </w:tc>
        <w:tc>
          <w:tcPr>
            <w:tcW w:w="6569" w:type="dxa"/>
            <w:gridSpan w:val="2"/>
          </w:tcPr>
          <w:p w14:paraId="267CA6DB" w14:textId="77777777" w:rsidR="000B1D8F" w:rsidRPr="003E53A3" w:rsidRDefault="000B1D8F" w:rsidP="00856CFF">
            <w:pPr>
              <w:spacing w:after="0"/>
              <w:contextualSpacing/>
              <w:rPr>
                <w:rFonts w:eastAsia="Arial Unicode MS"/>
                <w:color w:val="000000"/>
              </w:rPr>
            </w:pPr>
          </w:p>
        </w:tc>
      </w:tr>
      <w:tr w:rsidR="000B1D8F" w:rsidRPr="003E53A3" w14:paraId="2E5A7F38" w14:textId="77777777" w:rsidTr="001027D4">
        <w:trPr>
          <w:trHeight w:hRule="exact" w:val="567"/>
          <w:jc w:val="center"/>
        </w:trPr>
        <w:tc>
          <w:tcPr>
            <w:tcW w:w="3979" w:type="dxa"/>
          </w:tcPr>
          <w:p w14:paraId="58FD812F" w14:textId="77777777" w:rsidR="000B1D8F" w:rsidRPr="003E53A3" w:rsidRDefault="000B1D8F" w:rsidP="00856CFF">
            <w:pPr>
              <w:spacing w:after="0"/>
              <w:contextualSpacing/>
              <w:rPr>
                <w:rFonts w:eastAsia="Arial Unicode MS"/>
              </w:rPr>
            </w:pPr>
            <w:r w:rsidRPr="003E53A3">
              <w:rPr>
                <w:rFonts w:eastAsia="Arial Unicode MS"/>
              </w:rPr>
              <w:t>Τηλ./Φαξ:</w:t>
            </w:r>
          </w:p>
        </w:tc>
        <w:tc>
          <w:tcPr>
            <w:tcW w:w="6569" w:type="dxa"/>
            <w:gridSpan w:val="2"/>
          </w:tcPr>
          <w:p w14:paraId="1051D4B9" w14:textId="77777777" w:rsidR="000B1D8F" w:rsidRPr="003E53A3" w:rsidRDefault="000B1D8F" w:rsidP="00856CFF">
            <w:pPr>
              <w:spacing w:after="0"/>
              <w:contextualSpacing/>
              <w:rPr>
                <w:rFonts w:eastAsia="Arial Unicode MS"/>
                <w:color w:val="000000"/>
              </w:rPr>
            </w:pPr>
          </w:p>
        </w:tc>
      </w:tr>
      <w:tr w:rsidR="000B1D8F" w:rsidRPr="003E53A3" w14:paraId="7A0BEE5A" w14:textId="77777777" w:rsidTr="001027D4">
        <w:trPr>
          <w:trHeight w:hRule="exact" w:val="567"/>
          <w:jc w:val="center"/>
        </w:trPr>
        <w:tc>
          <w:tcPr>
            <w:tcW w:w="3979" w:type="dxa"/>
          </w:tcPr>
          <w:p w14:paraId="60CF6228"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6569" w:type="dxa"/>
            <w:gridSpan w:val="2"/>
          </w:tcPr>
          <w:p w14:paraId="0EF57811" w14:textId="77777777" w:rsidR="000B1D8F" w:rsidRPr="003E53A3" w:rsidRDefault="000B1D8F" w:rsidP="00856CFF">
            <w:pPr>
              <w:spacing w:after="0"/>
              <w:contextualSpacing/>
              <w:rPr>
                <w:rFonts w:eastAsia="Arial Unicode MS"/>
                <w:color w:val="000000"/>
              </w:rPr>
            </w:pPr>
          </w:p>
        </w:tc>
      </w:tr>
      <w:tr w:rsidR="000B1D8F" w:rsidRPr="003E53A3" w14:paraId="72DDB72B" w14:textId="77777777" w:rsidTr="001027D4">
        <w:trPr>
          <w:trHeight w:hRule="exact" w:val="567"/>
          <w:jc w:val="center"/>
        </w:trPr>
        <w:tc>
          <w:tcPr>
            <w:tcW w:w="8659" w:type="dxa"/>
            <w:gridSpan w:val="2"/>
            <w:tcBorders>
              <w:left w:val="nil"/>
              <w:bottom w:val="double" w:sz="4" w:space="0" w:color="auto"/>
              <w:right w:val="nil"/>
            </w:tcBorders>
          </w:tcPr>
          <w:p w14:paraId="36C3EC28" w14:textId="77777777" w:rsidR="000B1D8F" w:rsidRPr="003E53A3" w:rsidRDefault="000B1D8F" w:rsidP="00856CFF">
            <w:pPr>
              <w:spacing w:after="0"/>
              <w:contextualSpacing/>
              <w:rPr>
                <w:rFonts w:eastAsia="Arial Unicode MS"/>
              </w:rPr>
            </w:pPr>
          </w:p>
        </w:tc>
        <w:tc>
          <w:tcPr>
            <w:tcW w:w="1889" w:type="dxa"/>
            <w:tcBorders>
              <w:left w:val="nil"/>
              <w:bottom w:val="double" w:sz="4" w:space="0" w:color="auto"/>
              <w:right w:val="nil"/>
            </w:tcBorders>
          </w:tcPr>
          <w:p w14:paraId="15477EF2" w14:textId="77777777" w:rsidR="000B1D8F" w:rsidRPr="003E53A3" w:rsidRDefault="000B1D8F" w:rsidP="00856CFF">
            <w:pPr>
              <w:spacing w:after="0"/>
              <w:contextualSpacing/>
              <w:rPr>
                <w:rFonts w:eastAsia="Arial Unicode MS"/>
                <w:color w:val="000000"/>
              </w:rPr>
            </w:pPr>
          </w:p>
        </w:tc>
      </w:tr>
      <w:tr w:rsidR="000B1D8F" w:rsidRPr="003E53A3" w14:paraId="0828ED99" w14:textId="77777777"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14:paraId="3EC8E1BC" w14:textId="77777777" w:rsidR="000B1D8F" w:rsidRPr="003E53A3" w:rsidRDefault="000B1D8F" w:rsidP="00856CFF">
            <w:pPr>
              <w:spacing w:after="0"/>
              <w:contextualSpacing/>
              <w:rPr>
                <w:rFonts w:eastAsia="Arial Unicode MS"/>
              </w:rPr>
            </w:pPr>
            <w:r w:rsidRPr="003E53A3">
              <w:rPr>
                <w:rFonts w:eastAsia="Arial Unicode MS"/>
              </w:rPr>
              <w:t>ΗΜΕΡΟΜΗΝΙΑ ανάρτησης στο Κ.Η.Μ.ΔΗ.Σ. και στο Πρόγραμμα ΔΙΑΥΓΕΙΑ</w:t>
            </w:r>
          </w:p>
        </w:tc>
        <w:tc>
          <w:tcPr>
            <w:tcW w:w="1889" w:type="dxa"/>
            <w:tcBorders>
              <w:top w:val="double" w:sz="4" w:space="0" w:color="auto"/>
              <w:left w:val="double" w:sz="4" w:space="0" w:color="auto"/>
              <w:bottom w:val="double" w:sz="4" w:space="0" w:color="auto"/>
              <w:right w:val="double" w:sz="4" w:space="0" w:color="auto"/>
            </w:tcBorders>
          </w:tcPr>
          <w:p w14:paraId="3B88BF8A" w14:textId="77777777" w:rsidR="000B1D8F" w:rsidRPr="003E53A3" w:rsidRDefault="000B1D8F" w:rsidP="00856CFF">
            <w:pPr>
              <w:spacing w:after="0"/>
              <w:contextualSpacing/>
              <w:rPr>
                <w:rFonts w:eastAsia="Arial Unicode MS"/>
                <w:color w:val="000000"/>
              </w:rPr>
            </w:pPr>
            <w:r w:rsidRPr="003E53A3">
              <w:rPr>
                <w:rFonts w:eastAsia="Arial Unicode MS"/>
              </w:rPr>
              <w:t>……</w:t>
            </w:r>
            <w:r w:rsidR="007F2ACC">
              <w:rPr>
                <w:rFonts w:eastAsia="Arial Unicode MS"/>
              </w:rPr>
              <w:t>/</w:t>
            </w:r>
            <w:r w:rsidRPr="003E53A3">
              <w:rPr>
                <w:rFonts w:eastAsia="Arial Unicode MS"/>
              </w:rPr>
              <w:t>……</w:t>
            </w:r>
            <w:r w:rsidR="007F2ACC">
              <w:rPr>
                <w:rFonts w:eastAsia="Arial Unicode MS"/>
              </w:rPr>
              <w:t>/</w:t>
            </w:r>
            <w:r w:rsidRPr="003E53A3">
              <w:rPr>
                <w:rFonts w:eastAsia="Arial Unicode MS"/>
              </w:rPr>
              <w:t xml:space="preserve"> 201</w:t>
            </w:r>
            <w:r>
              <w:rPr>
                <w:rFonts w:eastAsia="Arial Unicode MS"/>
              </w:rPr>
              <w:t>…</w:t>
            </w:r>
          </w:p>
        </w:tc>
      </w:tr>
      <w:tr w:rsidR="007F2ACC" w:rsidRPr="003E53A3" w14:paraId="4136518F" w14:textId="77777777" w:rsidTr="001027D4">
        <w:trPr>
          <w:trHeight w:hRule="exact" w:val="567"/>
          <w:jc w:val="center"/>
        </w:trPr>
        <w:tc>
          <w:tcPr>
            <w:tcW w:w="8659" w:type="dxa"/>
            <w:gridSpan w:val="2"/>
            <w:tcBorders>
              <w:top w:val="double" w:sz="4" w:space="0" w:color="auto"/>
              <w:left w:val="double" w:sz="4" w:space="0" w:color="auto"/>
              <w:bottom w:val="double" w:sz="4" w:space="0" w:color="auto"/>
              <w:right w:val="double" w:sz="4" w:space="0" w:color="auto"/>
            </w:tcBorders>
          </w:tcPr>
          <w:p w14:paraId="252FBF9B" w14:textId="77777777" w:rsidR="007F2ACC" w:rsidRPr="003E53A3" w:rsidRDefault="007F2ACC" w:rsidP="00C11DF0">
            <w:pPr>
              <w:spacing w:after="0"/>
              <w:contextualSpacing/>
              <w:rPr>
                <w:rFonts w:eastAsia="Arial Unicode MS"/>
              </w:rPr>
            </w:pPr>
            <w:r w:rsidRPr="003E53A3">
              <w:rPr>
                <w:rFonts w:eastAsia="Arial Unicode MS"/>
              </w:rPr>
              <w:t>ΗΜΕΡΟΜΗΝΙΑ ανάρτησης στην ιστοσελίδα : www.</w:t>
            </w:r>
            <w:r w:rsidR="00C11DF0">
              <w:rPr>
                <w:rFonts w:eastAsia="Arial Unicode MS"/>
                <w:lang w:val="en-US"/>
              </w:rPr>
              <w:t>culture</w:t>
            </w:r>
            <w:r w:rsidRPr="003E53A3">
              <w:rPr>
                <w:rFonts w:eastAsia="Arial Unicode MS"/>
              </w:rPr>
              <w:t>.gr</w:t>
            </w:r>
          </w:p>
        </w:tc>
        <w:tc>
          <w:tcPr>
            <w:tcW w:w="1889" w:type="dxa"/>
            <w:tcBorders>
              <w:top w:val="double" w:sz="4" w:space="0" w:color="auto"/>
              <w:left w:val="double" w:sz="4" w:space="0" w:color="auto"/>
              <w:bottom w:val="double" w:sz="4" w:space="0" w:color="auto"/>
              <w:right w:val="double" w:sz="4" w:space="0" w:color="auto"/>
            </w:tcBorders>
          </w:tcPr>
          <w:p w14:paraId="33D6598D" w14:textId="77777777" w:rsidR="007F2ACC" w:rsidRPr="003E53A3" w:rsidRDefault="007F2ACC" w:rsidP="00976EAF">
            <w:pPr>
              <w:spacing w:after="0"/>
              <w:contextualSpacing/>
              <w:rPr>
                <w:rFonts w:eastAsia="Arial Unicode MS"/>
                <w:color w:val="000000"/>
              </w:rPr>
            </w:pPr>
            <w:r w:rsidRPr="003E53A3">
              <w:rPr>
                <w:rFonts w:eastAsia="Arial Unicode MS"/>
              </w:rPr>
              <w:t>……</w:t>
            </w:r>
            <w:r>
              <w:rPr>
                <w:rFonts w:eastAsia="Arial Unicode MS"/>
              </w:rPr>
              <w:t>/</w:t>
            </w:r>
            <w:r w:rsidRPr="003E53A3">
              <w:rPr>
                <w:rFonts w:eastAsia="Arial Unicode MS"/>
              </w:rPr>
              <w:t>……</w:t>
            </w:r>
            <w:r>
              <w:rPr>
                <w:rFonts w:eastAsia="Arial Unicode MS"/>
              </w:rPr>
              <w:t>/</w:t>
            </w:r>
            <w:r w:rsidRPr="003E53A3">
              <w:rPr>
                <w:rFonts w:eastAsia="Arial Unicode MS"/>
              </w:rPr>
              <w:t xml:space="preserve"> 201</w:t>
            </w:r>
            <w:r>
              <w:rPr>
                <w:rFonts w:eastAsia="Arial Unicode MS"/>
              </w:rPr>
              <w:t>…</w:t>
            </w:r>
          </w:p>
        </w:tc>
      </w:tr>
    </w:tbl>
    <w:p w14:paraId="5BE3C4E5" w14:textId="77777777" w:rsidR="000B1D8F" w:rsidRPr="003E53A3" w:rsidRDefault="000B1D8F" w:rsidP="00856CFF">
      <w:pPr>
        <w:pStyle w:val="20"/>
        <w:rPr>
          <w:rFonts w:eastAsia="Arial Unicode MS"/>
        </w:rPr>
      </w:pPr>
      <w:r w:rsidRPr="003E53A3">
        <w:rPr>
          <w:rFonts w:eastAsia="Arial Unicode MS"/>
        </w:rPr>
        <w:br w:type="page"/>
      </w:r>
      <w:bookmarkStart w:id="12" w:name="_Toc441733491"/>
      <w:bookmarkStart w:id="13" w:name="_Toc441739430"/>
      <w:bookmarkStart w:id="14" w:name="_Toc441739619"/>
      <w:bookmarkStart w:id="15" w:name="_Toc66968222"/>
      <w:r w:rsidRPr="003E53A3">
        <w:rPr>
          <w:rFonts w:eastAsia="Arial Unicode MS"/>
        </w:rPr>
        <w:lastRenderedPageBreak/>
        <w:t>1.2.</w:t>
      </w:r>
      <w:r w:rsidRPr="003E53A3">
        <w:rPr>
          <w:rFonts w:eastAsia="Arial Unicode MS"/>
        </w:rPr>
        <w:tab/>
        <w:t>Θεσμικό πλαίσιο διαγωνισμού</w:t>
      </w:r>
      <w:bookmarkEnd w:id="12"/>
      <w:bookmarkEnd w:id="13"/>
      <w:bookmarkEnd w:id="14"/>
      <w:bookmarkEnd w:id="15"/>
    </w:p>
    <w:p w14:paraId="4C057F40" w14:textId="77777777" w:rsidR="000B1D8F" w:rsidRPr="003E53A3" w:rsidRDefault="000B1D8F" w:rsidP="00856CFF">
      <w:pPr>
        <w:spacing w:after="0"/>
        <w:contextualSpacing/>
        <w:rPr>
          <w:rFonts w:eastAsia="Arial Unicode MS"/>
        </w:rPr>
      </w:pPr>
      <w:r w:rsidRPr="003E53A3">
        <w:rPr>
          <w:rFonts w:eastAsia="Arial Unicode MS"/>
        </w:rPr>
        <w:t xml:space="preserve">Ο παρών </w:t>
      </w:r>
      <w:r w:rsidRPr="003E53A3">
        <w:rPr>
          <w:rFonts w:eastAsia="Arial Unicode MS"/>
          <w:b/>
        </w:rPr>
        <w:t>συνοπτικός Διαγωνισμός</w:t>
      </w:r>
      <w:r w:rsidRPr="003E53A3">
        <w:rPr>
          <w:rFonts w:eastAsia="Arial Unicode MS"/>
        </w:rPr>
        <w:t xml:space="preserve"> διενεργείται με βάση τις διατάξεις του ν. 4412/2016 </w:t>
      </w:r>
      <w:r w:rsidRPr="003E53A3">
        <w:rPr>
          <w:rFonts w:eastAsia="Arial Unicode MS"/>
          <w:bCs/>
        </w:rPr>
        <w:t>«Δημόσιες συμβάσεις έργων, προμηθειών και υπηρεσιών (προσαρμογή στις Οδηγίες 2014/24/ΕΕ και 2014/25/ΕΕ)» (ΦΕΚ 147/Α’/08.08.2016)</w:t>
      </w:r>
      <w:r>
        <w:rPr>
          <w:rFonts w:eastAsia="Arial Unicode MS"/>
          <w:bCs/>
        </w:rPr>
        <w:t>, όπως ισχύει</w:t>
      </w:r>
      <w:r w:rsidRPr="003E53A3">
        <w:rPr>
          <w:rFonts w:eastAsia="Arial Unicode MS"/>
          <w:bCs/>
        </w:rPr>
        <w:t xml:space="preserve"> </w:t>
      </w:r>
      <w:r w:rsidRPr="003E53A3">
        <w:rPr>
          <w:rFonts w:eastAsia="Arial Unicode MS"/>
        </w:rPr>
        <w:t>και ειδικότερα του άρθρου 1</w:t>
      </w:r>
      <w:r>
        <w:rPr>
          <w:rFonts w:eastAsia="Arial Unicode MS"/>
        </w:rPr>
        <w:t>7</w:t>
      </w:r>
      <w:r w:rsidRPr="003E53A3">
        <w:rPr>
          <w:rFonts w:eastAsia="Arial Unicode MS"/>
        </w:rPr>
        <w:t>7 αυτού</w:t>
      </w:r>
      <w:r w:rsidR="00513AF3" w:rsidRPr="00513AF3">
        <w:rPr>
          <w:rFonts w:eastAsia="Arial Unicode MS"/>
        </w:rPr>
        <w:t xml:space="preserve">, </w:t>
      </w:r>
      <w:r w:rsidR="00513AF3" w:rsidRPr="00513AF3">
        <w:rPr>
          <w:rFonts w:eastAsia="Arial Unicode MS"/>
          <w:highlight w:val="yellow"/>
        </w:rPr>
        <w:t>καθώς και τις διατάξεις του ν.</w:t>
      </w:r>
      <w:r w:rsidR="00513AF3" w:rsidRPr="00513AF3">
        <w:rPr>
          <w:rFonts w:eastAsia="Arial Unicode MS"/>
          <w:bCs/>
          <w:highlight w:val="yellow"/>
        </w:rPr>
        <w:t>4782/21(ΦΕΚ 36/Α’/9.3.2021)</w:t>
      </w:r>
      <w:r w:rsidR="009E12C5">
        <w:rPr>
          <w:rFonts w:eastAsia="Arial Unicode MS"/>
          <w:bCs/>
          <w:highlight w:val="yellow"/>
        </w:rPr>
        <w:t xml:space="preserve"> </w:t>
      </w:r>
      <w:r w:rsidR="00513AF3" w:rsidRPr="00513AF3">
        <w:rPr>
          <w:rFonts w:eastAsia="Arial Unicode MS"/>
          <w:bCs/>
          <w:highlight w:val="yellow"/>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00513AF3">
        <w:rPr>
          <w:rFonts w:eastAsia="Arial Unicode MS"/>
          <w:bCs/>
        </w:rPr>
        <w:t xml:space="preserve">   </w:t>
      </w:r>
      <w:r w:rsidRPr="003E53A3">
        <w:rPr>
          <w:rFonts w:eastAsia="Arial Unicode MS"/>
        </w:rPr>
        <w:t>και σύμφωνα με:</w:t>
      </w:r>
    </w:p>
    <w:p w14:paraId="09EF8FF9" w14:textId="77777777" w:rsidR="000B1D8F" w:rsidRPr="003E53A3" w:rsidRDefault="000B1D8F" w:rsidP="00856CFF">
      <w:pPr>
        <w:spacing w:before="120" w:after="0"/>
        <w:rPr>
          <w:rFonts w:eastAsia="Arial Unicode MS"/>
        </w:rPr>
      </w:pPr>
      <w:r w:rsidRPr="003E53A3">
        <w:rPr>
          <w:rFonts w:eastAsia="Arial Unicode MS"/>
          <w:b/>
        </w:rPr>
        <w:t>A. Τις διατάξεις</w:t>
      </w:r>
      <w:r w:rsidRPr="003E53A3">
        <w:rPr>
          <w:rFonts w:eastAsia="Arial Unicode MS"/>
        </w:rPr>
        <w:t>:</w:t>
      </w:r>
    </w:p>
    <w:p w14:paraId="4672EF24" w14:textId="77777777" w:rsidR="000B1D8F" w:rsidRPr="003E53A3" w:rsidRDefault="000B1D8F" w:rsidP="00856CFF">
      <w:pPr>
        <w:spacing w:after="0"/>
        <w:contextualSpacing/>
        <w:rPr>
          <w:rFonts w:eastAsia="Arial Unicode MS"/>
        </w:rPr>
      </w:pPr>
      <w:r w:rsidRPr="003E53A3">
        <w:rPr>
          <w:rFonts w:eastAsia="Arial Unicode MS"/>
          <w:b/>
        </w:rPr>
        <w:t>Α1</w:t>
      </w:r>
    </w:p>
    <w:p w14:paraId="424D0DF2"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Ν.1958/1991 (ΦΕΚ122/Α/1991) «Περί τρόπου εκτέλεσης αρχ/κών έργων» </w:t>
      </w:r>
    </w:p>
    <w:p w14:paraId="211CDCE6"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Ν.3028/2002 (ΦΕΚ 153/Α/2002) «Για την προστασία των Αρχαιοτήτων και εν γένει της Πολιτιστικής Κληρονομιάς» (αρ. 40, παρ. 2 και 3)</w:t>
      </w:r>
    </w:p>
    <w:p w14:paraId="6B53312E"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 xml:space="preserve">Του Π.Δ. </w:t>
      </w:r>
      <w:r w:rsidR="000D783D" w:rsidRPr="000D783D">
        <w:rPr>
          <w:rFonts w:eastAsia="Arial Unicode MS"/>
        </w:rPr>
        <w:t>24</w:t>
      </w:r>
      <w:r w:rsidRPr="003E53A3">
        <w:rPr>
          <w:rFonts w:eastAsia="Arial Unicode MS"/>
        </w:rPr>
        <w:t>/</w:t>
      </w:r>
      <w:r w:rsidR="000D783D" w:rsidRPr="000D783D">
        <w:rPr>
          <w:rFonts w:eastAsia="Arial Unicode MS"/>
        </w:rPr>
        <w:t>2019</w:t>
      </w:r>
      <w:r w:rsidRPr="003E53A3">
        <w:rPr>
          <w:rFonts w:eastAsia="Arial Unicode MS"/>
        </w:rPr>
        <w:t xml:space="preserve"> (ΦΕΚ </w:t>
      </w:r>
      <w:r w:rsidR="000D783D" w:rsidRPr="000D783D">
        <w:rPr>
          <w:rFonts w:eastAsia="Arial Unicode MS"/>
        </w:rPr>
        <w:t>39</w:t>
      </w:r>
      <w:r w:rsidRPr="003E53A3">
        <w:rPr>
          <w:rFonts w:eastAsia="Arial Unicode MS"/>
        </w:rPr>
        <w:t>/Α/</w:t>
      </w:r>
      <w:r w:rsidR="000D783D" w:rsidRPr="000D783D">
        <w:rPr>
          <w:rFonts w:eastAsia="Arial Unicode MS"/>
        </w:rPr>
        <w:t>2019</w:t>
      </w:r>
      <w:r w:rsidRPr="003E53A3">
        <w:rPr>
          <w:rFonts w:eastAsia="Arial Unicode MS"/>
        </w:rPr>
        <w:t xml:space="preserve">) «Μελέτη και </w:t>
      </w:r>
      <w:r w:rsidR="000D783D">
        <w:rPr>
          <w:rFonts w:eastAsia="Arial Unicode MS"/>
        </w:rPr>
        <w:t>Ε</w:t>
      </w:r>
      <w:r w:rsidRPr="003E53A3">
        <w:rPr>
          <w:rFonts w:eastAsia="Arial Unicode MS"/>
        </w:rPr>
        <w:t xml:space="preserve">κτέλεση </w:t>
      </w:r>
      <w:r w:rsidR="000D783D">
        <w:rPr>
          <w:rFonts w:eastAsia="Arial Unicode MS"/>
        </w:rPr>
        <w:t>Α</w:t>
      </w:r>
      <w:r w:rsidRPr="003E53A3">
        <w:rPr>
          <w:rFonts w:eastAsia="Arial Unicode MS"/>
        </w:rPr>
        <w:t>ρχ</w:t>
      </w:r>
      <w:r w:rsidR="000D783D">
        <w:rPr>
          <w:rFonts w:eastAsia="Arial Unicode MS"/>
        </w:rPr>
        <w:t>αιολογικών</w:t>
      </w:r>
      <w:r w:rsidRPr="003E53A3">
        <w:rPr>
          <w:rFonts w:eastAsia="Arial Unicode MS"/>
        </w:rPr>
        <w:t xml:space="preserve"> </w:t>
      </w:r>
      <w:r w:rsidR="000D783D">
        <w:rPr>
          <w:rFonts w:eastAsia="Arial Unicode MS"/>
        </w:rPr>
        <w:t>Έ</w:t>
      </w:r>
      <w:r w:rsidRPr="003E53A3">
        <w:rPr>
          <w:rFonts w:eastAsia="Arial Unicode MS"/>
        </w:rPr>
        <w:t xml:space="preserve">ργων» </w:t>
      </w:r>
    </w:p>
    <w:p w14:paraId="71929271" w14:textId="77777777" w:rsidR="000B1D8F" w:rsidRPr="003E53A3" w:rsidRDefault="000B1D8F" w:rsidP="00856CFF">
      <w:pPr>
        <w:spacing w:before="120" w:after="0"/>
        <w:rPr>
          <w:rFonts w:eastAsia="Arial Unicode MS"/>
        </w:rPr>
      </w:pPr>
      <w:r w:rsidRPr="003E53A3">
        <w:rPr>
          <w:rFonts w:eastAsia="Arial Unicode MS"/>
          <w:b/>
        </w:rPr>
        <w:t>Α2</w:t>
      </w:r>
    </w:p>
    <w:p w14:paraId="1F08E613"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Ν.4314/2014 (ΦΕΚ 265/Α/2014) «Α) Για τη διαχείριση, τον έλεγχο και την εφαρμογή αναπτυξιακών παρεμβάσεων για την προγραμματική περίοδο 2014-2020…», όπως ισχύει.</w:t>
      </w:r>
    </w:p>
    <w:p w14:paraId="336F2578" w14:textId="77777777" w:rsidR="000B1D8F" w:rsidRDefault="000B1D8F" w:rsidP="004C1C6B">
      <w:pPr>
        <w:numPr>
          <w:ilvl w:val="0"/>
          <w:numId w:val="7"/>
        </w:numPr>
        <w:spacing w:after="0"/>
        <w:contextualSpacing/>
        <w:rPr>
          <w:rFonts w:eastAsia="Arial Unicode MS"/>
        </w:rPr>
      </w:pPr>
      <w:r w:rsidRPr="003E53A3">
        <w:rPr>
          <w:rFonts w:eastAsia="Arial Unicode MS"/>
        </w:rPr>
        <w:t>Του Ν.4270/2014 (ΦΕΚ 143/Α/2014) «Αρχές δημοσιονομικής διαχείρισης και εποπτείας, δημόσιο λογιστικό και άλλες διατάξεις», όπως ισχύει.</w:t>
      </w:r>
    </w:p>
    <w:p w14:paraId="49FD39C5" w14:textId="77777777" w:rsidR="000B1D8F" w:rsidRPr="003E53A3" w:rsidRDefault="000B1D8F" w:rsidP="004C1C6B">
      <w:pPr>
        <w:numPr>
          <w:ilvl w:val="0"/>
          <w:numId w:val="7"/>
        </w:numPr>
        <w:spacing w:after="0"/>
        <w:contextualSpacing/>
        <w:rPr>
          <w:rFonts w:eastAsia="Arial Unicode MS"/>
        </w:rPr>
      </w:pPr>
      <w:r w:rsidRPr="003E53A3">
        <w:rPr>
          <w:rFonts w:eastAsia="Arial Unicode MS"/>
          <w:bCs/>
        </w:rPr>
        <w:t>Του Ν.4250/2014 (ΦΕΚ 74/Α/2014) «Διοικητικές Απλουστεύσεις-Καταργήσεις, Συγχωνεύσεως Νομικών Προσώπων και Υπηρεσιών του Δημόσιου Τομέα-Τροποποίηση Διατάξεων του Π.Δ. 318/1992 (ΦΕΚ 161/Α/1992) και λοιπές ρυθμίσεις»</w:t>
      </w:r>
      <w:r w:rsidRPr="003E53A3">
        <w:rPr>
          <w:rFonts w:eastAsia="Arial Unicode MS"/>
        </w:rPr>
        <w:t xml:space="preserve"> </w:t>
      </w:r>
    </w:p>
    <w:p w14:paraId="129E17DB" w14:textId="77777777" w:rsidR="000B1D8F" w:rsidRPr="00A57539" w:rsidRDefault="000B1D8F" w:rsidP="004C1C6B">
      <w:pPr>
        <w:numPr>
          <w:ilvl w:val="0"/>
          <w:numId w:val="7"/>
        </w:numPr>
        <w:spacing w:after="0"/>
        <w:contextualSpacing/>
        <w:rPr>
          <w:rFonts w:eastAsia="Arial Unicode MS"/>
          <w:strike/>
          <w:color w:val="FF0000"/>
        </w:rPr>
      </w:pPr>
      <w:commentRangeStart w:id="16"/>
      <w:r w:rsidRPr="00A57539">
        <w:rPr>
          <w:rFonts w:eastAsia="Arial Unicode MS"/>
          <w:strike/>
          <w:color w:val="FF0000"/>
        </w:rPr>
        <w:t>Του Ν.4024/2011 (ΦΕΚ 226/Α/2011) «Συνταξιοδοτικές ρυθμίσεις, ενιαίο μισθολόγιο-βαθμολόγιο, εργασιακή εφεδρεία και άλλες διατάξεις εφαρμογής του μεσοπρόθεσμου πλαισίου</w:t>
      </w:r>
      <w:r w:rsidR="00AD4342" w:rsidRPr="00A57539">
        <w:rPr>
          <w:rFonts w:eastAsia="Arial Unicode MS"/>
          <w:strike/>
          <w:color w:val="FF0000"/>
        </w:rPr>
        <w:t xml:space="preserve"> δημοσιονομικής στρατηγικής 2012</w:t>
      </w:r>
      <w:r w:rsidRPr="00A57539">
        <w:rPr>
          <w:rFonts w:eastAsia="Arial Unicode MS"/>
          <w:strike/>
          <w:color w:val="FF0000"/>
        </w:rPr>
        <w:t>-2015», όπως ισχύει και ειδικότερα το άρθρο 26.</w:t>
      </w:r>
      <w:commentRangeEnd w:id="16"/>
      <w:r w:rsidR="00A57539">
        <w:rPr>
          <w:rStyle w:val="ae"/>
          <w:rFonts w:ascii="Arial" w:hAnsi="Arial"/>
          <w:lang w:val="en-GB" w:eastAsia="en-US"/>
        </w:rPr>
        <w:commentReference w:id="16"/>
      </w:r>
    </w:p>
    <w:p w14:paraId="5605E581"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Του Ν.4013/2011 (ΦΕΚ 204/Α/2011)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Προπτωχευτική διαδικασία εξυγίανσης και άλλες διατάξεις», όπως ισχύει.</w:t>
      </w:r>
    </w:p>
    <w:p w14:paraId="3B426180" w14:textId="77777777" w:rsidR="000B1D8F" w:rsidRDefault="000B1D8F" w:rsidP="004C1C6B">
      <w:pPr>
        <w:numPr>
          <w:ilvl w:val="0"/>
          <w:numId w:val="7"/>
        </w:numPr>
        <w:spacing w:after="0"/>
        <w:contextualSpacing/>
        <w:rPr>
          <w:rFonts w:eastAsia="Arial Unicode MS"/>
        </w:rPr>
      </w:pPr>
      <w:r w:rsidRPr="003E53A3">
        <w:rPr>
          <w:rFonts w:eastAsia="Arial Unicode MS"/>
        </w:rPr>
        <w:t>Του Ν.3861/2010 (ΦΕΚ 112/Α/2010)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όπως ισχύει.</w:t>
      </w:r>
    </w:p>
    <w:p w14:paraId="7CA34AF5" w14:textId="77777777" w:rsidR="00A2780E" w:rsidRP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 xml:space="preserve">ου ν. 2690/1999 (Α' 45) “Κύρωση του Κώδικα </w:t>
      </w:r>
      <w:r w:rsidR="00D334E0">
        <w:rPr>
          <w:rFonts w:eastAsia="Arial Unicode MS"/>
        </w:rPr>
        <w:t>Δ</w:t>
      </w:r>
      <w:r w:rsidR="00D334E0" w:rsidRPr="00A2780E">
        <w:rPr>
          <w:rFonts w:eastAsia="Arial Unicode MS"/>
        </w:rPr>
        <w:t xml:space="preserve">ιοικητικής </w:t>
      </w:r>
      <w:r w:rsidR="00D334E0">
        <w:rPr>
          <w:rFonts w:eastAsia="Arial Unicode MS"/>
        </w:rPr>
        <w:t>Δ</w:t>
      </w:r>
      <w:r w:rsidR="00D334E0" w:rsidRPr="00A2780E">
        <w:rPr>
          <w:rFonts w:eastAsia="Arial Unicode MS"/>
        </w:rPr>
        <w:t xml:space="preserve">ιαδικασίας </w:t>
      </w:r>
      <w:r w:rsidRPr="00A2780E">
        <w:rPr>
          <w:rFonts w:eastAsia="Arial Unicode MS"/>
        </w:rPr>
        <w:t>και άλλες διατάξεις”</w:t>
      </w:r>
      <w:r>
        <w:rPr>
          <w:rFonts w:eastAsia="Arial Unicode MS"/>
        </w:rPr>
        <w:t xml:space="preserve">, </w:t>
      </w:r>
      <w:r w:rsidRPr="003E53A3">
        <w:rPr>
          <w:rFonts w:eastAsia="Arial Unicode MS"/>
        </w:rPr>
        <w:t>όπως ισχύει.</w:t>
      </w:r>
    </w:p>
    <w:p w14:paraId="1F7F8295" w14:textId="77777777" w:rsidR="00A2780E" w:rsidRDefault="00A2780E" w:rsidP="00A2780E">
      <w:pPr>
        <w:numPr>
          <w:ilvl w:val="0"/>
          <w:numId w:val="7"/>
        </w:numPr>
        <w:spacing w:after="0"/>
        <w:contextualSpacing/>
        <w:rPr>
          <w:rFonts w:eastAsia="Arial Unicode MS"/>
        </w:rPr>
      </w:pPr>
      <w:r>
        <w:rPr>
          <w:rFonts w:eastAsia="Arial Unicode MS"/>
        </w:rPr>
        <w:t>Τ</w:t>
      </w:r>
      <w:r w:rsidRPr="00A2780E">
        <w:rPr>
          <w:rFonts w:eastAsia="Arial Unicode MS"/>
        </w:rPr>
        <w:t>ου π.δ 28/2015 (Α' 34) “Κωδικοποίηση διατάξεων για την πρόσβαση σε δημόσια έγγραφα και στοιχεία”</w:t>
      </w:r>
      <w:r>
        <w:rPr>
          <w:rFonts w:eastAsia="Arial Unicode MS"/>
        </w:rPr>
        <w:t xml:space="preserve">, </w:t>
      </w:r>
      <w:r w:rsidRPr="003E53A3">
        <w:rPr>
          <w:rFonts w:eastAsia="Arial Unicode MS"/>
        </w:rPr>
        <w:t>όπως ισχύει.</w:t>
      </w:r>
    </w:p>
    <w:p w14:paraId="79C13F0E" w14:textId="77777777" w:rsidR="000B1D8F" w:rsidRPr="003E53A3" w:rsidRDefault="000B1D8F" w:rsidP="004C1C6B">
      <w:pPr>
        <w:spacing w:after="0"/>
        <w:ind w:left="720"/>
        <w:contextualSpacing/>
        <w:rPr>
          <w:rFonts w:eastAsia="Arial Unicode MS"/>
        </w:rPr>
      </w:pPr>
    </w:p>
    <w:p w14:paraId="059CED62" w14:textId="77777777" w:rsidR="000B1D8F" w:rsidRPr="003E53A3" w:rsidRDefault="000B1D8F" w:rsidP="00856CFF">
      <w:pPr>
        <w:spacing w:before="120" w:after="0"/>
        <w:rPr>
          <w:rFonts w:eastAsia="Arial Unicode MS"/>
          <w:b/>
        </w:rPr>
      </w:pPr>
      <w:r w:rsidRPr="003E53A3">
        <w:rPr>
          <w:rFonts w:eastAsia="Arial Unicode MS"/>
          <w:b/>
        </w:rPr>
        <w:t>Β. Τις αποφάσεις</w:t>
      </w:r>
    </w:p>
    <w:p w14:paraId="704B6E4A" w14:textId="77777777" w:rsidR="000B1D8F" w:rsidRPr="003E53A3" w:rsidRDefault="007D315B" w:rsidP="00094FC4">
      <w:pPr>
        <w:numPr>
          <w:ilvl w:val="0"/>
          <w:numId w:val="7"/>
        </w:numPr>
        <w:spacing w:after="0"/>
        <w:contextualSpacing/>
        <w:rPr>
          <w:rFonts w:eastAsia="Arial Unicode MS"/>
        </w:rPr>
      </w:pPr>
      <w:r>
        <w:rPr>
          <w:rFonts w:eastAsia="Arial Unicode MS"/>
        </w:rPr>
        <w:t>Την</w:t>
      </w:r>
      <w:r w:rsidRPr="007D315B">
        <w:rPr>
          <w:rFonts w:eastAsia="Arial Unicode MS"/>
        </w:rPr>
        <w:t xml:space="preserve"> υπ' αριθ. 57654/12.05.2017 Υ.Α. (ΦΕΚ 1781/Β/13-05-2017)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8D2F4BC" w14:textId="77777777" w:rsidR="000B1D8F" w:rsidRPr="003E53A3" w:rsidRDefault="000D783D" w:rsidP="00094FC4">
      <w:pPr>
        <w:numPr>
          <w:ilvl w:val="0"/>
          <w:numId w:val="7"/>
        </w:numPr>
        <w:spacing w:after="0"/>
        <w:contextualSpacing/>
        <w:rPr>
          <w:rFonts w:eastAsia="Arial Unicode MS"/>
        </w:rPr>
      </w:pPr>
      <w:r w:rsidRPr="000D783D">
        <w:rPr>
          <w:rFonts w:eastAsia="Arial Unicode MS"/>
        </w:rPr>
        <w:t xml:space="preserve">Τη με αριθμ. 137675/ΕΥΘΥ/1016 Υπουργική Απόφαση (ΥΠΑΣΥΔ) (ΦΕΚ ΄Β 5968/31-12-2018) Αντικατάσταση της υπ’ αριθμ. 110427/ΕΥΘΥ/1020/20.10.2016 (ΦΕΚ ΄Β 3521) υπουργικής </w:t>
      </w:r>
      <w:r w:rsidRPr="000D783D">
        <w:rPr>
          <w:rFonts w:eastAsia="Arial Unicode MS"/>
        </w:rPr>
        <w:lastRenderedPageBreak/>
        <w:t>απόφασης με τίτλο «Τροποποίηση και αντικατάσταση της υπ΄ αριθμ. 81986/ΕΥΘΥ712/31.07.2015 (ΦΕΚ Β 1822) υπουργικής απόφασης ‘Εθνικοί κανόνες ε</w:t>
      </w:r>
      <w:r w:rsidR="00D334E0">
        <w:rPr>
          <w:rFonts w:eastAsia="Arial Unicode MS"/>
        </w:rPr>
        <w:t>πι</w:t>
      </w:r>
      <w:r w:rsidRPr="000D783D">
        <w:rPr>
          <w:rFonts w:eastAsia="Arial Unicode MS"/>
        </w:rPr>
        <w:t>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0B1D8F">
        <w:rPr>
          <w:rFonts w:eastAsia="Arial Unicode MS"/>
        </w:rPr>
        <w:t>.</w:t>
      </w:r>
    </w:p>
    <w:p w14:paraId="7003A0D8" w14:textId="77777777" w:rsidR="000B1D8F" w:rsidRPr="00E447DD" w:rsidRDefault="000B1D8F" w:rsidP="004C1C6B">
      <w:pPr>
        <w:numPr>
          <w:ilvl w:val="0"/>
          <w:numId w:val="7"/>
        </w:numPr>
        <w:spacing w:after="0"/>
        <w:contextualSpacing/>
        <w:rPr>
          <w:rFonts w:eastAsia="Arial Unicode MS"/>
        </w:rPr>
      </w:pPr>
      <w:r w:rsidRPr="00E447DD">
        <w:rPr>
          <w:rFonts w:eastAsia="Arial Unicode MS"/>
        </w:rPr>
        <w:t>Την υπ’ αριθ. 158/2016 Απόφαση της ΕΑΑΔΗΣΥ «Έγκριση “Τυποποιημένου Έντυπου</w:t>
      </w:r>
      <w:r>
        <w:rPr>
          <w:rFonts w:eastAsia="Arial Unicode MS"/>
        </w:rPr>
        <w:t xml:space="preserve"> Υπεύθυνης </w:t>
      </w:r>
      <w:r w:rsidRPr="00E447DD">
        <w:rPr>
          <w:rFonts w:eastAsia="Arial Unicode MS"/>
        </w:rPr>
        <w:t>Δήλωσης” (ΤΕΥΔ) του άρθρου 79 παρ. 4 του Ν. 4412/2016 (Α ́ 147), για διαδικασίες σύναψης δημόσιας σύμβασης κάτω των ορίων των οδηγιών» (ΦΕΚ 3698/Β'/16.11.2016).</w:t>
      </w:r>
    </w:p>
    <w:p w14:paraId="563E626C"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Την …………</w:t>
      </w:r>
      <w:r w:rsidRPr="003E53A3" w:rsidDel="002A0D39">
        <w:rPr>
          <w:rFonts w:eastAsia="Arial Unicode MS"/>
        </w:rPr>
        <w:t xml:space="preserve"> </w:t>
      </w:r>
      <w:r w:rsidRPr="003E53A3">
        <w:rPr>
          <w:rFonts w:eastAsia="Arial Unicode MS"/>
        </w:rPr>
        <w:t>Απόφαση Ένταξης της Πράξης: «…………» στο Επιχειρησιακό Πρόγραμμα  «…………</w:t>
      </w:r>
      <w:r w:rsidRPr="003E53A3" w:rsidDel="002A0D39">
        <w:rPr>
          <w:rFonts w:eastAsia="Arial Unicode MS"/>
        </w:rPr>
        <w:t xml:space="preserve"> </w:t>
      </w:r>
      <w:r w:rsidRPr="003E53A3">
        <w:rPr>
          <w:rFonts w:eastAsia="Arial Unicode MS"/>
        </w:rPr>
        <w:t xml:space="preserve">2014-2020» και </w:t>
      </w:r>
    </w:p>
    <w:p w14:paraId="3252AF10" w14:textId="77777777" w:rsidR="000B1D8F" w:rsidRPr="003E53A3" w:rsidRDefault="000B1D8F" w:rsidP="00094FC4">
      <w:pPr>
        <w:numPr>
          <w:ilvl w:val="0"/>
          <w:numId w:val="7"/>
        </w:numPr>
        <w:spacing w:after="0"/>
        <w:contextualSpacing/>
        <w:rPr>
          <w:rFonts w:eastAsia="Arial Unicode MS"/>
        </w:rPr>
      </w:pPr>
      <w:r w:rsidRPr="003E53A3">
        <w:rPr>
          <w:rFonts w:eastAsia="Arial Unicode MS"/>
        </w:rPr>
        <w:t>Την υπ' αριθ. ΥΠΠΟΑ/ …………</w:t>
      </w:r>
      <w:r w:rsidRPr="003E53A3" w:rsidDel="002A0D39">
        <w:rPr>
          <w:rFonts w:eastAsia="Arial Unicode MS"/>
        </w:rPr>
        <w:t xml:space="preserve"> </w:t>
      </w:r>
      <w:r w:rsidRPr="003E53A3">
        <w:rPr>
          <w:rFonts w:eastAsia="Arial Unicode MS"/>
        </w:rPr>
        <w:t>Υπουργική Απόφαση έγκρισης εκτέλεσης εργασιών του υποέργου: «…………» του έργου «…………», απολογιστικά και με αυτεπιστασία από τ….. …………</w:t>
      </w:r>
    </w:p>
    <w:p w14:paraId="2912CCE2" w14:textId="77777777" w:rsidR="000B1D8F" w:rsidRPr="003E53A3" w:rsidRDefault="000B1D8F" w:rsidP="00856CFF">
      <w:pPr>
        <w:spacing w:after="0"/>
        <w:ind w:left="720"/>
        <w:contextualSpacing/>
        <w:rPr>
          <w:rFonts w:eastAsia="Arial Unicode MS"/>
        </w:rPr>
      </w:pPr>
    </w:p>
    <w:p w14:paraId="514ACC4C" w14:textId="77777777" w:rsidR="000B1D8F" w:rsidRDefault="000B1D8F" w:rsidP="00856CFF">
      <w:pPr>
        <w:spacing w:after="0"/>
        <w:rPr>
          <w:rFonts w:eastAsia="Arial Unicode MS"/>
        </w:rPr>
      </w:pPr>
      <w:r w:rsidRPr="003E53A3">
        <w:rPr>
          <w:rFonts w:eastAsia="Arial Unicode MS"/>
          <w:b/>
        </w:rPr>
        <w:t>Γ.</w:t>
      </w:r>
      <w:r w:rsidRPr="003E53A3">
        <w:rPr>
          <w:rFonts w:eastAsia="Arial Unicode MS"/>
        </w:rPr>
        <w:t xml:space="preserve"> Την ύπαρξη των αναγκαίων πιστώσεων για την ενταγμένη Πράξη: «…………» με κωδικό πράξης (ενάριθμο) …………</w:t>
      </w:r>
      <w:r w:rsidRPr="003E53A3" w:rsidDel="002A0D39">
        <w:rPr>
          <w:rFonts w:eastAsia="Arial Unicode MS"/>
        </w:rPr>
        <w:t xml:space="preserve"> </w:t>
      </w:r>
      <w:r w:rsidRPr="003E53A3">
        <w:rPr>
          <w:rFonts w:eastAsia="Arial Unicode MS"/>
        </w:rPr>
        <w:t>της ΣΑΕ…...</w:t>
      </w:r>
    </w:p>
    <w:p w14:paraId="3D8C636A" w14:textId="77777777" w:rsidR="000B1D8F" w:rsidRPr="003E53A3" w:rsidRDefault="000B1D8F" w:rsidP="00856CFF">
      <w:pPr>
        <w:spacing w:after="0"/>
        <w:rPr>
          <w:rFonts w:eastAsia="Arial Unicode MS"/>
        </w:rPr>
      </w:pPr>
    </w:p>
    <w:p w14:paraId="4DCEB140" w14:textId="77777777" w:rsidR="000B1D8F" w:rsidRPr="003E53A3" w:rsidRDefault="00904AB3" w:rsidP="00856CFF">
      <w:pPr>
        <w:spacing w:after="0"/>
        <w:contextualSpacing/>
        <w:rPr>
          <w:rFonts w:eastAsia="Arial Unicode MS"/>
        </w:rPr>
      </w:pPr>
      <w:r>
        <w:rPr>
          <w:rFonts w:eastAsia="Arial Unicode MS"/>
          <w:b/>
        </w:rPr>
        <w:t>Δ</w:t>
      </w:r>
      <w:r w:rsidR="000B1D8F" w:rsidRPr="003E53A3">
        <w:rPr>
          <w:rFonts w:eastAsia="Arial Unicode MS"/>
          <w:b/>
        </w:rPr>
        <w:t>.</w:t>
      </w:r>
      <w:r w:rsidR="000B1D8F" w:rsidRPr="003E53A3">
        <w:rPr>
          <w:rFonts w:eastAsia="Arial Unicode MS"/>
        </w:rPr>
        <w:t xml:space="preserve"> Την υπ' αριθ. …………</w:t>
      </w:r>
      <w:r w:rsidR="000B1D8F" w:rsidRPr="003E53A3" w:rsidDel="002A0D39">
        <w:rPr>
          <w:rFonts w:eastAsia="Arial Unicode MS"/>
        </w:rPr>
        <w:t xml:space="preserve"> </w:t>
      </w:r>
      <w:r w:rsidR="000B1D8F" w:rsidRPr="003E53A3">
        <w:rPr>
          <w:rFonts w:eastAsia="Arial Unicode MS"/>
        </w:rPr>
        <w:t>Απόφαση τ.. …………</w:t>
      </w:r>
      <w:r w:rsidR="000B1D8F" w:rsidRPr="003E53A3" w:rsidDel="002A0D39">
        <w:rPr>
          <w:rFonts w:eastAsia="Arial Unicode MS"/>
        </w:rPr>
        <w:t xml:space="preserve"> </w:t>
      </w:r>
      <w:r w:rsidR="000B1D8F" w:rsidRPr="003E53A3">
        <w:rPr>
          <w:rFonts w:eastAsia="Arial Unicode MS"/>
        </w:rPr>
        <w:t>για τη διενέργεια συνοπτικού Διαγωνισμού.</w:t>
      </w:r>
    </w:p>
    <w:p w14:paraId="0D72B2A1" w14:textId="77777777" w:rsidR="000B1D8F" w:rsidRPr="003E53A3" w:rsidRDefault="000B1D8F" w:rsidP="00856CFF">
      <w:pPr>
        <w:pStyle w:val="1"/>
        <w:spacing w:after="120"/>
        <w:rPr>
          <w:b/>
        </w:rPr>
      </w:pPr>
      <w:bookmarkStart w:id="17" w:name="_Toc440632801"/>
      <w:bookmarkStart w:id="18" w:name="_Toc441733494"/>
      <w:bookmarkStart w:id="19" w:name="_Toc441739433"/>
      <w:bookmarkStart w:id="20" w:name="_Toc441739622"/>
      <w:bookmarkStart w:id="21" w:name="_Toc66968223"/>
      <w:bookmarkStart w:id="22" w:name="_Toc440632799"/>
      <w:bookmarkStart w:id="23" w:name="_Toc441733492"/>
      <w:bookmarkStart w:id="24" w:name="_Toc441739431"/>
      <w:bookmarkStart w:id="25" w:name="_Toc441739620"/>
      <w:r w:rsidRPr="003E53A3">
        <w:t xml:space="preserve">ΑΡΘΡΟ </w:t>
      </w:r>
      <w:r>
        <w:t>2</w:t>
      </w:r>
      <w:r w:rsidRPr="003E53A3">
        <w:t>: Στοιχεία Αναθέτουσας Αρχής</w:t>
      </w:r>
      <w:bookmarkEnd w:id="17"/>
      <w:bookmarkEnd w:id="18"/>
      <w:bookmarkEnd w:id="19"/>
      <w:bookmarkEnd w:id="20"/>
      <w:bookmarkEnd w:id="21"/>
      <w:r w:rsidRPr="003E53A3">
        <w:t xml:space="preserve"> </w:t>
      </w:r>
    </w:p>
    <w:p w14:paraId="043B7DD1" w14:textId="77777777" w:rsidR="000B1D8F" w:rsidRPr="003E53A3" w:rsidRDefault="000B1D8F" w:rsidP="00856CFF">
      <w:pPr>
        <w:spacing w:after="0"/>
        <w:contextualSpacing/>
        <w:rPr>
          <w:rFonts w:eastAsia="Arial Unicode MS"/>
        </w:rPr>
      </w:pPr>
      <w:r w:rsidRPr="003E53A3">
        <w:rPr>
          <w:rFonts w:eastAsia="Arial Unicode MS"/>
        </w:rPr>
        <w:t>Τα στοιχεία της Αναθέτουσας Αρχής είναι τα ακόλουθα:</w:t>
      </w:r>
    </w:p>
    <w:tbl>
      <w:tblPr>
        <w:tblW w:w="0" w:type="auto"/>
        <w:tblLook w:val="01E0" w:firstRow="1" w:lastRow="1" w:firstColumn="1" w:lastColumn="1" w:noHBand="0" w:noVBand="0"/>
      </w:tblPr>
      <w:tblGrid>
        <w:gridCol w:w="4026"/>
        <w:gridCol w:w="4502"/>
      </w:tblGrid>
      <w:tr w:rsidR="000B1D8F" w:rsidRPr="003E53A3" w14:paraId="45BC0918" w14:textId="77777777" w:rsidTr="00C21663">
        <w:tc>
          <w:tcPr>
            <w:tcW w:w="4026" w:type="dxa"/>
          </w:tcPr>
          <w:p w14:paraId="79567EA8" w14:textId="77777777" w:rsidR="000B1D8F" w:rsidRPr="003E53A3" w:rsidRDefault="000B1D8F" w:rsidP="00856CFF">
            <w:pPr>
              <w:spacing w:after="0"/>
              <w:contextualSpacing/>
              <w:rPr>
                <w:rFonts w:eastAsia="Arial Unicode MS"/>
              </w:rPr>
            </w:pPr>
            <w:r w:rsidRPr="003E53A3">
              <w:rPr>
                <w:rFonts w:eastAsia="Arial Unicode MS"/>
              </w:rPr>
              <w:t>ΥΠΟΥΡΓΕΙΟ ΠΟΛΙΤΙΣΜΟΥ &amp; ΑΘΛΗΤΙΣΜΟΥ</w:t>
            </w:r>
          </w:p>
        </w:tc>
        <w:tc>
          <w:tcPr>
            <w:tcW w:w="4502" w:type="dxa"/>
          </w:tcPr>
          <w:p w14:paraId="0645FB08" w14:textId="77777777" w:rsidR="000B1D8F" w:rsidRPr="003E53A3" w:rsidRDefault="000B1D8F" w:rsidP="00856CFF">
            <w:pPr>
              <w:spacing w:after="0"/>
              <w:contextualSpacing/>
              <w:rPr>
                <w:rFonts w:eastAsia="Arial Unicode MS"/>
              </w:rPr>
            </w:pPr>
          </w:p>
        </w:tc>
      </w:tr>
      <w:tr w:rsidR="000B1D8F" w:rsidRPr="003E53A3" w14:paraId="3E70D543" w14:textId="77777777" w:rsidTr="00C21663">
        <w:tc>
          <w:tcPr>
            <w:tcW w:w="4026" w:type="dxa"/>
          </w:tcPr>
          <w:p w14:paraId="59B5B77B" w14:textId="77777777" w:rsidR="000B1D8F" w:rsidRPr="003E53A3" w:rsidRDefault="000B1D8F" w:rsidP="00856CFF">
            <w:pPr>
              <w:spacing w:after="0"/>
              <w:contextualSpacing/>
              <w:rPr>
                <w:rFonts w:eastAsia="Arial Unicode MS"/>
              </w:rPr>
            </w:pPr>
            <w:r w:rsidRPr="003E53A3">
              <w:rPr>
                <w:rFonts w:eastAsia="Arial Unicode MS"/>
              </w:rPr>
              <w:t>ΓΕΝΙΚΗ ΔΙΕΥΘΥΝΣΗ</w:t>
            </w:r>
          </w:p>
        </w:tc>
        <w:tc>
          <w:tcPr>
            <w:tcW w:w="4502" w:type="dxa"/>
          </w:tcPr>
          <w:p w14:paraId="2B4CDAC1"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272FA57D" w14:textId="77777777" w:rsidTr="00C21663">
        <w:tc>
          <w:tcPr>
            <w:tcW w:w="4026" w:type="dxa"/>
          </w:tcPr>
          <w:p w14:paraId="09B23932" w14:textId="77777777" w:rsidR="000B1D8F" w:rsidRPr="003E53A3" w:rsidRDefault="000B1D8F" w:rsidP="00856CFF">
            <w:pPr>
              <w:spacing w:after="0"/>
              <w:contextualSpacing/>
              <w:rPr>
                <w:rFonts w:eastAsia="Arial Unicode MS"/>
              </w:rPr>
            </w:pPr>
            <w:r w:rsidRPr="003E53A3">
              <w:rPr>
                <w:rFonts w:eastAsia="Arial Unicode MS"/>
              </w:rPr>
              <w:t>Εφορεία Αρχαιοτήτων</w:t>
            </w:r>
          </w:p>
        </w:tc>
        <w:tc>
          <w:tcPr>
            <w:tcW w:w="4502" w:type="dxa"/>
          </w:tcPr>
          <w:p w14:paraId="1548DC14"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341CF87C" w14:textId="77777777" w:rsidTr="00C21663">
        <w:tc>
          <w:tcPr>
            <w:tcW w:w="4026" w:type="dxa"/>
          </w:tcPr>
          <w:p w14:paraId="69EC650E" w14:textId="77777777" w:rsidR="000B1D8F" w:rsidRPr="003E53A3" w:rsidRDefault="000B1D8F" w:rsidP="00856CFF">
            <w:pPr>
              <w:spacing w:after="0"/>
              <w:contextualSpacing/>
              <w:rPr>
                <w:rFonts w:eastAsia="Arial Unicode MS"/>
              </w:rPr>
            </w:pPr>
            <w:r w:rsidRPr="003E53A3">
              <w:rPr>
                <w:rFonts w:eastAsia="Arial Unicode MS"/>
              </w:rPr>
              <w:t>Διεύθυνση</w:t>
            </w:r>
          </w:p>
          <w:p w14:paraId="2CEDB037" w14:textId="77777777" w:rsidR="000B1D8F" w:rsidRPr="003E53A3" w:rsidRDefault="000B1D8F" w:rsidP="00856CFF">
            <w:pPr>
              <w:spacing w:after="0"/>
              <w:contextualSpacing/>
              <w:rPr>
                <w:rFonts w:eastAsia="Arial Unicode MS"/>
              </w:rPr>
            </w:pPr>
            <w:r w:rsidRPr="003E53A3">
              <w:rPr>
                <w:rFonts w:eastAsia="Arial Unicode MS"/>
              </w:rPr>
              <w:t>Τοποθεσία / Πόλη</w:t>
            </w:r>
          </w:p>
        </w:tc>
        <w:tc>
          <w:tcPr>
            <w:tcW w:w="4502" w:type="dxa"/>
          </w:tcPr>
          <w:p w14:paraId="358DF790" w14:textId="77777777" w:rsidR="000B1D8F" w:rsidRPr="003E53A3" w:rsidRDefault="000B1D8F" w:rsidP="00856CFF">
            <w:pPr>
              <w:spacing w:after="0"/>
              <w:contextualSpacing/>
              <w:rPr>
                <w:rFonts w:eastAsia="Arial Unicode MS"/>
              </w:rPr>
            </w:pPr>
          </w:p>
          <w:p w14:paraId="225F1107"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03A4B3BA" w14:textId="77777777" w:rsidTr="00C21663">
        <w:tc>
          <w:tcPr>
            <w:tcW w:w="4026" w:type="dxa"/>
          </w:tcPr>
          <w:p w14:paraId="567576B3" w14:textId="77777777" w:rsidR="000B1D8F" w:rsidRPr="003E53A3" w:rsidRDefault="000B1D8F" w:rsidP="00856CFF">
            <w:pPr>
              <w:spacing w:after="0"/>
              <w:contextualSpacing/>
              <w:rPr>
                <w:rFonts w:eastAsia="Arial Unicode MS"/>
              </w:rPr>
            </w:pPr>
            <w:r w:rsidRPr="003E53A3">
              <w:rPr>
                <w:rFonts w:eastAsia="Arial Unicode MS"/>
              </w:rPr>
              <w:t>Χώρα</w:t>
            </w:r>
          </w:p>
        </w:tc>
        <w:tc>
          <w:tcPr>
            <w:tcW w:w="4502" w:type="dxa"/>
          </w:tcPr>
          <w:p w14:paraId="7357A011" w14:textId="77777777" w:rsidR="000B1D8F" w:rsidRPr="003E53A3" w:rsidRDefault="000B1D8F" w:rsidP="00856CFF">
            <w:pPr>
              <w:spacing w:after="0"/>
              <w:contextualSpacing/>
              <w:rPr>
                <w:rFonts w:eastAsia="Arial Unicode MS"/>
              </w:rPr>
            </w:pPr>
            <w:r w:rsidRPr="003E53A3">
              <w:rPr>
                <w:rFonts w:eastAsia="Arial Unicode MS"/>
              </w:rPr>
              <w:t>Ελλάδα</w:t>
            </w:r>
          </w:p>
        </w:tc>
      </w:tr>
      <w:tr w:rsidR="000B1D8F" w:rsidRPr="003E53A3" w14:paraId="60807F41" w14:textId="77777777" w:rsidTr="00C21663">
        <w:tc>
          <w:tcPr>
            <w:tcW w:w="4026" w:type="dxa"/>
          </w:tcPr>
          <w:p w14:paraId="608F8A4F" w14:textId="77777777" w:rsidR="000B1D8F" w:rsidRPr="003E53A3" w:rsidRDefault="000B1D8F" w:rsidP="00856CFF">
            <w:pPr>
              <w:spacing w:after="0"/>
              <w:contextualSpacing/>
              <w:rPr>
                <w:rFonts w:eastAsia="Arial Unicode MS"/>
              </w:rPr>
            </w:pPr>
            <w:r w:rsidRPr="003E53A3">
              <w:rPr>
                <w:rFonts w:eastAsia="Arial Unicode MS"/>
              </w:rPr>
              <w:t>Τ.Κ.</w:t>
            </w:r>
          </w:p>
        </w:tc>
        <w:tc>
          <w:tcPr>
            <w:tcW w:w="4502" w:type="dxa"/>
          </w:tcPr>
          <w:p w14:paraId="7DB9EB30"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01F9E9A8" w14:textId="77777777" w:rsidTr="00C21663">
        <w:tc>
          <w:tcPr>
            <w:tcW w:w="4026" w:type="dxa"/>
          </w:tcPr>
          <w:p w14:paraId="3C9ED354" w14:textId="77777777" w:rsidR="000B1D8F" w:rsidRPr="003E53A3" w:rsidRDefault="000B1D8F" w:rsidP="00856CFF">
            <w:pPr>
              <w:spacing w:after="0"/>
              <w:contextualSpacing/>
              <w:rPr>
                <w:rFonts w:eastAsia="Arial Unicode MS"/>
              </w:rPr>
            </w:pPr>
            <w:r w:rsidRPr="003E53A3">
              <w:rPr>
                <w:rFonts w:eastAsia="Arial Unicode MS"/>
              </w:rPr>
              <w:t>Τηλέφωνο</w:t>
            </w:r>
          </w:p>
        </w:tc>
        <w:tc>
          <w:tcPr>
            <w:tcW w:w="4502" w:type="dxa"/>
          </w:tcPr>
          <w:p w14:paraId="341E1AE1"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20B29E57" w14:textId="77777777" w:rsidTr="00C21663">
        <w:tc>
          <w:tcPr>
            <w:tcW w:w="4026" w:type="dxa"/>
          </w:tcPr>
          <w:p w14:paraId="6B85832F" w14:textId="77777777" w:rsidR="000B1D8F" w:rsidRPr="003E53A3" w:rsidRDefault="000B1D8F" w:rsidP="00856CFF">
            <w:pPr>
              <w:spacing w:after="0"/>
              <w:contextualSpacing/>
              <w:rPr>
                <w:rFonts w:eastAsia="Arial Unicode MS"/>
              </w:rPr>
            </w:pPr>
            <w:r w:rsidRPr="003E53A3">
              <w:rPr>
                <w:rFonts w:eastAsia="Arial Unicode MS"/>
              </w:rPr>
              <w:t>Υπεύθυνος/η για τον Διαγωνισμό</w:t>
            </w:r>
          </w:p>
        </w:tc>
        <w:tc>
          <w:tcPr>
            <w:tcW w:w="4502" w:type="dxa"/>
          </w:tcPr>
          <w:p w14:paraId="7C0681E8"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54C88465" w14:textId="77777777" w:rsidTr="00C21663">
        <w:tc>
          <w:tcPr>
            <w:tcW w:w="4026" w:type="dxa"/>
          </w:tcPr>
          <w:p w14:paraId="7F712939" w14:textId="77777777" w:rsidR="000B1D8F" w:rsidRPr="003E53A3" w:rsidRDefault="000B1D8F" w:rsidP="00856CFF">
            <w:pPr>
              <w:spacing w:after="0"/>
              <w:contextualSpacing/>
              <w:rPr>
                <w:rFonts w:eastAsia="Arial Unicode MS"/>
              </w:rPr>
            </w:pPr>
            <w:r w:rsidRPr="003E53A3">
              <w:rPr>
                <w:rFonts w:eastAsia="Arial Unicode MS"/>
              </w:rPr>
              <w:t>Τηλεομοιοτυπία (fax)</w:t>
            </w:r>
          </w:p>
        </w:tc>
        <w:tc>
          <w:tcPr>
            <w:tcW w:w="4502" w:type="dxa"/>
          </w:tcPr>
          <w:p w14:paraId="334763B2" w14:textId="77777777" w:rsidR="000B1D8F" w:rsidRPr="003E53A3" w:rsidRDefault="000B1D8F" w:rsidP="00856CFF">
            <w:pPr>
              <w:spacing w:after="0"/>
              <w:contextualSpacing/>
              <w:rPr>
                <w:rFonts w:eastAsia="Arial Unicode MS"/>
              </w:rPr>
            </w:pPr>
            <w:r w:rsidRPr="003E53A3">
              <w:rPr>
                <w:rFonts w:eastAsia="Arial Unicode MS"/>
              </w:rPr>
              <w:t>…………</w:t>
            </w:r>
          </w:p>
        </w:tc>
      </w:tr>
      <w:tr w:rsidR="000B1D8F" w:rsidRPr="003E53A3" w14:paraId="4CE449C6" w14:textId="77777777" w:rsidTr="00C21663">
        <w:tc>
          <w:tcPr>
            <w:tcW w:w="4026" w:type="dxa"/>
          </w:tcPr>
          <w:p w14:paraId="2B8C03A4" w14:textId="77777777" w:rsidR="000B1D8F" w:rsidRPr="003E53A3" w:rsidRDefault="000B1D8F" w:rsidP="00856CFF">
            <w:pPr>
              <w:spacing w:after="0"/>
              <w:contextualSpacing/>
              <w:rPr>
                <w:rFonts w:eastAsia="Arial Unicode MS"/>
              </w:rPr>
            </w:pPr>
            <w:r w:rsidRPr="003E53A3">
              <w:rPr>
                <w:rFonts w:eastAsia="Arial Unicode MS"/>
              </w:rPr>
              <w:t>Ηλεκτρονική Διεύθυνση</w:t>
            </w:r>
          </w:p>
        </w:tc>
        <w:tc>
          <w:tcPr>
            <w:tcW w:w="4502" w:type="dxa"/>
          </w:tcPr>
          <w:p w14:paraId="3574621A" w14:textId="77777777" w:rsidR="000B1D8F" w:rsidRPr="003E53A3" w:rsidRDefault="000B1D8F" w:rsidP="00856CFF">
            <w:pPr>
              <w:spacing w:after="0"/>
              <w:contextualSpacing/>
              <w:rPr>
                <w:rFonts w:eastAsia="Arial Unicode MS"/>
              </w:rPr>
            </w:pPr>
            <w:r w:rsidRPr="003E53A3">
              <w:rPr>
                <w:rFonts w:eastAsia="Arial Unicode MS"/>
              </w:rPr>
              <w:t>…………</w:t>
            </w:r>
          </w:p>
        </w:tc>
      </w:tr>
    </w:tbl>
    <w:p w14:paraId="6CEF11F6" w14:textId="77777777" w:rsidR="000B1D8F" w:rsidRPr="003E53A3" w:rsidRDefault="000B1D8F" w:rsidP="00856CFF">
      <w:pPr>
        <w:pStyle w:val="1"/>
        <w:spacing w:after="120"/>
      </w:pPr>
      <w:bookmarkStart w:id="26" w:name="_Toc440632817"/>
      <w:bookmarkStart w:id="27" w:name="_Toc441733511"/>
      <w:bookmarkStart w:id="28" w:name="_Toc441739450"/>
      <w:bookmarkStart w:id="29" w:name="_Toc441739639"/>
      <w:bookmarkStart w:id="30" w:name="_Toc66968224"/>
      <w:r w:rsidRPr="003E53A3">
        <w:t xml:space="preserve">ΑΡΘΡΟ </w:t>
      </w:r>
      <w:r>
        <w:t>3</w:t>
      </w:r>
      <w:r w:rsidRPr="003E53A3">
        <w:t>:</w:t>
      </w:r>
      <w:bookmarkEnd w:id="26"/>
      <w:bookmarkEnd w:id="27"/>
      <w:bookmarkEnd w:id="28"/>
      <w:bookmarkEnd w:id="29"/>
      <w:r>
        <w:t xml:space="preserve"> Παροχή διευκρινίσεων επί της </w:t>
      </w:r>
      <w:r w:rsidR="0066665F">
        <w:t>διακήρυξη</w:t>
      </w:r>
      <w:r>
        <w:t>ς -</w:t>
      </w:r>
      <w:r w:rsidRPr="003E53A3">
        <w:t xml:space="preserve"> Γλώσσα Διενέργειας Διαγωνισμού</w:t>
      </w:r>
      <w:bookmarkEnd w:id="30"/>
    </w:p>
    <w:p w14:paraId="2A90ECD3" w14:textId="77777777" w:rsidR="000B1D8F" w:rsidRPr="00E447DD" w:rsidRDefault="000B1D8F" w:rsidP="00E256CD">
      <w:pPr>
        <w:spacing w:after="120" w:line="240" w:lineRule="auto"/>
        <w:rPr>
          <w:rFonts w:eastAsia="Arial Unicode MS"/>
        </w:rPr>
      </w:pPr>
      <w:r w:rsidRPr="00E447DD">
        <w:rPr>
          <w:rFonts w:eastAsia="Arial Unicode MS"/>
        </w:rPr>
        <w:t xml:space="preserve">Οι υποψήφιοι μπορούν να αιτηθούν συμπληρωματικές πληροφορίες ή διευκρινίσεις για το περιεχόμενο της παρούσας </w:t>
      </w:r>
      <w:r w:rsidR="0066665F">
        <w:rPr>
          <w:rFonts w:eastAsia="Arial Unicode MS"/>
        </w:rPr>
        <w:t>Διακήρυξη</w:t>
      </w:r>
      <w:r w:rsidRPr="00E447DD">
        <w:rPr>
          <w:rFonts w:eastAsia="Arial Unicode MS"/>
        </w:rPr>
        <w:t>ς μέχρι και την …………</w:t>
      </w:r>
      <w:r>
        <w:rPr>
          <w:rFonts w:eastAsia="Arial Unicode MS"/>
        </w:rPr>
        <w:t xml:space="preserve"> </w:t>
      </w:r>
      <w:r w:rsidR="00AD4342">
        <w:rPr>
          <w:rFonts w:eastAsia="Arial Unicode MS"/>
          <w:i/>
          <w:color w:val="00B050"/>
        </w:rPr>
        <w:t>(πχ.6</w:t>
      </w:r>
      <w:r w:rsidRPr="00B166F0">
        <w:rPr>
          <w:rFonts w:eastAsia="Arial Unicode MS"/>
          <w:i/>
          <w:color w:val="00B050"/>
          <w:vertAlign w:val="superscript"/>
        </w:rPr>
        <w:t>η</w:t>
      </w:r>
      <w:r w:rsidRPr="00B166F0">
        <w:rPr>
          <w:rFonts w:eastAsia="Arial Unicode MS"/>
          <w:i/>
          <w:color w:val="00B050"/>
        </w:rPr>
        <w:t>)</w:t>
      </w:r>
      <w:r w:rsidRPr="00B166F0">
        <w:rPr>
          <w:rFonts w:eastAsia="Arial Unicode MS"/>
          <w:color w:val="00B050"/>
        </w:rPr>
        <w:t xml:space="preserve"> </w:t>
      </w:r>
      <w:r w:rsidRPr="00E447DD">
        <w:rPr>
          <w:rFonts w:eastAsia="Arial Unicode MS"/>
        </w:rPr>
        <w:t>ημέρα πριν από την καταληκτική ημερομηνία υποβολής των προσφορών, δηλαδή μέχρι την …………</w:t>
      </w:r>
      <w:r w:rsidRPr="00E447DD" w:rsidDel="002A0D39">
        <w:rPr>
          <w:rFonts w:eastAsia="Arial Unicode MS"/>
        </w:rPr>
        <w:t xml:space="preserve"> </w:t>
      </w:r>
      <w:r w:rsidRPr="00E447DD">
        <w:rPr>
          <w:rFonts w:eastAsia="Arial Unicode MS"/>
        </w:rPr>
        <w:t>201… και ώρα …………</w:t>
      </w:r>
    </w:p>
    <w:p w14:paraId="14DA2835" w14:textId="77777777" w:rsidR="000B1D8F" w:rsidRDefault="000B1D8F" w:rsidP="003F50D9">
      <w:pPr>
        <w:spacing w:after="120" w:line="240" w:lineRule="auto"/>
        <w:rPr>
          <w:rFonts w:eastAsia="Arial Unicode MS"/>
        </w:rPr>
      </w:pPr>
      <w:r w:rsidRPr="00E447DD">
        <w:rPr>
          <w:rFonts w:eastAsia="Arial Unicode MS"/>
        </w:rPr>
        <w:t xml:space="preserve">Η Αναθέτουσα Αρχή θα απαντήσει σε όλες μαζί τις διευκρινίσεις, που θα ζητηθούν εντός του ανωτέρω διαστήματος, το αργότερο μέχρι </w:t>
      </w:r>
      <w:r w:rsidR="00AD4342">
        <w:rPr>
          <w:rFonts w:eastAsia="Arial Unicode MS"/>
        </w:rPr>
        <w:t>4</w:t>
      </w:r>
      <w:r w:rsidRPr="00E447DD">
        <w:rPr>
          <w:rFonts w:eastAsia="Arial Unicode MS"/>
        </w:rPr>
        <w:t xml:space="preserve"> ημέρες πριν την καταληκτική ημερομηνία υποβολής των προσφορών. Οι απαντήσεις στις σχετικές ερωτήσεις των ενδιαφερομένων θα αναρτώνται στην ιστοσελίδα του ΥΠ.ΠΟ.Α. Κανένας υποψήφιος δεν μπορεί σε οποιαδήποτε περίπτωση να </w:t>
      </w:r>
      <w:r w:rsidRPr="00E447DD">
        <w:rPr>
          <w:rFonts w:eastAsia="Arial Unicode MS"/>
        </w:rPr>
        <w:lastRenderedPageBreak/>
        <w:t xml:space="preserve">επικαλεσθεί προφορικές απαντήσεις εκ μέρους της Αναθέτουσας Αρχής. Οι απαντήσεις της Αναθέτουσας Αρχής συμπληρώνουν και ενσωματώνονται στα τεύχη του Διαγωνισμού και θεωρούνται αναπόσπαστο μέρος της παρούσας Διακήρυξης. Η Αναθέτουσα Αρχή θα απαντήσει </w:t>
      </w:r>
      <w:r w:rsidR="00AD4342">
        <w:rPr>
          <w:rFonts w:eastAsia="Arial Unicode MS"/>
        </w:rPr>
        <w:t xml:space="preserve">μόνο </w:t>
      </w:r>
      <w:r w:rsidRPr="00E447DD">
        <w:rPr>
          <w:rFonts w:eastAsia="Arial Unicode MS"/>
        </w:rPr>
        <w:t>σε ερωτήματα που θα έχουν υποβληθεί με ηλεκτρονικό ταχυδρομείο ή μέσω πρωτοκόλλου της Υπηρεσίας</w:t>
      </w:r>
      <w:r>
        <w:rPr>
          <w:rFonts w:eastAsia="Arial Unicode MS"/>
        </w:rPr>
        <w:t xml:space="preserve">. </w:t>
      </w:r>
      <w:r w:rsidRPr="00E447DD">
        <w:rPr>
          <w:rFonts w:eastAsia="Arial Unicode MS"/>
        </w:rPr>
        <w:t xml:space="preserve"> Από την παραλαβή των τευχών του Διαγωνισμού και από την παροχή, κατά τα οριζόμενα στο παρόν άρθρο, των τυχόν συμπληρωματικών πληροφοριών/διευκρινίσεων συνάγεται, κατά αμάχητο τεκμήριο, ότι ο ενδιαφερόμενος έχει λάβει γνώση των ιδιαίτερων χαρακτηριστικών και της φύσης του έργου</w:t>
      </w:r>
      <w:r w:rsidR="00F47C4E">
        <w:rPr>
          <w:rFonts w:eastAsia="Arial Unicode MS"/>
        </w:rPr>
        <w:t xml:space="preserve"> και αποδέχεται ανεπιφύλακτα τους όρους της παρούσας διακήρυξης</w:t>
      </w:r>
      <w:r w:rsidRPr="00E447DD">
        <w:rPr>
          <w:rFonts w:eastAsia="Arial Unicode MS"/>
        </w:rPr>
        <w:t>.</w:t>
      </w:r>
      <w:r>
        <w:rPr>
          <w:rFonts w:eastAsia="Arial Unicode MS"/>
        </w:rPr>
        <w:t xml:space="preserve"> </w:t>
      </w:r>
      <w:r w:rsidRPr="00E447DD">
        <w:rPr>
          <w:rFonts w:eastAsia="Arial Unicode MS"/>
        </w:rPr>
        <w:t xml:space="preserve">Μετά την κατάθεση και αποσφράγιση των προσφορών, διευκρινίσεις, τροποποιήσεις ή αποκρούσεις όρων της </w:t>
      </w:r>
      <w:r w:rsidR="0066665F">
        <w:rPr>
          <w:rFonts w:eastAsia="Arial Unicode MS"/>
        </w:rPr>
        <w:t>Διακήρυξη</w:t>
      </w:r>
      <w:r w:rsidRPr="00E447DD">
        <w:rPr>
          <w:rFonts w:eastAsia="Arial Unicode MS"/>
        </w:rPr>
        <w:t>ς ή των προσφορών δεν γίνονται δεκτές και απορρίπτονται ως απαράδεκτες.</w:t>
      </w:r>
    </w:p>
    <w:p w14:paraId="10452CA8" w14:textId="77777777" w:rsidR="00C31CA3" w:rsidRPr="00C31CA3" w:rsidRDefault="000B1D8F" w:rsidP="00C31CA3">
      <w:pPr>
        <w:spacing w:after="120" w:line="240" w:lineRule="auto"/>
        <w:rPr>
          <w:rFonts w:eastAsia="Arial Unicode MS"/>
          <w:bCs/>
          <w:lang w:eastAsia="en-US"/>
        </w:rPr>
      </w:pPr>
      <w:r w:rsidRPr="00C31CA3">
        <w:rPr>
          <w:rFonts w:eastAsia="Arial Unicode MS"/>
          <w:bCs/>
          <w:lang w:eastAsia="en-US"/>
        </w:rPr>
        <w:t>Επίσημη γλώσσα διενέργειας του Διαγωνισμού και της Σύμβασης που θα υπογραφεί είναι η Ελληνική.</w:t>
      </w:r>
      <w:r w:rsidRPr="00856CFF">
        <w:rPr>
          <w:rFonts w:eastAsia="Arial Unicode MS"/>
          <w:bCs/>
          <w:lang w:eastAsia="en-US"/>
        </w:rPr>
        <w:t xml:space="preserve"> Επί ποινή αποκλεισμού τα έγγραφα της προσφοράς και της Σύμβασης, καθώς και όλη η σχετική αλληλογραφία που είναι δυνατό να απαιτηθεί κατά τη διάρκεια της διαδικασίας του διαγωνισμού, υποβάλλονται στην ελληνική γλώσσα ή υποβάλλεται επίσημη μετάφραση τους στην ελληνική μαζί με το υποβαλλόμενο έγγραφο και σε κάθε περίπτωση διαφοράς υπερισχύει η επίσημη μετάφραση. </w:t>
      </w:r>
      <w:r w:rsidR="00C31CA3" w:rsidRPr="00C31CA3">
        <w:rPr>
          <w:rFonts w:eastAsia="Arial Unicode MS"/>
          <w:bCs/>
          <w:lang w:eastAsia="en-US"/>
        </w:rPr>
        <w:t>Στα αλλοδαπά δημόσια έγγραφα και δικαιολογητικά εφαρμόζεται η Συνθήκη της Χάγης της 5ης.10.1961, που κυρώθηκε με το ν. 1497/1984 (Α΄ 188).</w:t>
      </w:r>
      <w:r w:rsidR="00C31CA3">
        <w:rPr>
          <w:rFonts w:eastAsia="Arial Unicode MS"/>
          <w:bCs/>
          <w:lang w:eastAsia="en-US"/>
        </w:rPr>
        <w:t xml:space="preserve"> </w:t>
      </w:r>
      <w:r w:rsidR="00C31CA3" w:rsidRPr="00C31CA3">
        <w:rPr>
          <w:rFonts w:eastAsia="Arial Unicode MS"/>
          <w:bCs/>
          <w:lang w:eastAsia="en-US"/>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C31CA3">
        <w:rPr>
          <w:rFonts w:eastAsia="Arial Unicode MS"/>
          <w:bCs/>
          <w:lang w:eastAsia="en-US"/>
        </w:rPr>
        <w:t xml:space="preserve"> </w:t>
      </w:r>
    </w:p>
    <w:p w14:paraId="48CEF3BC" w14:textId="77777777" w:rsidR="000B1D8F" w:rsidRDefault="000B1D8F" w:rsidP="00856CFF">
      <w:pPr>
        <w:spacing w:after="120" w:line="240" w:lineRule="auto"/>
        <w:rPr>
          <w:rFonts w:eastAsia="Arial Unicode MS"/>
          <w:bCs/>
          <w:lang w:eastAsia="en-US"/>
        </w:rPr>
      </w:pPr>
      <w:r w:rsidRPr="00856CFF">
        <w:rPr>
          <w:rFonts w:eastAsia="Arial Unicode MS"/>
          <w:bCs/>
          <w:lang w:eastAsia="en-US"/>
        </w:rPr>
        <w:t>Αντίστοιχα οι Προσφορές υποβάλλονται στην Ελληνική γλώσσα, με εξαίρεση τα συνημμένα στην Τεχνική Προσφορά έντυπα, σχέδια και λοιπά τεχνικά φυλλάδια που μπορούν να είναι στην Αγγλική γλώσσα.</w:t>
      </w:r>
    </w:p>
    <w:p w14:paraId="466950CF" w14:textId="77777777" w:rsidR="00C31CA3" w:rsidRPr="00856CFF" w:rsidRDefault="00C31CA3" w:rsidP="00856CFF">
      <w:pPr>
        <w:spacing w:after="120" w:line="240" w:lineRule="auto"/>
        <w:rPr>
          <w:rFonts w:eastAsia="Arial Unicode MS"/>
          <w:bCs/>
          <w:lang w:eastAsia="en-US"/>
        </w:rPr>
      </w:pPr>
      <w:r>
        <w:t>Τυχόν ενστάσεις υποβάλλονται στην ελληνική γλώσσα.</w:t>
      </w:r>
    </w:p>
    <w:p w14:paraId="514DE30D" w14:textId="77777777" w:rsidR="000B1D8F" w:rsidRPr="003E53A3" w:rsidRDefault="000B1D8F" w:rsidP="00856CFF">
      <w:pPr>
        <w:pStyle w:val="1"/>
        <w:rPr>
          <w:b/>
        </w:rPr>
      </w:pPr>
      <w:bookmarkStart w:id="31" w:name="_Toc66968225"/>
      <w:r w:rsidRPr="003E53A3">
        <w:t xml:space="preserve">ΑΡΘΡΟ </w:t>
      </w:r>
      <w:r>
        <w:t>4</w:t>
      </w:r>
      <w:r w:rsidRPr="003E53A3">
        <w:t>: Αντικείμενο του Διαγωνισμού</w:t>
      </w:r>
      <w:bookmarkEnd w:id="22"/>
      <w:bookmarkEnd w:id="23"/>
      <w:bookmarkEnd w:id="24"/>
      <w:bookmarkEnd w:id="25"/>
      <w:bookmarkEnd w:id="31"/>
    </w:p>
    <w:p w14:paraId="340C38FF" w14:textId="77777777" w:rsidR="000B1D8F" w:rsidRPr="00362955" w:rsidRDefault="000B1D8F" w:rsidP="00856CFF">
      <w:pPr>
        <w:spacing w:after="0"/>
        <w:contextualSpacing/>
        <w:rPr>
          <w:rFonts w:eastAsia="Arial Unicode MS"/>
        </w:rPr>
      </w:pPr>
      <w:r w:rsidRPr="003E53A3">
        <w:rPr>
          <w:rFonts w:eastAsia="Arial Unicode MS"/>
        </w:rPr>
        <w:t xml:space="preserve">Αντικείμενο του Διαγωνισμού είναι η </w:t>
      </w:r>
      <w:bookmarkStart w:id="32" w:name="OLE_LINK3"/>
      <w:bookmarkStart w:id="33" w:name="OLE_LINK4"/>
      <w:r>
        <w:rPr>
          <w:rFonts w:eastAsia="Arial Unicode MS"/>
        </w:rPr>
        <w:t xml:space="preserve">επιλογή αναδόχου για την </w:t>
      </w:r>
      <w:r w:rsidRPr="003E53A3">
        <w:rPr>
          <w:rFonts w:eastAsia="Arial Unicode MS"/>
          <w:bCs/>
        </w:rPr>
        <w:t xml:space="preserve">προμήθεια </w:t>
      </w:r>
      <w:r>
        <w:rPr>
          <w:rFonts w:eastAsia="Arial Unicode MS"/>
          <w:bCs/>
        </w:rPr>
        <w:t>/</w:t>
      </w:r>
      <w:r>
        <w:rPr>
          <w:rFonts w:eastAsia="Arial Unicode MS"/>
        </w:rPr>
        <w:t>την παροχή υπηρεσιών</w:t>
      </w:r>
      <w:r w:rsidRPr="003E53A3">
        <w:rPr>
          <w:rFonts w:eastAsia="Arial Unicode MS"/>
        </w:rPr>
        <w:t xml:space="preserve"> …………</w:t>
      </w:r>
      <w:r w:rsidRPr="003E53A3" w:rsidDel="002A0D39">
        <w:rPr>
          <w:rFonts w:eastAsia="Arial Unicode MS"/>
        </w:rPr>
        <w:t xml:space="preserve"> </w:t>
      </w:r>
      <w:r w:rsidRPr="003E53A3">
        <w:rPr>
          <w:rFonts w:eastAsia="Arial Unicode MS"/>
          <w:bCs/>
        </w:rPr>
        <w:t xml:space="preserve">για τις ανάγκες του έργου </w:t>
      </w:r>
      <w:r w:rsidRPr="003E53A3">
        <w:rPr>
          <w:rFonts w:eastAsia="Arial Unicode MS"/>
        </w:rPr>
        <w:t>…………</w:t>
      </w:r>
      <w:r w:rsidRPr="003E53A3" w:rsidDel="002A0D39">
        <w:rPr>
          <w:rFonts w:eastAsia="Arial Unicode MS"/>
        </w:rPr>
        <w:t xml:space="preserve"> </w:t>
      </w:r>
      <w:bookmarkEnd w:id="32"/>
      <w:bookmarkEnd w:id="33"/>
      <w:r w:rsidRPr="003E53A3">
        <w:rPr>
          <w:rFonts w:eastAsia="Arial Unicode MS"/>
          <w:bCs/>
        </w:rPr>
        <w:t xml:space="preserve">που υλοποιεί η </w:t>
      </w:r>
      <w:r w:rsidRPr="003E53A3">
        <w:rPr>
          <w:rFonts w:eastAsia="Arial Unicode MS"/>
        </w:rPr>
        <w:t>…………</w:t>
      </w:r>
      <w:r w:rsidRPr="003E53A3" w:rsidDel="002A0D39">
        <w:rPr>
          <w:rFonts w:eastAsia="Arial Unicode MS"/>
        </w:rPr>
        <w:t xml:space="preserve"> </w:t>
      </w:r>
      <w:r w:rsidRPr="003E53A3">
        <w:rPr>
          <w:rFonts w:eastAsia="Arial Unicode MS"/>
        </w:rPr>
        <w:t>όπως περιγράφεται αναλυτικά στην επισυναπτόμενη Τεχνική Περιγραφή (Παράρτημα Α), η οποία και αποτελεί αναπόσπαστο τμήμα της παρούσας Διακήρυξης.</w:t>
      </w:r>
    </w:p>
    <w:p w14:paraId="53F36F38" w14:textId="77777777" w:rsidR="000B1D8F" w:rsidRPr="0096303F" w:rsidRDefault="000B1D8F" w:rsidP="00C24EF2">
      <w:pPr>
        <w:spacing w:after="120" w:line="240" w:lineRule="auto"/>
        <w:rPr>
          <w:rFonts w:eastAsia="Arial Unicode MS"/>
          <w:bCs/>
          <w:lang w:eastAsia="en-US"/>
        </w:rPr>
      </w:pPr>
      <w:r w:rsidRPr="0096303F">
        <w:rPr>
          <w:rFonts w:eastAsia="Arial Unicode MS"/>
          <w:bCs/>
          <w:lang w:eastAsia="en-US"/>
        </w:rPr>
        <w:t xml:space="preserve">Τα προς </w:t>
      </w:r>
      <w:r w:rsidRPr="0096303F">
        <w:rPr>
          <w:rFonts w:eastAsia="Arial Unicode MS"/>
          <w:lang w:eastAsia="en-US"/>
        </w:rPr>
        <w:t>προμήθεια</w:t>
      </w:r>
      <w:r w:rsidRPr="0096303F">
        <w:rPr>
          <w:rFonts w:eastAsia="Arial Unicode MS"/>
          <w:bCs/>
          <w:lang w:eastAsia="en-US"/>
        </w:rPr>
        <w:t xml:space="preserve"> αντικείμενα/Οι προς ανάθεση υπηρεσίες κατατάσσονται στους ακόλουθους κωδικούς του Κοινού Λεξιλογίου δημοσίων συμβάσεων (CPV) :</w:t>
      </w:r>
    </w:p>
    <w:p w14:paraId="3CFE965A" w14:textId="77777777" w:rsidR="000B1D8F" w:rsidRPr="00981442" w:rsidRDefault="000B1D8F" w:rsidP="00C24EF2">
      <w:pPr>
        <w:pStyle w:val="foothanging"/>
        <w:ind w:left="0" w:firstLine="0"/>
        <w:rPr>
          <w:rStyle w:val="GridTable6Colorful1"/>
          <w:rFonts w:cs="Times New Roman"/>
          <w:color w:val="0070C0"/>
          <w:szCs w:val="20"/>
          <w:lang w:val="el-GR" w:eastAsia="en-US"/>
        </w:rPr>
      </w:pPr>
      <w:bookmarkStart w:id="34" w:name="_Toc440632800"/>
      <w:bookmarkStart w:id="35" w:name="_Toc441733493"/>
      <w:bookmarkStart w:id="36" w:name="_Toc441739432"/>
      <w:bookmarkStart w:id="37" w:name="_Toc441739621"/>
      <w:r w:rsidRPr="00981442">
        <w:rPr>
          <w:rStyle w:val="GridTable6Colorful1"/>
          <w:rFonts w:cs="Times New Roman"/>
          <w:color w:val="0070C0"/>
          <w:szCs w:val="20"/>
          <w:lang w:val="el-GR" w:eastAsia="en-US"/>
        </w:rPr>
        <w:t xml:space="preserve">[Αναφέρεται </w:t>
      </w:r>
      <w:r w:rsidRPr="00981442">
        <w:rPr>
          <w:rStyle w:val="GridTable6Colorful1"/>
          <w:rFonts w:cs="Times New Roman"/>
          <w:color w:val="0070C0"/>
          <w:szCs w:val="20"/>
          <w:u w:val="single"/>
          <w:lang w:val="el-GR" w:eastAsia="en-US"/>
        </w:rPr>
        <w:t>τυχόν υποδιαίρεση</w:t>
      </w:r>
      <w:r w:rsidRPr="00981442">
        <w:rPr>
          <w:rStyle w:val="GridTable6Colorful1"/>
          <w:rFonts w:cs="Times New Roman"/>
          <w:color w:val="0070C0"/>
          <w:szCs w:val="20"/>
          <w:lang w:val="el-GR" w:eastAsia="en-US"/>
        </w:rPr>
        <w:t xml:space="preserve"> αντικειμένων/υπηρεσιών σε </w:t>
      </w:r>
      <w:r w:rsidRPr="00981442">
        <w:rPr>
          <w:rStyle w:val="GridTable6Colorful1"/>
          <w:rFonts w:cs="Times New Roman"/>
          <w:b/>
          <w:color w:val="0070C0"/>
          <w:szCs w:val="20"/>
          <w:lang w:val="el-GR" w:eastAsia="en-US"/>
        </w:rPr>
        <w:t>τμήματα</w:t>
      </w:r>
      <w:r w:rsidRPr="00981442">
        <w:rPr>
          <w:rStyle w:val="GridTable6Colorful1"/>
          <w:rFonts w:cs="Times New Roman"/>
          <w:color w:val="0070C0"/>
          <w:szCs w:val="20"/>
          <w:lang w:val="el-GR" w:eastAsia="en-US"/>
        </w:rPr>
        <w:t>, ποια είναι αυτά, δυνατότητα/μη υποβολής προσφοράς μόνο για μέρος της ποσότητας των αντικειμένων/υπηρεσιών ή/και μόνο για ορισμένα από τα αντικείμενα/υπηρεσίες.</w:t>
      </w:r>
    </w:p>
    <w:p w14:paraId="0DDAE0D3" w14:textId="77777777" w:rsidR="000B1D8F" w:rsidRPr="00981442" w:rsidRDefault="000B1D8F" w:rsidP="00C24EF2">
      <w:pPr>
        <w:pStyle w:val="foothanging"/>
        <w:rPr>
          <w:rStyle w:val="GridTable6Colorful1"/>
          <w:rFonts w:cs="Times New Roman"/>
          <w:color w:val="0070C0"/>
          <w:szCs w:val="20"/>
          <w:u w:val="single"/>
          <w:lang w:val="el-GR" w:eastAsia="en-US"/>
        </w:rPr>
      </w:pPr>
      <w:r w:rsidRPr="00981442">
        <w:rPr>
          <w:rStyle w:val="GridTable6Colorful1"/>
          <w:rFonts w:cs="Times New Roman"/>
          <w:color w:val="0070C0"/>
          <w:szCs w:val="20"/>
          <w:u w:val="single"/>
          <w:lang w:val="el-GR" w:eastAsia="en-US"/>
        </w:rPr>
        <w:t>Ή υποχρεωτικά αναφέρεται τεκμηρίωση της μη υποδιαίρεσης}</w:t>
      </w:r>
    </w:p>
    <w:p w14:paraId="20EFC83C" w14:textId="77777777" w:rsidR="000B1D8F" w:rsidRPr="007A323F" w:rsidRDefault="000B1D8F" w:rsidP="007A323F">
      <w:pPr>
        <w:spacing w:after="0"/>
        <w:contextualSpacing/>
        <w:rPr>
          <w:rFonts w:eastAsia="Arial Unicode MS"/>
          <w:lang w:eastAsia="en-US"/>
        </w:rPr>
      </w:pPr>
      <w:r w:rsidRPr="0043315B">
        <w:rPr>
          <w:rFonts w:eastAsia="Arial Unicode MS"/>
          <w:color w:val="0070C0"/>
          <w:lang w:eastAsia="en-US"/>
        </w:rPr>
        <w:t>Η ανάθεση της σύμβασης για την προμήθεια…./τις υπηρεσίες …υπό τη μορφή χωριστών τμημάτων δεν είναι δυνατή/εφικτή  λόγω της φύσης /του χαρακτήρα του έργου ή διότι δεν εξυπηρετεί το στόχο του έργου ή λόγω της φύσης του έργου και της σχετικής ανάγκης ενιαίου συντονισμού της υλοποίησης αυτού</w:t>
      </w:r>
      <w:r w:rsidRPr="007A323F">
        <w:rPr>
          <w:rFonts w:eastAsia="Arial Unicode MS"/>
          <w:lang w:eastAsia="en-US"/>
        </w:rPr>
        <w:t>.</w:t>
      </w:r>
    </w:p>
    <w:p w14:paraId="29E16783" w14:textId="77777777" w:rsidR="000B1D8F" w:rsidRPr="00856CFF" w:rsidRDefault="000B1D8F" w:rsidP="00856CFF">
      <w:pPr>
        <w:pStyle w:val="1"/>
      </w:pPr>
      <w:bookmarkStart w:id="38" w:name="_Toc66968226"/>
      <w:r w:rsidRPr="003E53A3">
        <w:t xml:space="preserve">ΑΡΘΡΟ </w:t>
      </w:r>
      <w:r>
        <w:t>5</w:t>
      </w:r>
      <w:r w:rsidRPr="003E53A3">
        <w:t xml:space="preserve">: </w:t>
      </w:r>
      <w:bookmarkEnd w:id="34"/>
      <w:bookmarkEnd w:id="35"/>
      <w:bookmarkEnd w:id="36"/>
      <w:bookmarkEnd w:id="37"/>
      <w:r w:rsidRPr="00856CFF">
        <w:t>Προϋπολογισμός –Χρηματοδότηση</w:t>
      </w:r>
      <w:bookmarkEnd w:id="38"/>
      <w:r w:rsidRPr="00856CFF">
        <w:t xml:space="preserve"> </w:t>
      </w:r>
    </w:p>
    <w:p w14:paraId="474CCB88" w14:textId="77777777" w:rsidR="000B1D8F" w:rsidRPr="003E53A3" w:rsidRDefault="000B1D8F" w:rsidP="00856CFF">
      <w:pPr>
        <w:spacing w:after="0"/>
        <w:contextualSpacing/>
        <w:rPr>
          <w:rFonts w:eastAsia="Arial Unicode MS"/>
          <w:lang w:eastAsia="en-US"/>
        </w:rPr>
      </w:pPr>
      <w:r w:rsidRPr="003E53A3">
        <w:rPr>
          <w:rFonts w:eastAsia="Arial Unicode MS"/>
          <w:lang w:eastAsia="en-US"/>
        </w:rPr>
        <w:t>Ο συνολικός προϋπολογισμός της προμήθειας</w:t>
      </w:r>
      <w:r>
        <w:rPr>
          <w:rFonts w:eastAsia="Arial Unicode MS"/>
          <w:lang w:eastAsia="en-US"/>
        </w:rPr>
        <w:t xml:space="preserve">/των υπηρεσιών </w:t>
      </w:r>
      <w:r w:rsidRPr="003E53A3">
        <w:rPr>
          <w:rFonts w:eastAsia="Arial Unicode MS"/>
          <w:lang w:eastAsia="en-US"/>
        </w:rPr>
        <w:t xml:space="preserve"> που θα αναλάβει να υλοποιήσει ο Ανάδοχος </w:t>
      </w:r>
      <w:r w:rsidRPr="003E53A3">
        <w:rPr>
          <w:rFonts w:eastAsia="Arial Unicode MS"/>
        </w:rPr>
        <w:t>της παρούσας Διακήρυξης</w:t>
      </w:r>
      <w:r w:rsidRPr="003E53A3">
        <w:rPr>
          <w:rFonts w:eastAsia="Arial Unicode MS"/>
          <w:lang w:eastAsia="en-US"/>
        </w:rPr>
        <w:t xml:space="preserve">, ανέρχεται κατ’ ανώτατο όριο στο ποσό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μη συμπεριλαμβανομένου του ΦΠΑ, ήτοι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συμπεριλαμβανομένου του ΦΠΑ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 και θα βαρύνει τις πιστώσεις της Πράξης </w:t>
      </w:r>
      <w:r w:rsidRPr="003E53A3">
        <w:rPr>
          <w:rFonts w:eastAsia="Arial Unicode MS"/>
          <w:bCs/>
        </w:rPr>
        <w:t>«</w:t>
      </w:r>
      <w:r w:rsidRPr="003E53A3">
        <w:rPr>
          <w:rFonts w:eastAsia="Arial Unicode MS"/>
        </w:rPr>
        <w:t>…………</w:t>
      </w:r>
      <w:r w:rsidRPr="003E53A3">
        <w:rPr>
          <w:rFonts w:eastAsia="Arial Unicode MS"/>
          <w:bCs/>
        </w:rPr>
        <w:t xml:space="preserve">» </w:t>
      </w:r>
      <w:r w:rsidRPr="003E53A3">
        <w:rPr>
          <w:rFonts w:eastAsia="Arial Unicode MS"/>
          <w:lang w:eastAsia="en-US"/>
        </w:rPr>
        <w:t xml:space="preserve"> με κωδικό MIS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ΚΩΔ. Πράξης Σ.Α.: </w:t>
      </w:r>
      <w:r w:rsidRPr="003E53A3">
        <w:rPr>
          <w:rFonts w:eastAsia="Arial Unicode MS"/>
        </w:rPr>
        <w:t>…………</w:t>
      </w:r>
      <w:r w:rsidRPr="003E53A3" w:rsidDel="002A0D39">
        <w:rPr>
          <w:rFonts w:eastAsia="Arial Unicode MS"/>
        </w:rPr>
        <w:t xml:space="preserve"> </w:t>
      </w:r>
      <w:r w:rsidRPr="003E53A3">
        <w:rPr>
          <w:rFonts w:eastAsia="Arial Unicode MS"/>
          <w:lang w:eastAsia="en-US"/>
        </w:rPr>
        <w:t xml:space="preserve">της ΣΑΕ….  που συγχρηματοδοτείται από το </w:t>
      </w:r>
      <w:r w:rsidRPr="00D334E0">
        <w:rPr>
          <w:rFonts w:eastAsia="Arial Unicode MS"/>
          <w:color w:val="0070C0"/>
          <w:lang w:eastAsia="en-US"/>
        </w:rPr>
        <w:t xml:space="preserve">Ευρωπαϊκό Ταμείο Περιφερειακής Ανάπτυξης </w:t>
      </w:r>
      <w:r w:rsidR="00D334E0" w:rsidRPr="00D334E0">
        <w:rPr>
          <w:rFonts w:eastAsia="Arial Unicode MS"/>
          <w:color w:val="0070C0"/>
          <w:lang w:eastAsia="en-US"/>
        </w:rPr>
        <w:t>ή …</w:t>
      </w:r>
      <w:r w:rsidR="00D334E0">
        <w:rPr>
          <w:rFonts w:eastAsia="Arial Unicode MS"/>
          <w:lang w:eastAsia="en-US"/>
        </w:rPr>
        <w:t xml:space="preserve"> </w:t>
      </w:r>
      <w:r w:rsidRPr="003E53A3">
        <w:rPr>
          <w:rFonts w:eastAsia="Arial Unicode MS"/>
          <w:lang w:eastAsia="en-US"/>
        </w:rPr>
        <w:t>και από Εθνικούς Πόρους στο πλαίσιο του Επιχειρησιακού Προγράμματος «</w:t>
      </w:r>
      <w:r w:rsidRPr="003E53A3">
        <w:rPr>
          <w:rFonts w:eastAsia="Arial Unicode MS"/>
        </w:rPr>
        <w:t>…………</w:t>
      </w:r>
      <w:r w:rsidRPr="003E53A3">
        <w:rPr>
          <w:rFonts w:eastAsia="Arial Unicode MS"/>
          <w:lang w:eastAsia="en-US"/>
        </w:rPr>
        <w:t xml:space="preserve">» </w:t>
      </w:r>
    </w:p>
    <w:p w14:paraId="6828EA0F" w14:textId="77777777" w:rsidR="000B1D8F" w:rsidRPr="003E53A3" w:rsidRDefault="000B1D8F" w:rsidP="00856CFF">
      <w:pPr>
        <w:pStyle w:val="1"/>
        <w:spacing w:after="120"/>
      </w:pPr>
      <w:bookmarkStart w:id="39" w:name="_Toc440632813"/>
      <w:bookmarkStart w:id="40" w:name="_Toc441733507"/>
      <w:bookmarkStart w:id="41" w:name="_Toc441739446"/>
      <w:bookmarkStart w:id="42" w:name="_Toc441739635"/>
      <w:bookmarkStart w:id="43" w:name="_Toc66968227"/>
      <w:bookmarkStart w:id="44" w:name="_Toc440632802"/>
      <w:bookmarkStart w:id="45" w:name="_Toc441733495"/>
      <w:bookmarkStart w:id="46" w:name="_Toc441739434"/>
      <w:bookmarkStart w:id="47" w:name="_Toc441739623"/>
      <w:r w:rsidRPr="003E53A3">
        <w:lastRenderedPageBreak/>
        <w:t xml:space="preserve">ΑΡΘΡΟ </w:t>
      </w:r>
      <w:r>
        <w:t>6</w:t>
      </w:r>
      <w:r w:rsidRPr="003E53A3">
        <w:t xml:space="preserve">: </w:t>
      </w:r>
      <w:bookmarkEnd w:id="39"/>
      <w:bookmarkEnd w:id="40"/>
      <w:bookmarkEnd w:id="41"/>
      <w:bookmarkEnd w:id="42"/>
      <w:r w:rsidRPr="00856CFF">
        <w:t>Δ</w:t>
      </w:r>
      <w:r>
        <w:t>ιάρκεια της σύμβασης</w:t>
      </w:r>
      <w:bookmarkEnd w:id="43"/>
    </w:p>
    <w:p w14:paraId="04A8307F" w14:textId="77777777" w:rsidR="000B1D8F" w:rsidRPr="003E53A3" w:rsidRDefault="000B1D8F" w:rsidP="00856CFF">
      <w:pPr>
        <w:spacing w:after="120"/>
        <w:rPr>
          <w:rFonts w:eastAsia="Arial Unicode MS"/>
          <w:lang w:eastAsia="en-US"/>
        </w:rPr>
      </w:pPr>
      <w:r w:rsidRPr="003E53A3">
        <w:rPr>
          <w:rFonts w:eastAsia="Arial Unicode MS"/>
        </w:rPr>
        <w:t>Η προμήθεια</w:t>
      </w:r>
      <w:r>
        <w:rPr>
          <w:rFonts w:eastAsia="Arial Unicode MS"/>
        </w:rPr>
        <w:t>/παροχή υπηρεσιών</w:t>
      </w:r>
      <w:r w:rsidRPr="003E53A3">
        <w:rPr>
          <w:rFonts w:eastAsia="Arial Unicode MS"/>
        </w:rPr>
        <w:t xml:space="preserve"> θα ολοκληρωθεί σε </w:t>
      </w:r>
      <w:r w:rsidRPr="003E53A3">
        <w:rPr>
          <w:rFonts w:eastAsia="Arial Unicode MS"/>
          <w:lang w:eastAsia="en-US"/>
        </w:rPr>
        <w:t>………… μήνες από την υπογραφή της  σύμβασης.</w:t>
      </w:r>
    </w:p>
    <w:p w14:paraId="435932F5" w14:textId="77777777" w:rsidR="000B1D8F" w:rsidRPr="00981442" w:rsidRDefault="000B1D8F" w:rsidP="00856CFF">
      <w:pPr>
        <w:spacing w:after="0"/>
        <w:contextualSpacing/>
        <w:rPr>
          <w:rStyle w:val="GridTable1Light-Accent21"/>
          <w:color w:val="0070C0"/>
        </w:rPr>
      </w:pPr>
      <w:r w:rsidRPr="00981442">
        <w:rPr>
          <w:rStyle w:val="GridTable1Light-Accent21"/>
          <w:color w:val="0070C0"/>
        </w:rPr>
        <w:t>[</w:t>
      </w:r>
      <w:r w:rsidRPr="00981442">
        <w:rPr>
          <w:rStyle w:val="GridTable1Light-Accent21"/>
          <w:color w:val="0070C0"/>
          <w:sz w:val="18"/>
        </w:rPr>
        <w:t>Αν η Αναθέτουσα Αρχή απαιτεί τμηματικές παραδόσεις τότε συμπληρώνονται τα κάτωθι:</w:t>
      </w:r>
    </w:p>
    <w:p w14:paraId="5004AB08"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Οι τμηματικές παραδόσεις όπως περιγράφονται αναλυτικά στο Παράρτημα Α θα πραγματοποιούνται ως εξής:</w:t>
      </w:r>
    </w:p>
    <w:p w14:paraId="5E223D6D"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Πρώτη τμηματική παράδοση:</w:t>
      </w:r>
      <w:r w:rsidRPr="00981442">
        <w:rPr>
          <w:rStyle w:val="GridTable1Light-Accent21"/>
          <w:i w:val="0"/>
          <w:color w:val="0070C0"/>
        </w:rPr>
        <w:tab/>
        <w:t>σε ………… μήνες από την υπογραφή της  σύμβασης</w:t>
      </w:r>
    </w:p>
    <w:p w14:paraId="629B7189"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Δεύτερη τμηματική παράδοση:</w:t>
      </w:r>
      <w:r w:rsidRPr="00981442">
        <w:rPr>
          <w:rStyle w:val="GridTable1Light-Accent21"/>
          <w:i w:val="0"/>
          <w:color w:val="0070C0"/>
        </w:rPr>
        <w:tab/>
        <w:t>σε ………… μήνες από την υπογραφή της  σύμβασης</w:t>
      </w:r>
    </w:p>
    <w:p w14:paraId="005F870A" w14:textId="77777777" w:rsidR="000B1D8F" w:rsidRPr="00981442" w:rsidRDefault="000B1D8F" w:rsidP="00856CFF">
      <w:pPr>
        <w:spacing w:after="0"/>
        <w:contextualSpacing/>
        <w:rPr>
          <w:rStyle w:val="GridTable1Light-Accent21"/>
          <w:i w:val="0"/>
          <w:color w:val="0070C0"/>
        </w:rPr>
      </w:pPr>
      <w:r w:rsidRPr="00981442">
        <w:rPr>
          <w:rStyle w:val="GridTable1Light-Accent21"/>
          <w:i w:val="0"/>
          <w:color w:val="0070C0"/>
        </w:rPr>
        <w:t>Τρίτη τμηματική παράδοση:</w:t>
      </w:r>
      <w:r w:rsidRPr="00981442">
        <w:rPr>
          <w:rStyle w:val="GridTable1Light-Accent21"/>
          <w:i w:val="0"/>
          <w:color w:val="0070C0"/>
        </w:rPr>
        <w:tab/>
        <w:t>σε ………… μήνες από την υπογραφή της  σύμβασης]</w:t>
      </w:r>
    </w:p>
    <w:p w14:paraId="6BCC3E2E" w14:textId="77777777" w:rsidR="000B1D8F" w:rsidRPr="003E53A3" w:rsidRDefault="000B1D8F" w:rsidP="00856CFF">
      <w:pPr>
        <w:pStyle w:val="1"/>
        <w:spacing w:after="120"/>
      </w:pPr>
      <w:bookmarkStart w:id="48" w:name="_Toc440632814"/>
      <w:bookmarkStart w:id="49" w:name="_Toc441733508"/>
      <w:bookmarkStart w:id="50" w:name="_Toc441739447"/>
      <w:bookmarkStart w:id="51" w:name="_Toc441739636"/>
      <w:bookmarkStart w:id="52" w:name="_Toc66968228"/>
      <w:r w:rsidRPr="003E53A3">
        <w:t xml:space="preserve">ΑΡΘΡΟ </w:t>
      </w:r>
      <w:r>
        <w:t>7</w:t>
      </w:r>
      <w:r w:rsidRPr="003E53A3">
        <w:t xml:space="preserve">: </w:t>
      </w:r>
      <w:r>
        <w:t>Αμοιβή αναδόχου</w:t>
      </w:r>
      <w:bookmarkEnd w:id="48"/>
      <w:bookmarkEnd w:id="49"/>
      <w:bookmarkEnd w:id="50"/>
      <w:bookmarkEnd w:id="51"/>
      <w:bookmarkEnd w:id="52"/>
    </w:p>
    <w:p w14:paraId="157A69B8" w14:textId="77777777" w:rsidR="00AD4342" w:rsidRPr="001F58BC" w:rsidRDefault="00AD4342" w:rsidP="00AD4342">
      <w:pPr>
        <w:numPr>
          <w:ilvl w:val="0"/>
          <w:numId w:val="16"/>
        </w:numPr>
        <w:spacing w:after="120" w:line="240" w:lineRule="auto"/>
        <w:rPr>
          <w:rStyle w:val="GridTable6Colorful1"/>
          <w:color w:val="0070C0"/>
          <w:sz w:val="18"/>
          <w:lang w:eastAsia="en-US"/>
        </w:rPr>
      </w:pPr>
      <w:r w:rsidRPr="00E447DD">
        <w:rPr>
          <w:rFonts w:eastAsia="Arial Unicode MS"/>
        </w:rPr>
        <w:t xml:space="preserve">Το τίμημα που υποχρεούται να καταβάλει η Αναθέτουσα Αρχή στον Ανάδοχο για την εκτέλεση </w:t>
      </w:r>
      <w:r>
        <w:rPr>
          <w:rFonts w:eastAsia="Arial Unicode MS"/>
        </w:rPr>
        <w:t xml:space="preserve">της σύμβασης </w:t>
      </w:r>
      <w:r w:rsidRPr="00E447DD">
        <w:rPr>
          <w:rFonts w:eastAsia="Arial Unicode MS"/>
        </w:rPr>
        <w:t>της προμήθειας</w:t>
      </w:r>
      <w:r>
        <w:rPr>
          <w:rFonts w:eastAsia="Arial Unicode MS"/>
        </w:rPr>
        <w:t>/των παρεχόμενων υπηρεσιών</w:t>
      </w:r>
      <w:r w:rsidRPr="00E447DD">
        <w:rPr>
          <w:rFonts w:eastAsia="Arial Unicode MS"/>
        </w:rPr>
        <w:t xml:space="preserve"> (Οικονομικό Αντάλλαγμα) </w:t>
      </w:r>
      <w:r>
        <w:rPr>
          <w:rFonts w:eastAsia="Arial Unicode MS"/>
        </w:rPr>
        <w:t xml:space="preserve">θα </w:t>
      </w:r>
      <w:r w:rsidRPr="00E447DD">
        <w:rPr>
          <w:rFonts w:eastAsia="Arial Unicode MS"/>
        </w:rPr>
        <w:t xml:space="preserve">είναι σύμφωνα με την Οικονομική Προσφορά του, η οποία αποτελεί αναπόσπαστο παράρτημα της σύμβασης  </w:t>
      </w:r>
      <w:r>
        <w:rPr>
          <w:rFonts w:eastAsia="Arial Unicode MS"/>
          <w:lang w:eastAsia="en-US"/>
        </w:rPr>
        <w:t>της παρούσας διακήρυξης.</w:t>
      </w:r>
    </w:p>
    <w:p w14:paraId="14367537" w14:textId="77777777" w:rsidR="000B1D8F" w:rsidRPr="00856CFF" w:rsidRDefault="000B1D8F" w:rsidP="00094FC4">
      <w:pPr>
        <w:pStyle w:val="ListParagraph3"/>
        <w:numPr>
          <w:ilvl w:val="0"/>
          <w:numId w:val="16"/>
        </w:numPr>
        <w:spacing w:after="0"/>
        <w:rPr>
          <w:rFonts w:eastAsia="Arial Unicode MS"/>
          <w:lang w:eastAsia="en-US"/>
        </w:rPr>
      </w:pPr>
      <w:r w:rsidRPr="00856CFF">
        <w:rPr>
          <w:rFonts w:eastAsia="Arial Unicode MS"/>
          <w:lang w:eastAsia="en-US"/>
        </w:rPr>
        <w:t>Η πληρωμή του Αναδόχου δύναται να γίνει με έναν από τους ακόλουθους τρόπους:</w:t>
      </w:r>
    </w:p>
    <w:p w14:paraId="083B6965" w14:textId="77777777" w:rsidR="000B1D8F" w:rsidRPr="00291164" w:rsidRDefault="000B1D8F" w:rsidP="001145C8">
      <w:pPr>
        <w:spacing w:after="120" w:line="240" w:lineRule="auto"/>
        <w:ind w:left="357"/>
        <w:rPr>
          <w:rStyle w:val="SubtleEmphasis1"/>
          <w:i w:val="0"/>
          <w:color w:val="0070C0"/>
        </w:rPr>
      </w:pPr>
      <w:r w:rsidRPr="00981442">
        <w:rPr>
          <w:rFonts w:eastAsia="Arial Unicode MS"/>
          <w:i/>
          <w:color w:val="0070C0"/>
        </w:rPr>
        <w:t xml:space="preserve">- </w:t>
      </w:r>
      <w:r w:rsidRPr="00981442">
        <w:rPr>
          <w:rFonts w:eastAsia="Arial Unicode MS"/>
          <w:i/>
          <w:color w:val="0070C0"/>
        </w:rPr>
        <w:tab/>
      </w:r>
      <w:r w:rsidRPr="00291164">
        <w:rPr>
          <w:rStyle w:val="SubtleEmphasis1"/>
          <w:i w:val="0"/>
          <w:color w:val="0070C0"/>
        </w:rPr>
        <w:t>Εξόφληση του 100% της συμβατικής αξίας με την οριστική παραλαβή του συνόλου της προμήθειας/των υπηρεσιών</w:t>
      </w:r>
    </w:p>
    <w:p w14:paraId="6A46F3D2" w14:textId="77777777" w:rsidR="000B1D8F" w:rsidRPr="00291164" w:rsidRDefault="000B1D8F" w:rsidP="001145C8">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Τμηματική εξόφληση μετά την οριστική παραλαβή κάθε μέρους των υπό προμήθεια  υλικών/υπηρεσιών σύμφωνα με τη Διακήρυξη και την Τεχνική Προσφορά του Αναδόχου.</w:t>
      </w:r>
    </w:p>
    <w:p w14:paraId="3F04BEF8" w14:textId="77777777" w:rsidR="00F073BF" w:rsidRPr="00F073BF" w:rsidRDefault="000B1D8F" w:rsidP="00F073BF">
      <w:pPr>
        <w:spacing w:after="120" w:line="240" w:lineRule="auto"/>
        <w:ind w:left="357"/>
        <w:rPr>
          <w:rStyle w:val="SubtleEmphasis1"/>
          <w:i w:val="0"/>
          <w:color w:val="0070C0"/>
        </w:rPr>
      </w:pPr>
      <w:r w:rsidRPr="00291164">
        <w:rPr>
          <w:rStyle w:val="SubtleEmphasis1"/>
          <w:i w:val="0"/>
          <w:color w:val="0070C0"/>
        </w:rPr>
        <w:t xml:space="preserve">- </w:t>
      </w:r>
      <w:r w:rsidRPr="00291164">
        <w:rPr>
          <w:rStyle w:val="SubtleEmphasis1"/>
          <w:i w:val="0"/>
          <w:color w:val="0070C0"/>
        </w:rPr>
        <w:tab/>
        <w:t xml:space="preserve">Χορήγηση έντοκης προκαταβολής ποσοστού …% </w:t>
      </w:r>
      <w:r w:rsidRPr="00291164">
        <w:rPr>
          <w:rStyle w:val="GridTable6Colorful1"/>
          <w:i w:val="0"/>
          <w:color w:val="0070C0"/>
          <w:sz w:val="18"/>
        </w:rPr>
        <w:t>(συμπληρώνεται το ανώτερο μέχρι 50%),</w:t>
      </w:r>
      <w:r w:rsidRPr="00291164">
        <w:rPr>
          <w:rStyle w:val="SubtleEmphasis1"/>
          <w:i w:val="0"/>
          <w:color w:val="0070C0"/>
        </w:rPr>
        <w:t xml:space="preserve">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w:t>
      </w:r>
      <w:r w:rsidR="00F073BF" w:rsidRPr="00F073BF">
        <w:rPr>
          <w:rStyle w:val="SubtleEmphasis1"/>
          <w:color w:val="0070C0"/>
        </w:rPr>
        <w:t xml:space="preserve">Ο </w:t>
      </w:r>
      <w:r w:rsidR="00F073BF" w:rsidRPr="00F073BF">
        <w:rPr>
          <w:rStyle w:val="SubtleEmphasis1"/>
          <w:i w:val="0"/>
          <w:color w:val="0070C0"/>
        </w:rPr>
        <w:t>τόκος</w:t>
      </w:r>
      <w:r w:rsidR="00F073BF" w:rsidRPr="00F073BF">
        <w:rPr>
          <w:rStyle w:val="SubtleEmphasis1"/>
          <w:color w:val="0070C0"/>
        </w:rPr>
        <w:t xml:space="preserve"> </w:t>
      </w:r>
      <w:r w:rsidR="00F073BF" w:rsidRPr="00F073BF">
        <w:rPr>
          <w:rStyle w:val="SubtleEmphasis1"/>
          <w:i w:val="0"/>
          <w:color w:val="0070C0"/>
        </w:rPr>
        <w:t>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w:t>
      </w:r>
    </w:p>
    <w:p w14:paraId="341EF75A" w14:textId="77777777" w:rsidR="000B1D8F" w:rsidRPr="00CC7CCA" w:rsidRDefault="00254F7C" w:rsidP="00254F7C">
      <w:pPr>
        <w:spacing w:after="120" w:line="240" w:lineRule="auto"/>
        <w:ind w:left="357"/>
        <w:rPr>
          <w:rStyle w:val="GridTable6Colorful1"/>
          <w:i w:val="0"/>
          <w:color w:val="0070C0"/>
        </w:rPr>
      </w:pPr>
      <w:r w:rsidRPr="00981442">
        <w:rPr>
          <w:i/>
          <w:color w:val="0070C0"/>
          <w:sz w:val="18"/>
          <w:szCs w:val="18"/>
        </w:rPr>
        <w:t xml:space="preserve"> </w:t>
      </w:r>
      <w:r w:rsidR="000B1D8F" w:rsidRPr="00981442">
        <w:rPr>
          <w:i/>
          <w:color w:val="0070C0"/>
          <w:sz w:val="18"/>
          <w:szCs w:val="18"/>
        </w:rPr>
        <w:t xml:space="preserve">[Προσαρμόζεται κατά περίπτωση από την Αναθέτουσα Αρχή. Όταν, σύμφωνα με τη Σύμβαση, </w:t>
      </w:r>
      <w:r w:rsidR="000B1D8F" w:rsidRPr="00981442">
        <w:rPr>
          <w:rStyle w:val="GridTable6Colorful1"/>
          <w:i w:val="0"/>
          <w:color w:val="0070C0"/>
          <w:sz w:val="18"/>
          <w:szCs w:val="18"/>
          <w:lang w:eastAsia="en-US"/>
        </w:rPr>
        <w:t>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23040792" w14:textId="77777777" w:rsidR="000B1D8F" w:rsidRPr="00291164" w:rsidRDefault="000B1D8F" w:rsidP="00042F51">
      <w:pPr>
        <w:spacing w:after="120" w:line="240" w:lineRule="auto"/>
        <w:ind w:left="357"/>
        <w:rPr>
          <w:rStyle w:val="SubtleEmphasis1"/>
          <w:i w:val="0"/>
          <w:color w:val="0070C0"/>
        </w:rPr>
      </w:pPr>
      <w:r w:rsidRPr="00291164">
        <w:rPr>
          <w:rStyle w:val="SubtleEmphasis1"/>
          <w:i w:val="0"/>
          <w:color w:val="0070C0"/>
        </w:rPr>
        <w:t xml:space="preserve">-Χορήγηση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w:t>
      </w:r>
      <w:r w:rsidRPr="00291164">
        <w:rPr>
          <w:rStyle w:val="SubtleEmphasis1"/>
          <w:i w:val="0"/>
          <w:color w:val="0070C0"/>
        </w:rPr>
        <w:lastRenderedPageBreak/>
        <w:t xml:space="preserve">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p>
    <w:p w14:paraId="6CA337A4" w14:textId="77777777" w:rsidR="000B1D8F" w:rsidRPr="00981442" w:rsidRDefault="000B1D8F" w:rsidP="00042F51">
      <w:pPr>
        <w:spacing w:after="120" w:line="240" w:lineRule="auto"/>
        <w:ind w:left="357"/>
        <w:rPr>
          <w:rStyle w:val="GridTable6Colorful1"/>
          <w:color w:val="0070C0"/>
          <w:sz w:val="18"/>
          <w:szCs w:val="18"/>
        </w:rPr>
      </w:pPr>
      <w:r w:rsidRPr="00981442">
        <w:rPr>
          <w:rStyle w:val="GridTable6Colorful1"/>
          <w:color w:val="0070C0"/>
          <w:sz w:val="18"/>
          <w:szCs w:val="18"/>
          <w:lang w:eastAsia="en-US"/>
        </w:rPr>
        <w:t>[Προσαρμόζεται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4C9A72FB" w14:textId="77777777" w:rsidR="000B1D8F" w:rsidRDefault="000B1D8F" w:rsidP="003B2B57">
      <w:pPr>
        <w:spacing w:after="120" w:line="240" w:lineRule="auto"/>
        <w:ind w:left="357" w:hanging="357"/>
        <w:rPr>
          <w:rFonts w:eastAsia="Arial Unicode MS"/>
          <w:lang w:eastAsia="en-US"/>
        </w:rPr>
      </w:pPr>
      <w:r>
        <w:rPr>
          <w:rFonts w:eastAsia="Arial Unicode MS"/>
          <w:lang w:eastAsia="en-US"/>
        </w:rPr>
        <w:t xml:space="preserve">3.     </w:t>
      </w:r>
      <w:r w:rsidRPr="001145C8">
        <w:rPr>
          <w:rFonts w:eastAsia="Arial Unicode MS"/>
          <w:lang w:eastAsia="en-US"/>
        </w:rPr>
        <w:t xml:space="preserve">Για την πληρωμή του Αναδόχου απαιτούνται τα κάτωθι δικαιολογητικά: </w:t>
      </w:r>
    </w:p>
    <w:p w14:paraId="5C39F04E" w14:textId="77777777" w:rsidR="000B1D8F" w:rsidRDefault="000B1D8F" w:rsidP="001145C8">
      <w:pPr>
        <w:pStyle w:val="ListParagraph3"/>
        <w:spacing w:after="0"/>
        <w:ind w:left="360"/>
        <w:rPr>
          <w:rFonts w:eastAsia="Arial Unicode MS"/>
          <w:lang w:eastAsia="en-US"/>
        </w:rPr>
      </w:pPr>
      <w:r w:rsidRPr="001145C8">
        <w:rPr>
          <w:rFonts w:eastAsia="Arial Unicode MS"/>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35C4DA78"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 xml:space="preserve">β) τιμολόγιο του Αναδόχου, </w:t>
      </w:r>
    </w:p>
    <w:p w14:paraId="5BFE0A47" w14:textId="77777777" w:rsidR="000B1D8F" w:rsidRDefault="000B1D8F" w:rsidP="001145C8">
      <w:pPr>
        <w:pStyle w:val="ListParagraph3"/>
        <w:spacing w:after="0"/>
        <w:ind w:left="360"/>
        <w:rPr>
          <w:rFonts w:eastAsia="Arial Unicode MS"/>
          <w:lang w:eastAsia="en-US"/>
        </w:rPr>
      </w:pPr>
      <w:r w:rsidRPr="003E53A3">
        <w:rPr>
          <w:rFonts w:eastAsia="Arial Unicode MS"/>
          <w:lang w:eastAsia="en-US"/>
        </w:rPr>
        <w:t>γ) φορολογική και ασφαλιστική ενημερότητα σε  ισχύ κατά την ημέρα πληρωμής</w:t>
      </w:r>
    </w:p>
    <w:p w14:paraId="3BDD3A15" w14:textId="77777777" w:rsidR="000B1D8F" w:rsidRPr="003E53A3" w:rsidRDefault="000B1D8F" w:rsidP="001145C8">
      <w:pPr>
        <w:pStyle w:val="ListParagraph3"/>
        <w:spacing w:after="0"/>
        <w:ind w:left="360"/>
        <w:rPr>
          <w:rFonts w:eastAsia="Arial Unicode MS"/>
          <w:bCs/>
          <w:lang w:eastAsia="en-US"/>
        </w:rPr>
      </w:pPr>
      <w:r w:rsidRPr="003E53A3">
        <w:rPr>
          <w:rFonts w:eastAsia="Arial Unicode MS"/>
          <w:lang w:eastAsia="en-US"/>
        </w:rPr>
        <w:t xml:space="preserve">δ) καθώς </w:t>
      </w:r>
      <w:r w:rsidRPr="003E53A3">
        <w:rPr>
          <w:rFonts w:eastAsia="Arial Unicode MS"/>
        </w:rPr>
        <w:t>και</w:t>
      </w:r>
      <w:r w:rsidRPr="003E53A3">
        <w:rPr>
          <w:rFonts w:eastAsia="Arial Unicode MS"/>
          <w:lang w:eastAsia="en-US"/>
        </w:rPr>
        <w:t xml:space="preserve"> όποιο άλλο δικαιολογητικό τυχόν ζητηθεί από το Λογιστήριο της Αναθέτουσας Αρχής</w:t>
      </w:r>
    </w:p>
    <w:p w14:paraId="310A0DDF" w14:textId="77777777" w:rsidR="007F2ACC" w:rsidRDefault="007F2ACC" w:rsidP="007F2ACC">
      <w:pPr>
        <w:spacing w:line="240" w:lineRule="auto"/>
        <w:ind w:left="360"/>
        <w:rPr>
          <w:rFonts w:eastAsia="Arial Unicode MS"/>
          <w:bCs/>
          <w:lang w:eastAsia="en-US"/>
        </w:rPr>
      </w:pPr>
      <w:r w:rsidRPr="00EB0D58">
        <w:rPr>
          <w:rFonts w:eastAsia="Arial Unicode MS"/>
          <w:bCs/>
          <w:lang w:eastAsia="en-US"/>
        </w:rPr>
        <w:t xml:space="preserve">Τα προβλεπόμενα από τις φορολογικές διατάξεις παραστατικά θα εκδίδονται στο όνομα της </w:t>
      </w:r>
      <w:r w:rsidRPr="00EB0D58">
        <w:rPr>
          <w:rFonts w:eastAsia="Arial Unicode MS"/>
        </w:rPr>
        <w:t>Αναθέτουσας</w:t>
      </w:r>
      <w:r w:rsidRPr="00EB0D58">
        <w:rPr>
          <w:rFonts w:eastAsia="Arial Unicode MS"/>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w:t>
      </w:r>
      <w:r>
        <w:rPr>
          <w:rFonts w:eastAsia="Arial Unicode MS"/>
          <w:bCs/>
          <w:lang w:eastAsia="en-US"/>
        </w:rPr>
        <w:t>Η</w:t>
      </w:r>
      <w:r w:rsidRPr="00271B4A">
        <w:rPr>
          <w:rFonts w:eastAsia="Arial Unicode MS"/>
        </w:rPr>
        <w:t xml:space="preserve"> καθαρή αξία των παραστατικών υπόκειται σε παρακράτηση φόρου εισοδήματος βάσει του Ν.4172/2013</w:t>
      </w:r>
      <w:r>
        <w:rPr>
          <w:rFonts w:eastAsia="Arial Unicode MS"/>
        </w:rPr>
        <w:t>. Επίσης ο Ανάδοχος βαρύνεται με τις ακόλουθες κρατήσεις: α)</w:t>
      </w:r>
      <w:r w:rsidRPr="00271B4A">
        <w:rPr>
          <w:rFonts w:eastAsia="Arial Unicode MS"/>
        </w:rPr>
        <w:t xml:space="preserve"> </w:t>
      </w:r>
      <w:r>
        <w:rPr>
          <w:rFonts w:eastAsia="Arial Unicode MS"/>
        </w:rPr>
        <w:t xml:space="preserve">Κράτηση </w:t>
      </w:r>
      <w:r w:rsidRPr="006E75D9">
        <w:rPr>
          <w:rFonts w:eastAsia="Arial Unicode MS"/>
        </w:rPr>
        <w:t xml:space="preserve"> </w:t>
      </w:r>
      <w:r>
        <w:rPr>
          <w:rFonts w:eastAsia="Arial Unicode MS"/>
        </w:rPr>
        <w:t>0,0</w:t>
      </w:r>
      <w:r w:rsidR="008D5F05">
        <w:rPr>
          <w:rFonts w:eastAsia="Arial Unicode MS"/>
        </w:rPr>
        <w:t>7</w:t>
      </w:r>
      <w:r>
        <w:rPr>
          <w:rFonts w:eastAsia="Arial Unicode MS"/>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w:t>
      </w:r>
      <w:r w:rsidR="005A52E9">
        <w:rPr>
          <w:rFonts w:eastAsia="Arial Unicode MS"/>
        </w:rPr>
        <w:t xml:space="preserve">. </w:t>
      </w:r>
      <w:r>
        <w:rPr>
          <w:rFonts w:eastAsia="Arial Unicode MS"/>
        </w:rPr>
        <w:t xml:space="preserve">Οι κρατήσεις υπάγονται σε χαρτόσημο </w:t>
      </w:r>
      <w:r w:rsidRPr="00271B4A">
        <w:rPr>
          <w:rFonts w:eastAsia="Arial Unicode MS"/>
        </w:rPr>
        <w:t>3%</w:t>
      </w:r>
      <w:r>
        <w:rPr>
          <w:rFonts w:eastAsia="Arial Unicode MS"/>
        </w:rPr>
        <w:t xml:space="preserve"> και ΟΓΑ χαρτοσήμου</w:t>
      </w:r>
      <w:r w:rsidRPr="00271B4A">
        <w:rPr>
          <w:rFonts w:eastAsia="Arial Unicode MS"/>
        </w:rPr>
        <w:t xml:space="preserve"> </w:t>
      </w:r>
      <w:r>
        <w:rPr>
          <w:rFonts w:eastAsia="Arial Unicode MS"/>
        </w:rPr>
        <w:t>που υπολογίζεται με ποσοστό 20% επί του χαρτοσήμου.</w:t>
      </w:r>
      <w:r>
        <w:rPr>
          <w:rFonts w:eastAsia="Arial Unicode MS"/>
          <w:bCs/>
          <w:lang w:eastAsia="en-US"/>
        </w:rPr>
        <w:t xml:space="preserve"> </w:t>
      </w:r>
    </w:p>
    <w:p w14:paraId="69C30079" w14:textId="77777777" w:rsidR="000B1D8F" w:rsidRPr="003E53A3" w:rsidRDefault="000B1D8F" w:rsidP="00856CFF">
      <w:pPr>
        <w:pStyle w:val="1"/>
        <w:spacing w:after="120"/>
      </w:pPr>
      <w:bookmarkStart w:id="53" w:name="_Toc66968229"/>
      <w:r w:rsidRPr="003E53A3">
        <w:t xml:space="preserve">ΑΡΘΡΟ </w:t>
      </w:r>
      <w:r>
        <w:t>8</w:t>
      </w:r>
      <w:r w:rsidRPr="003E53A3">
        <w:t>: Γενικές προϋποθέσεις συμμετοχής- Δικαίωμα συμμετοχής – Λοιποί Λόγοι Αποκλεισμού</w:t>
      </w:r>
      <w:bookmarkEnd w:id="53"/>
      <w:r w:rsidRPr="003E53A3">
        <w:t xml:space="preserve">  </w:t>
      </w:r>
      <w:bookmarkEnd w:id="44"/>
      <w:bookmarkEnd w:id="45"/>
      <w:bookmarkEnd w:id="46"/>
      <w:bookmarkEnd w:id="47"/>
    </w:p>
    <w:p w14:paraId="78F60156" w14:textId="77777777"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rPr>
        <w:t xml:space="preserve">Στο Διαγωνισμό 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109E4937" w14:textId="77777777" w:rsidR="000B1D8F" w:rsidRPr="004A0561" w:rsidRDefault="000B1D8F" w:rsidP="004A0561">
      <w:pPr>
        <w:numPr>
          <w:ilvl w:val="0"/>
          <w:numId w:val="17"/>
        </w:numPr>
        <w:spacing w:after="0"/>
        <w:contextualSpacing/>
        <w:rPr>
          <w:rFonts w:eastAsia="Arial Unicode MS"/>
          <w:lang w:eastAsia="en-US"/>
        </w:rPr>
      </w:pPr>
      <w:r w:rsidRPr="004A0561">
        <w:rPr>
          <w:rFonts w:eastAsia="Arial Unicode MS"/>
          <w:bCs/>
          <w:lang w:eastAsia="en-US"/>
        </w:rPr>
        <w:t>Αποκλείεται από τον παρόντα Διαγωνισμό ο διαγωνιζόμενος, εφόσον συντρέχουν στο πρόσωπό του ή, σε περίπτωση ένωσης προσώπων, έστω και σε ένα συμμετέχοντα στην ένωση οικονομικό φορέα, οι λόγοι αποκλεισμού των παραγράφων 1</w:t>
      </w:r>
      <w:r w:rsidR="005B4BC3">
        <w:rPr>
          <w:rFonts w:eastAsia="Arial Unicode MS"/>
          <w:bCs/>
          <w:lang w:eastAsia="en-US"/>
        </w:rPr>
        <w:t xml:space="preserve"> και</w:t>
      </w:r>
      <w:r w:rsidRPr="004A0561">
        <w:rPr>
          <w:rFonts w:eastAsia="Arial Unicode MS"/>
          <w:bCs/>
          <w:lang w:eastAsia="en-US"/>
        </w:rPr>
        <w:t xml:space="preserve"> 2</w:t>
      </w:r>
      <w:r w:rsidR="00904FD8">
        <w:rPr>
          <w:rFonts w:eastAsia="Arial Unicode MS"/>
          <w:bCs/>
          <w:lang w:eastAsia="en-US"/>
        </w:rPr>
        <w:t xml:space="preserve"> </w:t>
      </w:r>
      <w:r w:rsidRPr="004A0561">
        <w:rPr>
          <w:rFonts w:eastAsia="Arial Unicode MS"/>
          <w:bCs/>
          <w:lang w:eastAsia="en-US"/>
        </w:rPr>
        <w:t xml:space="preserve">του άρθρου 73 του ν. 4412/2016 και συγκεκριμένα, εάν υπάρχει </w:t>
      </w:r>
      <w:r w:rsidR="00D65B8C">
        <w:rPr>
          <w:rFonts w:eastAsia="Arial Unicode MS"/>
          <w:bCs/>
          <w:lang w:eastAsia="en-US"/>
        </w:rPr>
        <w:t>αμετάκλητη</w:t>
      </w:r>
      <w:r w:rsidR="00D65B8C" w:rsidRPr="004A0561">
        <w:rPr>
          <w:rFonts w:eastAsia="Arial Unicode MS"/>
          <w:bCs/>
          <w:lang w:eastAsia="en-US"/>
        </w:rPr>
        <w:t xml:space="preserve"> </w:t>
      </w:r>
      <w:r w:rsidRPr="004A0561">
        <w:rPr>
          <w:rFonts w:eastAsia="Arial Unicode MS"/>
          <w:bCs/>
          <w:lang w:eastAsia="en-US"/>
        </w:rPr>
        <w:t>καταδικαστική απόφαση εις βάρος των διαγωνιζομένων ή -σε περίπτωση ενώσεων προσώπων- έστω και για ένα συμμετέχοντα στην ένωση οικονομικό φορέα, για έναν ή περισσότερους λόγους που απαριθμούνται κατωτέρω:</w:t>
      </w:r>
    </w:p>
    <w:p w14:paraId="236B77F5" w14:textId="77777777" w:rsidR="000B1D8F" w:rsidRPr="004A0561" w:rsidRDefault="000B1D8F" w:rsidP="004A0561">
      <w:pPr>
        <w:numPr>
          <w:ilvl w:val="1"/>
          <w:numId w:val="17"/>
        </w:numPr>
        <w:spacing w:after="0"/>
        <w:contextualSpacing/>
        <w:rPr>
          <w:rFonts w:eastAsia="Arial Unicode MS"/>
          <w:lang w:eastAsia="en-US"/>
        </w:rPr>
      </w:pPr>
      <w:r w:rsidRPr="004A0561">
        <w:rPr>
          <w:rFonts w:eastAsia="Arial Unicode MS"/>
          <w:lang w:eastAsia="en-US"/>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6CE5B596"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w:t>
      </w:r>
      <w:r w:rsidRPr="003E53A3">
        <w:rPr>
          <w:rFonts w:eastAsia="Arial Unicode MS"/>
          <w:lang w:eastAsia="en-US"/>
        </w:rPr>
        <w:lastRenderedPageBreak/>
        <w:t>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r w:rsidRPr="003E53A3" w:rsidDel="00245FA3">
        <w:rPr>
          <w:rFonts w:eastAsia="Arial Unicode MS"/>
          <w:lang w:eastAsia="en-US"/>
        </w:rPr>
        <w:t xml:space="preserve"> </w:t>
      </w:r>
    </w:p>
    <w:p w14:paraId="4374358D"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5C373804"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4D6CCA78" w14:textId="77777777" w:rsidR="000B1D8F" w:rsidRPr="003E53A3" w:rsidRDefault="000B1D8F" w:rsidP="00094FC4">
      <w:pPr>
        <w:numPr>
          <w:ilvl w:val="1"/>
          <w:numId w:val="17"/>
        </w:numPr>
        <w:spacing w:after="0"/>
        <w:contextualSpacing/>
        <w:rPr>
          <w:rFonts w:eastAsia="Arial Unicode MS"/>
          <w:lang w:eastAsia="en-US"/>
        </w:rPr>
      </w:pPr>
      <w:r w:rsidRPr="003E53A3">
        <w:rPr>
          <w:rFonts w:eastAsia="Arial Unicode MS"/>
          <w:lang w:eastAsia="en-US"/>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61A02F57" w14:textId="77777777" w:rsidR="000B1D8F" w:rsidRPr="003E53A3" w:rsidRDefault="000B1D8F" w:rsidP="00094FC4">
      <w:pPr>
        <w:numPr>
          <w:ilvl w:val="1"/>
          <w:numId w:val="17"/>
        </w:numPr>
        <w:spacing w:after="120"/>
        <w:ind w:left="788" w:hanging="431"/>
        <w:rPr>
          <w:rFonts w:eastAsia="Arial Unicode MS"/>
          <w:lang w:eastAsia="en-US"/>
        </w:rPr>
      </w:pPr>
      <w:r w:rsidRPr="003E53A3">
        <w:rPr>
          <w:rFonts w:eastAsia="Arial Unicode MS"/>
          <w:lang w:eastAsia="en-US"/>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5944FCF6" w14:textId="77777777" w:rsidR="000B1D8F" w:rsidRPr="003E53A3" w:rsidRDefault="000B1D8F" w:rsidP="005A1A57">
      <w:pPr>
        <w:spacing w:after="0"/>
        <w:ind w:left="357"/>
        <w:contextualSpacing/>
        <w:rPr>
          <w:rFonts w:eastAsia="Arial Unicode MS"/>
          <w:lang w:eastAsia="en-US"/>
        </w:rPr>
      </w:pPr>
      <w:r w:rsidRPr="003E53A3">
        <w:rPr>
          <w:rFonts w:eastAsia="Arial Unicode MS"/>
          <w:lang w:eastAsia="en-US"/>
        </w:rPr>
        <w:t xml:space="preserve">Η υποχρέωση αποκλεισμού οικονομικού φορέα εφαρμόζεται επίσης όταν το πρόσωπο εις βάρος του οποίου εκδόθηκε </w:t>
      </w:r>
      <w:r w:rsidR="00D64730">
        <w:rPr>
          <w:rFonts w:eastAsia="Arial Unicode MS"/>
          <w:lang w:eastAsia="en-US"/>
        </w:rPr>
        <w:t>αμετάκλητη</w:t>
      </w:r>
      <w:r w:rsidR="00D64730" w:rsidRPr="003E53A3">
        <w:rPr>
          <w:rFonts w:eastAsia="Arial Unicode MS"/>
          <w:lang w:eastAsia="en-US"/>
        </w:rPr>
        <w:t xml:space="preserve"> </w:t>
      </w:r>
      <w:r w:rsidRPr="003E53A3">
        <w:rPr>
          <w:rFonts w:eastAsia="Arial Unicode MS"/>
          <w:lang w:eastAsia="en-US"/>
        </w:rPr>
        <w:t xml:space="preserve">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Ειδικότερα, η υποχρέωση αυτής της παραγράφου αφορά ιδίως: </w:t>
      </w:r>
    </w:p>
    <w:p w14:paraId="46A959D6" w14:textId="77777777" w:rsidR="000B1D8F" w:rsidRDefault="000B1D8F" w:rsidP="00474221">
      <w:pPr>
        <w:spacing w:after="160"/>
        <w:ind w:left="357"/>
        <w:rPr>
          <w:rFonts w:eastAsia="Arial Unicode MS"/>
          <w:lang w:eastAsia="en-US"/>
        </w:rPr>
      </w:pPr>
      <w:r w:rsidRPr="003E53A3">
        <w:rPr>
          <w:rFonts w:eastAsia="Arial Unicode MS"/>
          <w:lang w:eastAsia="en-US"/>
        </w:rPr>
        <w:t>α) στις περιπτώσεις εταιρειών περιορισμένης ευθύνης (Ε.Π.Ε.) και προσωπικών εταιρειών (Ο.Ε. και Ε.Ε.)</w:t>
      </w:r>
      <w:r w:rsidRPr="009B4C6B">
        <w:rPr>
          <w:rFonts w:eastAsia="Arial Unicode MS"/>
          <w:lang w:eastAsia="en-US"/>
        </w:rPr>
        <w:t xml:space="preserve"> </w:t>
      </w:r>
      <w:r>
        <w:rPr>
          <w:rFonts w:eastAsia="Arial Unicode MS"/>
          <w:lang w:eastAsia="en-US"/>
        </w:rPr>
        <w:t>και ιδιωτικών κεφαλαιουχικών εταιρειών</w:t>
      </w:r>
      <w:r w:rsidR="00AD1367">
        <w:rPr>
          <w:rFonts w:eastAsia="Arial Unicode MS"/>
          <w:lang w:eastAsia="en-US"/>
        </w:rPr>
        <w:t xml:space="preserve"> (Ι.Κ.Ε.)</w:t>
      </w:r>
      <w:r w:rsidRPr="003E53A3">
        <w:rPr>
          <w:rFonts w:eastAsia="Arial Unicode MS"/>
          <w:lang w:eastAsia="en-US"/>
        </w:rPr>
        <w:t>, τους διαχειριστές, β) στις περιπτώσεις ανωνύμων εταιρειών (Α.Ε.), τον Διευθύνοντα Σύμβουλο καθώς και όλα τα μέλη του Διοικητικού Συμβουλίου</w:t>
      </w:r>
      <w:r w:rsidR="00DA443B">
        <w:rPr>
          <w:rFonts w:eastAsia="Arial Unicode MS"/>
          <w:lang w:eastAsia="en-US"/>
        </w:rPr>
        <w:t xml:space="preserve"> και γ) στις περιπτώσεις των συνεταιρισμών τα μέλη του Διοικητικού Συμβουλίου</w:t>
      </w:r>
      <w:r w:rsidRPr="003E53A3">
        <w:rPr>
          <w:rFonts w:eastAsia="Arial Unicode MS"/>
          <w:lang w:eastAsia="en-US"/>
        </w:rPr>
        <w:t>.</w:t>
      </w:r>
      <w:r w:rsidRPr="00FB10B7">
        <w:rPr>
          <w:rFonts w:eastAsia="Arial Unicode MS"/>
          <w:lang w:eastAsia="en-US"/>
        </w:rPr>
        <w:t xml:space="preserve"> Σε όλες τις υπόλοιπες περιπτώσεις νομικών προσώπων, η υποχρέωση των προηγούμενων εδαφίων αφορά στους νόμιμους εκπροσώπους τους.</w:t>
      </w:r>
    </w:p>
    <w:p w14:paraId="69E832DE" w14:textId="77777777" w:rsidR="000B1D8F" w:rsidRPr="0090638D" w:rsidRDefault="000B1D8F" w:rsidP="004A0561">
      <w:pPr>
        <w:pStyle w:val="ListParagraph3"/>
        <w:numPr>
          <w:ilvl w:val="0"/>
          <w:numId w:val="17"/>
        </w:numPr>
        <w:spacing w:after="0"/>
        <w:rPr>
          <w:rFonts w:eastAsia="Arial Unicode MS"/>
          <w:lang w:eastAsia="en-US"/>
        </w:rPr>
      </w:pPr>
      <w:r w:rsidRPr="004A0561">
        <w:rPr>
          <w:rFonts w:eastAsia="Arial Unicode MS"/>
          <w:bCs/>
          <w:lang w:eastAsia="en-US"/>
        </w:rPr>
        <w:t>Αποκλείεται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0BF45D79" w14:textId="77777777" w:rsidR="0090638D" w:rsidRPr="0090638D" w:rsidRDefault="0090638D" w:rsidP="0090638D">
      <w:pPr>
        <w:pStyle w:val="aff7"/>
        <w:numPr>
          <w:ilvl w:val="1"/>
          <w:numId w:val="17"/>
        </w:numPr>
        <w:spacing w:after="160"/>
        <w:rPr>
          <w:rFonts w:eastAsia="Arial Unicode MS"/>
        </w:rPr>
      </w:pPr>
      <w:r w:rsidRPr="0090638D">
        <w:rPr>
          <w:rFonts w:eastAsia="Arial Unicode MS"/>
          <w:i/>
          <w:color w:val="FF0000"/>
          <w:lang w:eastAsia="en-US"/>
        </w:rPr>
        <w:t xml:space="preserve"> </w:t>
      </w:r>
      <w:r w:rsidRPr="0090638D">
        <w:rPr>
          <w:rFonts w:eastAsia="Arial Unicode MS"/>
          <w:lang w:eastAsia="en-US"/>
        </w:rPr>
        <w:t xml:space="preserve">εάν η αναθέτουσα αρχή: α) 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w:t>
      </w:r>
      <w:r w:rsidRPr="0090638D">
        <w:rPr>
          <w:rFonts w:eastAsia="Arial Unicode MS"/>
          <w:lang w:eastAsia="en-US"/>
        </w:rPr>
        <w:lastRenderedPageBreak/>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14:paraId="38B290DF" w14:textId="77777777" w:rsidR="0090638D" w:rsidRPr="0090638D" w:rsidRDefault="0090638D" w:rsidP="0090638D">
      <w:pPr>
        <w:pStyle w:val="aff7"/>
        <w:numPr>
          <w:ilvl w:val="1"/>
          <w:numId w:val="17"/>
        </w:numPr>
        <w:spacing w:after="160"/>
        <w:rPr>
          <w:rFonts w:eastAsia="Arial Unicode MS"/>
        </w:rPr>
      </w:pPr>
      <w:r w:rsidRPr="0090638D">
        <w:rPr>
          <w:rFonts w:eastAsia="Arial Unicode MS"/>
          <w:lang w:eastAsia="en-US"/>
        </w:rPr>
        <w:t>Εάν ο οικονομικός φορέας της προηγούμενης παραγράφου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της προηγούμενης παραγράφου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τυποποιημένου εντύπου υπεύθυνης δήλωσης (Τ.Ε.Υ.Δ.) του άρθρου 79 παρ. 4 ν. 4412/2016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προηγούμενης παραγράφου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356C9168" w14:textId="77777777" w:rsidR="000B1D8F" w:rsidRPr="003E53A3" w:rsidRDefault="000B1D8F" w:rsidP="00094FC4">
      <w:pPr>
        <w:numPr>
          <w:ilvl w:val="0"/>
          <w:numId w:val="17"/>
        </w:numPr>
        <w:spacing w:after="0"/>
        <w:contextualSpacing/>
        <w:rPr>
          <w:i/>
          <w:color w:val="C0504D"/>
          <w:lang w:eastAsia="en-US"/>
        </w:rPr>
      </w:pPr>
      <w:r w:rsidRPr="003E53A3">
        <w:rPr>
          <w:rFonts w:eastAsia="Arial Unicode MS"/>
          <w:lang w:eastAsia="en-US"/>
        </w:rPr>
        <w:t>Αποκλ</w:t>
      </w:r>
      <w:r w:rsidRPr="003E53A3">
        <w:rPr>
          <w:rFonts w:eastAsia="Arial Unicode MS"/>
          <w:bCs/>
          <w:lang w:eastAsia="en-US"/>
        </w:rPr>
        <w:t>είεται από τον παρόντα Διαγωνισμό ο διαγωνιζόμενος, εφόσον ο ίδιος ή, σε περίπτωση ένωσης προσώπων, έστω και ένας συμμετέχων στην ένωση οικονομικός φορέας:</w:t>
      </w:r>
    </w:p>
    <w:p w14:paraId="211306D1" w14:textId="77777777" w:rsidR="000B1D8F" w:rsidRPr="003E53A3" w:rsidRDefault="000B1D8F" w:rsidP="00094FC4">
      <w:pPr>
        <w:numPr>
          <w:ilvl w:val="1"/>
          <w:numId w:val="17"/>
        </w:numPr>
        <w:spacing w:after="0"/>
        <w:contextualSpacing/>
        <w:rPr>
          <w:rFonts w:eastAsia="Arial Unicode MS"/>
          <w:bCs/>
          <w:lang w:eastAsia="en-US"/>
        </w:rPr>
      </w:pPr>
      <w:r w:rsidRPr="003E53A3">
        <w:rPr>
          <w:rFonts w:eastAsia="Arial Unicode MS"/>
          <w:bCs/>
          <w:lang w:eastAsia="en-US"/>
        </w:rPr>
        <w:t xml:space="preserve"> δεν υποβάλει όλα τα δικαιολογητικά που προβλέπονται στην παρούσα </w:t>
      </w:r>
      <w:r w:rsidR="0066665F">
        <w:rPr>
          <w:rFonts w:eastAsia="Arial Unicode MS"/>
          <w:bCs/>
          <w:lang w:eastAsia="en-US"/>
        </w:rPr>
        <w:t>διακήρυξη</w:t>
      </w:r>
      <w:r w:rsidRPr="003E53A3">
        <w:rPr>
          <w:rFonts w:eastAsia="Arial Unicode MS"/>
          <w:bCs/>
          <w:lang w:eastAsia="en-US"/>
        </w:rPr>
        <w:t xml:space="preserve">, ή/και παραβεί οποιαδήποτε υποχρέωση από τις αναφερόμενες στην παρούσα </w:t>
      </w:r>
      <w:r w:rsidR="0066665F">
        <w:rPr>
          <w:rFonts w:eastAsia="Arial Unicode MS"/>
          <w:bCs/>
          <w:lang w:eastAsia="en-US"/>
        </w:rPr>
        <w:t>διακήρυξη</w:t>
      </w:r>
      <w:r w:rsidRPr="003E53A3">
        <w:rPr>
          <w:rFonts w:eastAsia="Arial Unicode MS"/>
          <w:bCs/>
          <w:lang w:eastAsia="en-US"/>
        </w:rPr>
        <w:t xml:space="preserve"> ή/και</w:t>
      </w:r>
    </w:p>
    <w:p w14:paraId="71F95711" w14:textId="77777777" w:rsidR="000B1D8F" w:rsidRPr="003E53A3" w:rsidRDefault="000B1D8F" w:rsidP="00094FC4">
      <w:pPr>
        <w:numPr>
          <w:ilvl w:val="1"/>
          <w:numId w:val="17"/>
        </w:numPr>
        <w:spacing w:after="120"/>
        <w:ind w:left="788" w:hanging="431"/>
        <w:rPr>
          <w:rStyle w:val="GridTable1Light-Accent21"/>
          <w:rFonts w:eastAsia="Arial Unicode MS"/>
          <w:bCs/>
          <w:i w:val="0"/>
          <w:lang w:eastAsia="en-US"/>
        </w:rPr>
      </w:pPr>
      <w:r w:rsidRPr="003E53A3">
        <w:rPr>
          <w:rFonts w:eastAsia="Arial Unicode MS"/>
          <w:bCs/>
          <w:lang w:eastAsia="en-US"/>
        </w:rPr>
        <w:t xml:space="preserve"> δεν υποβάλει όλα τα έγγραφα των προσφορών στην Ελληνική γλώσσα ή επισήμως μεταφρασμένα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14:paraId="058E0A89" w14:textId="77777777" w:rsidR="000B1D8F" w:rsidRDefault="000B1D8F" w:rsidP="00F1384F">
      <w:pPr>
        <w:spacing w:after="120" w:line="240" w:lineRule="auto"/>
        <w:rPr>
          <w:rFonts w:eastAsia="Arial Unicode MS"/>
          <w:bCs/>
          <w:lang w:eastAsia="en-US"/>
        </w:rPr>
      </w:pPr>
      <w:r w:rsidRPr="003E53A3">
        <w:rPr>
          <w:rFonts w:eastAsia="Arial Unicode MS"/>
          <w:bCs/>
          <w:lang w:eastAsia="en-US"/>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p w14:paraId="3536D7DA" w14:textId="77777777" w:rsidR="000B1D8F" w:rsidRPr="003D2674" w:rsidRDefault="000B1D8F" w:rsidP="00F1384F">
      <w:pPr>
        <w:spacing w:after="120" w:line="240" w:lineRule="auto"/>
        <w:rPr>
          <w:rFonts w:eastAsia="Arial Unicode MS"/>
          <w:b/>
          <w:bCs/>
          <w:lang w:eastAsia="en-US"/>
        </w:rPr>
      </w:pPr>
      <w:r w:rsidRPr="006E36A3">
        <w:rPr>
          <w:rFonts w:eastAsia="Arial Unicode MS"/>
          <w:b/>
          <w:bCs/>
          <w:lang w:eastAsia="en-US"/>
        </w:rPr>
        <w:t>Επισημαίνεται</w:t>
      </w:r>
      <w:r w:rsidRPr="003D2674">
        <w:rPr>
          <w:rFonts w:eastAsia="Arial Unicode MS"/>
          <w:b/>
          <w:bCs/>
          <w:lang w:eastAsia="en-US"/>
        </w:rPr>
        <w:t>, ότι σε οποιοδήποτε χρονικό σημείο κατά τη διάρκεια της διαδικασίας,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αναφερόμενες περιπτώσεις του παρόντος άρθρου.</w:t>
      </w:r>
    </w:p>
    <w:p w14:paraId="140394DF" w14:textId="77777777" w:rsidR="000B1D8F" w:rsidRPr="003E53A3" w:rsidRDefault="000B1D8F" w:rsidP="00856CFF">
      <w:pPr>
        <w:pStyle w:val="1"/>
        <w:spacing w:after="120"/>
      </w:pPr>
      <w:bookmarkStart w:id="54" w:name="_Toc66968230"/>
      <w:bookmarkStart w:id="55" w:name="_Toc440632804"/>
      <w:bookmarkStart w:id="56" w:name="_Toc441733497"/>
      <w:bookmarkStart w:id="57" w:name="_Toc441739436"/>
      <w:bookmarkStart w:id="58" w:name="_Toc441739625"/>
      <w:r w:rsidRPr="003E53A3">
        <w:t xml:space="preserve">Άρθρο </w:t>
      </w:r>
      <w:r>
        <w:t>9</w:t>
      </w:r>
      <w:r w:rsidRPr="003E53A3">
        <w:t>: Εγγυήσεις</w:t>
      </w:r>
      <w:bookmarkEnd w:id="54"/>
    </w:p>
    <w:p w14:paraId="6872FE35" w14:textId="77777777" w:rsidR="002C585A" w:rsidRDefault="000B1D8F" w:rsidP="00856CFF">
      <w:pPr>
        <w:spacing w:after="120"/>
        <w:rPr>
          <w:rFonts w:eastAsia="Arial Unicode MS"/>
        </w:rPr>
      </w:pPr>
      <w:r w:rsidRPr="003E53A3">
        <w:rPr>
          <w:rFonts w:eastAsia="Arial Unicode MS"/>
        </w:rPr>
        <w:t xml:space="preserve">Ο επιλεγείς Ανάδοχος υποχρεούται να προσκομίσει προ ή κατά την υπογραφή της σχετικής σύμβασης, σαν εγγύηση για την τήρηση των όρων της σύμβασης, Εγγυητική Επιστολή Καλής </w:t>
      </w:r>
      <w:r w:rsidRPr="003E53A3">
        <w:rPr>
          <w:rFonts w:eastAsia="Arial Unicode MS"/>
        </w:rPr>
        <w:lastRenderedPageBreak/>
        <w:t>Εκτέλεσης</w:t>
      </w:r>
      <w:r w:rsidR="00891445">
        <w:rPr>
          <w:rStyle w:val="af6"/>
          <w:rFonts w:eastAsia="Arial Unicode MS"/>
        </w:rPr>
        <w:footnoteReference w:id="2"/>
      </w:r>
      <w:r w:rsidRPr="003E53A3">
        <w:rPr>
          <w:rFonts w:eastAsia="Arial Unicode MS"/>
        </w:rPr>
        <w:t xml:space="preserve">, ποσού ίσου με το </w:t>
      </w:r>
      <w:r w:rsidRPr="00C52675">
        <w:rPr>
          <w:rStyle w:val="GridTable1Light-Accent21"/>
          <w:rFonts w:eastAsia="Arial Unicode MS"/>
          <w:i w:val="0"/>
        </w:rPr>
        <w:t>5%</w:t>
      </w:r>
      <w:r w:rsidRPr="003E53A3">
        <w:rPr>
          <w:rStyle w:val="GridTable1Light-Accent21"/>
          <w:rFonts w:eastAsia="Arial Unicode MS"/>
          <w:color w:val="0070C0"/>
        </w:rPr>
        <w:t xml:space="preserve"> </w:t>
      </w:r>
      <w:r w:rsidRPr="003E53A3">
        <w:rPr>
          <w:rFonts w:eastAsia="Arial Unicode MS"/>
        </w:rPr>
        <w:t xml:space="preserve">της συνολικής συμβατικής αξίας </w:t>
      </w:r>
      <w:r>
        <w:rPr>
          <w:rFonts w:eastAsia="Arial Unicode MS"/>
        </w:rPr>
        <w:t>μη συμπεριλαμβανομένου του</w:t>
      </w:r>
      <w:r w:rsidRPr="003E53A3">
        <w:rPr>
          <w:rFonts w:eastAsia="Arial Unicode MS"/>
        </w:rPr>
        <w:t xml:space="preserve"> Φ.Π.Α. σύμφωνα με </w:t>
      </w:r>
      <w:r w:rsidR="002C585A">
        <w:rPr>
          <w:rFonts w:eastAsia="Arial Unicode MS"/>
        </w:rPr>
        <w:t>το άρθρο</w:t>
      </w:r>
      <w:r w:rsidRPr="003E53A3">
        <w:rPr>
          <w:rFonts w:eastAsia="Arial Unicode MS"/>
        </w:rPr>
        <w:t xml:space="preserve"> 72 του ν. 4412/2016.</w:t>
      </w:r>
    </w:p>
    <w:p w14:paraId="1E8F373C" w14:textId="77777777" w:rsidR="000B1D8F" w:rsidRDefault="00A24CCA" w:rsidP="00856CFF">
      <w:pPr>
        <w:spacing w:after="120"/>
        <w:rPr>
          <w:rFonts w:eastAsia="Arial Unicode MS"/>
        </w:rPr>
      </w:pPr>
      <w:r w:rsidRPr="00696587">
        <w:t xml:space="preserve">Ο χρόνος ισχύος της εγγυητικής επιστολής καλής εκτέλεσης πρέπει να είναι μεγαλύτερος  από </w:t>
      </w:r>
      <w:r>
        <w:t xml:space="preserve">τον </w:t>
      </w:r>
      <w:r w:rsidR="00891445">
        <w:t>συμβατικό χρόνο παράδοσης/</w:t>
      </w:r>
      <w:r>
        <w:t xml:space="preserve">χρόνο </w:t>
      </w:r>
      <w:r w:rsidRPr="00696587">
        <w:t>διάρκεια</w:t>
      </w:r>
      <w:r>
        <w:t>ς</w:t>
      </w:r>
      <w:r w:rsidRPr="00696587">
        <w:t xml:space="preserve"> της σύ</w:t>
      </w:r>
      <w:r>
        <w:t>μβασης κατά … μήνες</w:t>
      </w:r>
      <w:r w:rsidR="00875EBF">
        <w:t xml:space="preserve"> και λήγει με την επιστροφή της στο πιστωτικό ίδρυμα που την εξέδωσε</w:t>
      </w:r>
      <w:r w:rsidRPr="00696587">
        <w:t xml:space="preserve">. </w:t>
      </w:r>
      <w:r w:rsidR="000B1D8F" w:rsidRPr="003E53A3">
        <w:rPr>
          <w:rFonts w:eastAsia="Arial Unicode MS"/>
        </w:rPr>
        <w:t>Η εγγυητική επιστολή καλής εκτέλεσης θα είναι εισπρακτέα και πληρωτέα στην Ελλάδα, θα διέπεται από την ελληνική νομοθεσία και θα υπόκειται στην αποκλειστική δικαιοδοσία των αρμόδιων δικαστηρίων</w:t>
      </w:r>
      <w:r w:rsidR="0063554D">
        <w:rPr>
          <w:rFonts w:eastAsia="Arial Unicode MS"/>
        </w:rPr>
        <w:t>.</w:t>
      </w:r>
      <w:r w:rsidR="000B1D8F" w:rsidRPr="003E53A3">
        <w:rPr>
          <w:rFonts w:eastAsia="Arial Unicode MS"/>
        </w:rPr>
        <w:t xml:space="preserve"> </w:t>
      </w:r>
    </w:p>
    <w:p w14:paraId="7746B590" w14:textId="77777777" w:rsidR="000B1D8F" w:rsidRPr="00271B4A" w:rsidRDefault="000B1D8F" w:rsidP="00856CFF">
      <w:pPr>
        <w:suppressAutoHyphens/>
        <w:spacing w:after="120"/>
        <w:rPr>
          <w:rFonts w:cs="Calibri"/>
          <w:lang w:eastAsia="zh-CN"/>
        </w:rPr>
      </w:pPr>
      <w:r w:rsidRPr="00271B4A">
        <w:rPr>
          <w:rFonts w:cs="Calibri"/>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6EB03B10" w14:textId="77777777" w:rsidR="000B1D8F" w:rsidRPr="00061657" w:rsidRDefault="000B1D8F" w:rsidP="00856CFF">
      <w:pPr>
        <w:spacing w:before="120" w:after="120"/>
        <w:rPr>
          <w:rFonts w:eastAsia="Arial Unicode MS"/>
          <w:lang w:eastAsia="en-US"/>
        </w:rPr>
      </w:pPr>
      <w:r w:rsidRPr="00271B4A">
        <w:rPr>
          <w:rFonts w:cs="Calibri"/>
          <w:lang w:eastAsia="zh-CN"/>
        </w:rPr>
        <w:t>Σε περίπτωση τροποποίησης της σύμβασης κατά το άρθρο 132 του ν.4412/2016,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r w:rsidRPr="00061657">
        <w:rPr>
          <w:rFonts w:cs="Calibri"/>
          <w:lang w:eastAsia="zh-CN"/>
        </w:rPr>
        <w:t>.</w:t>
      </w:r>
    </w:p>
    <w:p w14:paraId="79D6C86C" w14:textId="77777777" w:rsidR="000B1D8F" w:rsidRPr="00271B4A" w:rsidRDefault="000B1D8F" w:rsidP="00856CFF">
      <w:pPr>
        <w:suppressAutoHyphens/>
        <w:spacing w:after="120"/>
        <w:rPr>
          <w:rFonts w:cs="Calibri"/>
          <w:lang w:eastAsia="zh-CN"/>
        </w:rPr>
      </w:pPr>
      <w:r w:rsidRPr="00271B4A">
        <w:rPr>
          <w:rFonts w:cs="Calibri"/>
          <w:lang w:eastAsia="zh-CN"/>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 προκαταβολής, </w:t>
      </w:r>
      <w:r w:rsidRPr="00981442">
        <w:rPr>
          <w:rFonts w:cs="Calibri"/>
          <w:i/>
          <w:iCs/>
          <w:color w:val="0070C0"/>
          <w:spacing w:val="5"/>
          <w:lang w:eastAsia="zh-CN"/>
        </w:rPr>
        <w:t>[συμπληρώνεται εφόσον υπάρχει σχετικό υπόδειγμα άλλως γίνεται παραπομπή στο άρθρο 72 παρ. 4 του ν. 4412/2016]</w:t>
      </w:r>
      <w:r w:rsidRPr="00DA2E05">
        <w:rPr>
          <w:rFonts w:cs="Calibri"/>
          <w:i/>
          <w:iCs/>
          <w:color w:val="0070C0"/>
          <w:spacing w:val="5"/>
          <w:lang w:eastAsia="zh-CN"/>
        </w:rPr>
        <w:t xml:space="preserve"> </w:t>
      </w:r>
      <w:r w:rsidRPr="00271B4A">
        <w:rPr>
          <w:rFonts w:cs="Calibri"/>
          <w:lang w:eastAsia="zh-CN"/>
        </w:rPr>
        <w:t>σύμφωνα με το υπόδειγμα που περιλαμβάνεται στο Παράρτημα</w:t>
      </w:r>
      <w:r>
        <w:rPr>
          <w:rFonts w:cs="Calibri"/>
          <w:lang w:eastAsia="zh-CN"/>
        </w:rPr>
        <w:t xml:space="preserve"> Ε</w:t>
      </w:r>
      <w:r w:rsidRPr="001C6CEB">
        <w:rPr>
          <w:rFonts w:cs="Calibri"/>
          <w:lang w:eastAsia="zh-CN"/>
        </w:rPr>
        <w:t xml:space="preserve"> </w:t>
      </w:r>
      <w:r w:rsidRPr="00271B4A">
        <w:rPr>
          <w:rFonts w:cs="Calibri"/>
          <w:lang w:eastAsia="zh-CN"/>
        </w:rPr>
        <w:t xml:space="preserve">της Διακήρυξης,  που θα καλύπτει τη διαφορά μεταξύ του ποσού της εγγύησης καλής εκτέλεσης και του ποσού της καταβαλλομένης προκαταβολής. </w:t>
      </w:r>
    </w:p>
    <w:p w14:paraId="3FD3E1ED" w14:textId="77777777" w:rsidR="00891445" w:rsidRDefault="000B1D8F" w:rsidP="00821F49">
      <w:pPr>
        <w:spacing w:before="120" w:after="120"/>
        <w:rPr>
          <w:rFonts w:cs="Calibri"/>
          <w:lang w:eastAsia="zh-CN"/>
        </w:rPr>
      </w:pPr>
      <w:r w:rsidRPr="00271B4A">
        <w:rPr>
          <w:rFonts w:cs="Calibri"/>
          <w:lang w:eastAsia="zh-CN"/>
        </w:rPr>
        <w:t xml:space="preserve">Η εγγύηση καλής εκτέλεσης και η εγγύηση προκαταβολής επιστρέφονται στο σύνολό </w:t>
      </w:r>
      <w:r w:rsidR="00891445">
        <w:rPr>
          <w:rFonts w:cs="Calibri"/>
          <w:lang w:eastAsia="zh-CN"/>
        </w:rPr>
        <w:t>τους</w:t>
      </w:r>
    </w:p>
    <w:p w14:paraId="3E8F2354" w14:textId="77777777" w:rsidR="00891445" w:rsidRDefault="000B1D8F" w:rsidP="0074204D">
      <w:pPr>
        <w:spacing w:before="120" w:after="120"/>
        <w:rPr>
          <w:rFonts w:eastAsia="Arial Unicode MS"/>
          <w:color w:val="0070C0"/>
          <w:lang w:eastAsia="en-US"/>
        </w:rPr>
      </w:pPr>
      <w:r w:rsidRPr="00271B4A">
        <w:rPr>
          <w:rFonts w:cs="Calibri"/>
          <w:lang w:eastAsia="zh-CN"/>
        </w:rPr>
        <w:t xml:space="preserve"> </w:t>
      </w:r>
      <w:r w:rsidRPr="00821F49">
        <w:rPr>
          <w:rFonts w:cs="Calibri"/>
          <w:i/>
          <w:iCs/>
          <w:color w:val="0070C0"/>
          <w:spacing w:val="5"/>
          <w:lang w:eastAsia="zh-CN"/>
        </w:rPr>
        <w:t xml:space="preserve">[ή στην περίπτωση που </w:t>
      </w:r>
      <w:r w:rsidR="0074204D" w:rsidRPr="00821F49">
        <w:rPr>
          <w:rFonts w:cs="Calibri"/>
          <w:i/>
          <w:iCs/>
          <w:color w:val="0070C0"/>
          <w:spacing w:val="5"/>
          <w:lang w:eastAsia="zh-CN"/>
        </w:rPr>
        <w:t xml:space="preserve">τα αγαθά ή </w:t>
      </w:r>
      <w:r w:rsidRPr="00821F49">
        <w:rPr>
          <w:rFonts w:cs="Calibri"/>
          <w:i/>
          <w:iCs/>
          <w:color w:val="0070C0"/>
          <w:spacing w:val="5"/>
          <w:lang w:eastAsia="zh-CN"/>
        </w:rPr>
        <w:t>οι υπηρεσίες είναι διαιρετ</w:t>
      </w:r>
      <w:r w:rsidR="0074204D" w:rsidRPr="00821F49">
        <w:rPr>
          <w:rFonts w:cs="Calibri"/>
          <w:i/>
          <w:iCs/>
          <w:color w:val="0070C0"/>
          <w:spacing w:val="5"/>
          <w:lang w:eastAsia="zh-CN"/>
        </w:rPr>
        <w:t>ά</w:t>
      </w:r>
      <w:r w:rsidRPr="00821F49">
        <w:rPr>
          <w:rFonts w:cs="Calibri"/>
          <w:i/>
          <w:iCs/>
          <w:color w:val="0070C0"/>
          <w:spacing w:val="5"/>
          <w:lang w:eastAsia="zh-CN"/>
        </w:rPr>
        <w:t xml:space="preserve"> και η παράδοση γίνεται τμηματικά:</w:t>
      </w:r>
      <w:r w:rsidRPr="00821F49">
        <w:rPr>
          <w:rFonts w:cs="Calibri"/>
          <w:lang w:eastAsia="zh-CN"/>
        </w:rPr>
        <w:t xml:space="preserve"> </w:t>
      </w:r>
      <w:r w:rsidRPr="00821F49">
        <w:rPr>
          <w:rFonts w:eastAsia="Arial Unicode MS"/>
          <w:color w:val="0070C0"/>
          <w:lang w:eastAsia="en-US"/>
        </w:rPr>
        <w:t xml:space="preserve">αποδεσμεύονται </w:t>
      </w:r>
      <w:r w:rsidR="00821F49" w:rsidRPr="00821F49">
        <w:rPr>
          <w:rFonts w:eastAsia="Arial Unicode MS"/>
          <w:color w:val="0070C0"/>
          <w:lang w:eastAsia="en-US"/>
        </w:rPr>
        <w:t>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w:t>
      </w:r>
      <w:r w:rsidR="00891445">
        <w:rPr>
          <w:rFonts w:eastAsia="Arial Unicode MS"/>
          <w:color w:val="0070C0"/>
          <w:lang w:eastAsia="en-US"/>
        </w:rPr>
        <w:t xml:space="preserve"> (ΕΠΠ)</w:t>
      </w:r>
      <w:r w:rsidR="00821F49" w:rsidRPr="00821F49">
        <w:rPr>
          <w:rFonts w:eastAsia="Arial Unicode MS"/>
          <w:color w:val="0070C0"/>
          <w:lang w:eastAsia="en-US"/>
        </w:rPr>
        <w:t>.</w:t>
      </w:r>
      <w:r w:rsidR="00891445">
        <w:rPr>
          <w:rFonts w:eastAsia="Arial Unicode MS"/>
          <w:color w:val="0070C0"/>
          <w:lang w:eastAsia="en-US"/>
        </w:rPr>
        <w:t>]</w:t>
      </w:r>
    </w:p>
    <w:p w14:paraId="144B2C61" w14:textId="77777777" w:rsidR="000B1D8F" w:rsidRPr="0074204D" w:rsidRDefault="000B1D8F" w:rsidP="0074204D">
      <w:pPr>
        <w:spacing w:before="120" w:after="120"/>
        <w:rPr>
          <w:rFonts w:cs="Calibri"/>
          <w:lang w:eastAsia="zh-CN"/>
        </w:rPr>
      </w:pPr>
      <w:r w:rsidRPr="0074204D">
        <w:rPr>
          <w:rFonts w:cs="Calibri"/>
          <w:lang w:eastAsia="zh-CN"/>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22F23711" w14:textId="77777777" w:rsidR="000B1D8F" w:rsidRPr="00891445" w:rsidRDefault="000B1D8F" w:rsidP="00856CFF">
      <w:pPr>
        <w:spacing w:after="120"/>
        <w:rPr>
          <w:rFonts w:eastAsia="Arial Unicode MS"/>
          <w:lang w:eastAsia="en-US"/>
        </w:rPr>
      </w:pPr>
      <w:r w:rsidRPr="00891445">
        <w:rPr>
          <w:rFonts w:eastAsia="Arial Unicode MS"/>
          <w:lang w:eastAsia="en-US"/>
        </w:rPr>
        <w:t xml:space="preserve"> Η εγγύηση καλής εκτέλεσης καταπίπτει στην περίπτωση παράβασης των όρων της σύμβασης, όπως αυτή ειδικότερα ορίζει.</w:t>
      </w:r>
    </w:p>
    <w:p w14:paraId="413758FF" w14:textId="77777777" w:rsidR="000B1D8F" w:rsidRDefault="000B1D8F" w:rsidP="00856CFF">
      <w:pPr>
        <w:spacing w:after="0"/>
        <w:contextualSpacing/>
        <w:rPr>
          <w:rFonts w:eastAsia="Arial Unicode MS"/>
          <w:i/>
          <w:color w:val="0070C0"/>
          <w:lang w:eastAsia="en-US"/>
        </w:rPr>
      </w:pPr>
      <w:r w:rsidRPr="00981442">
        <w:rPr>
          <w:rFonts w:eastAsia="Arial Unicode MS"/>
          <w:i/>
          <w:color w:val="0070C0"/>
          <w:lang w:eastAsia="en-US"/>
        </w:rPr>
        <w:t>[Σύμφωνα με τα οριζόμενα στο άρθρο 72 παρ. 2</w:t>
      </w:r>
      <w:r w:rsidRPr="00981442">
        <w:rPr>
          <w:color w:val="0070C0"/>
        </w:rPr>
        <w:t xml:space="preserve"> </w:t>
      </w:r>
      <w:r w:rsidRPr="00981442">
        <w:rPr>
          <w:rFonts w:eastAsia="Arial Unicode MS"/>
          <w:i/>
          <w:color w:val="0070C0"/>
          <w:lang w:eastAsia="en-US"/>
        </w:rPr>
        <w:t xml:space="preserve">στο ν. 4412/2016,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προβλέπεται στα έγγραφα της </w:t>
      </w:r>
      <w:r w:rsidRPr="00981442">
        <w:rPr>
          <w:rFonts w:eastAsia="Arial Unicode MS"/>
          <w:i/>
          <w:color w:val="0070C0"/>
          <w:lang w:eastAsia="en-US"/>
        </w:rPr>
        <w:lastRenderedPageBreak/>
        <w:t>σύμβασης. Το ύψος της εγγύησης καλής λειτουργίας καθορίζεται στα έγγραφα της σύμβασης σε συγκεκριμένο χρηματικό ποσό.]</w:t>
      </w:r>
    </w:p>
    <w:p w14:paraId="035E15F8" w14:textId="77777777" w:rsidR="00821F49" w:rsidRPr="00821F49" w:rsidRDefault="00821F49" w:rsidP="00821F49">
      <w:pPr>
        <w:spacing w:before="120" w:after="120"/>
        <w:rPr>
          <w:rFonts w:cs="Calibri"/>
          <w:lang w:eastAsia="zh-CN"/>
        </w:rPr>
      </w:pPr>
      <w:r w:rsidRPr="00821F49">
        <w:rPr>
          <w:rFonts w:cs="Calibri"/>
          <w:lang w:eastAsia="zh-CN"/>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4B7D6AB7" w14:textId="77777777" w:rsidR="00821F49" w:rsidRPr="00DA2E05" w:rsidRDefault="00821F49" w:rsidP="00856CFF">
      <w:pPr>
        <w:spacing w:after="0"/>
        <w:contextualSpacing/>
        <w:rPr>
          <w:rFonts w:eastAsia="Arial Unicode MS"/>
          <w:i/>
          <w:color w:val="0070C0"/>
          <w:lang w:eastAsia="en-US"/>
        </w:rPr>
      </w:pPr>
    </w:p>
    <w:p w14:paraId="2573BAFC" w14:textId="77777777" w:rsidR="000B1D8F" w:rsidRPr="003E53A3" w:rsidRDefault="000B1D8F" w:rsidP="00856CFF">
      <w:pPr>
        <w:pStyle w:val="1"/>
        <w:spacing w:after="120"/>
        <w:jc w:val="both"/>
      </w:pPr>
      <w:bookmarkStart w:id="59" w:name="_Toc66968231"/>
      <w:r w:rsidRPr="003E53A3">
        <w:t xml:space="preserve">ΑΡΘΡΟ </w:t>
      </w:r>
      <w:r>
        <w:t>10</w:t>
      </w:r>
      <w:r w:rsidRPr="003E53A3">
        <w:t>: Τρόπος και Προθεσμία υποβολής προσφορών – Διάρκεια ισχύος</w:t>
      </w:r>
      <w:bookmarkStart w:id="60" w:name="_Toc440632805"/>
      <w:bookmarkEnd w:id="55"/>
      <w:r w:rsidRPr="003E53A3">
        <w:t xml:space="preserve"> Προσφορών</w:t>
      </w:r>
      <w:bookmarkEnd w:id="56"/>
      <w:bookmarkEnd w:id="57"/>
      <w:bookmarkEnd w:id="58"/>
      <w:bookmarkEnd w:id="59"/>
      <w:bookmarkEnd w:id="60"/>
    </w:p>
    <w:p w14:paraId="63D91A7B" w14:textId="77777777" w:rsidR="000B1D8F" w:rsidRPr="003E53A3" w:rsidRDefault="000B1D8F" w:rsidP="00856CFF">
      <w:pPr>
        <w:spacing w:after="120"/>
        <w:rPr>
          <w:rFonts w:eastAsia="Arial Unicode MS"/>
          <w:bCs/>
          <w:lang w:eastAsia="en-US"/>
        </w:rPr>
      </w:pPr>
      <w:r w:rsidRPr="003E53A3">
        <w:rPr>
          <w:rFonts w:eastAsia="Arial Unicode MS"/>
          <w:bCs/>
          <w:lang w:eastAsia="en-US"/>
        </w:rPr>
        <w:t>Οι προσφορές κατατίθενται από τους δικαιούμενους συμμετοχής στο Διαγωνισμό, σύμφωνα με τα οριζόμενα στο ν. 4412/2016, μέσα σε ενιαίο σφραγισμένο φάκελο</w:t>
      </w:r>
      <w:r w:rsidR="00A32CD8">
        <w:rPr>
          <w:rFonts w:eastAsia="Arial Unicode MS"/>
          <w:bCs/>
          <w:lang w:eastAsia="en-US"/>
        </w:rPr>
        <w:t>, σε έντυπη μορφή</w:t>
      </w:r>
      <w:r w:rsidRPr="003E53A3">
        <w:rPr>
          <w:rFonts w:eastAsia="Arial Unicode MS"/>
          <w:bCs/>
          <w:lang w:eastAsia="en-US"/>
        </w:rPr>
        <w:t xml:space="preserve"> και υποχρεωτικά στην Ελληνική γλώσσα,</w:t>
      </w:r>
      <w:r w:rsidR="00A32CD8">
        <w:rPr>
          <w:rFonts w:eastAsia="Arial Unicode MS"/>
          <w:bCs/>
          <w:lang w:eastAsia="en-US"/>
        </w:rPr>
        <w:t xml:space="preserve"> υπογεγραμμένες από </w:t>
      </w:r>
      <w:r w:rsidR="00A32CD8" w:rsidRPr="00A32CD8">
        <w:rPr>
          <w:rFonts w:eastAsia="Arial Unicode MS"/>
          <w:bCs/>
          <w:lang w:eastAsia="en-US"/>
        </w:rPr>
        <w:t>τον Διαγωνιζόμενο</w:t>
      </w:r>
      <w:r w:rsidR="00A32CD8">
        <w:rPr>
          <w:rFonts w:eastAsia="Arial Unicode MS"/>
          <w:bCs/>
          <w:lang w:eastAsia="en-US"/>
        </w:rPr>
        <w:t xml:space="preserve">. </w:t>
      </w:r>
      <w:r w:rsidRPr="003E53A3">
        <w:rPr>
          <w:rFonts w:eastAsia="Arial Unicode MS"/>
          <w:bCs/>
          <w:lang w:eastAsia="en-US"/>
        </w:rPr>
        <w:t xml:space="preserve">Οι ενδιαφερόμενοι μπορούν να υποβάλλουν την προσφορά τους με τους εξής τρόπους: </w:t>
      </w:r>
    </w:p>
    <w:p w14:paraId="1AD9BEB9" w14:textId="77777777" w:rsidR="000B1D8F" w:rsidRPr="003E53A3" w:rsidRDefault="000B1D8F" w:rsidP="00537E94">
      <w:pPr>
        <w:spacing w:after="0"/>
        <w:rPr>
          <w:rFonts w:eastAsia="Arial Unicode MS"/>
          <w:bCs/>
          <w:lang w:eastAsia="en-US"/>
        </w:rPr>
      </w:pPr>
      <w:r w:rsidRPr="003E53A3">
        <w:rPr>
          <w:rFonts w:eastAsia="Arial Unicode MS"/>
          <w:bCs/>
          <w:lang w:eastAsia="en-US"/>
        </w:rPr>
        <w:t xml:space="preserve">α) Καταθέτοντάς την αυτοπροσώπως ή δια του νομίμου εκπροσώπου τους ή με νόμιμα εξουσιοδοτημένο πρόσωπο. </w:t>
      </w:r>
    </w:p>
    <w:p w14:paraId="2E76711C" w14:textId="77777777" w:rsidR="000B1D8F" w:rsidRDefault="000B1D8F" w:rsidP="00537E94">
      <w:pPr>
        <w:spacing w:after="0"/>
        <w:rPr>
          <w:rFonts w:eastAsia="Arial Unicode MS"/>
          <w:bCs/>
          <w:lang w:eastAsia="en-US"/>
        </w:rPr>
      </w:pPr>
      <w:r w:rsidRPr="003E53A3">
        <w:rPr>
          <w:rFonts w:eastAsia="Arial Unicode MS"/>
          <w:bCs/>
          <w:lang w:eastAsia="en-US"/>
        </w:rPr>
        <w:t xml:space="preserve">β) Αποστέλλοντάς την ταχυδρομικά με συστημένη επιστολή ή ιδιωτικό ταχυδρομείο στη …………………. Στην περίπτωση της ταχυδρομικής αποστολής, οι προσφορές παραλαμβάνονται με απόδειξη, με την απαραίτητη, όμως προϋπόθεση ότι θα περιέρχονται στη ……………….. μέχρι την καταληκτική ημερομηνία </w:t>
      </w:r>
      <w:r w:rsidR="006A153D">
        <w:rPr>
          <w:rFonts w:eastAsia="Arial Unicode MS"/>
          <w:bCs/>
          <w:lang w:eastAsia="en-US"/>
        </w:rPr>
        <w:t>υποβολής προσφορών</w:t>
      </w:r>
      <w:r w:rsidRPr="003E53A3">
        <w:rPr>
          <w:rFonts w:eastAsia="Arial Unicode MS"/>
          <w:bCs/>
          <w:lang w:eastAsia="en-US"/>
        </w:rPr>
        <w:t xml:space="preserve"> του Διαγωνισμού. </w:t>
      </w:r>
    </w:p>
    <w:p w14:paraId="10DE17F7" w14:textId="77777777" w:rsidR="00537E94" w:rsidRPr="003E53A3" w:rsidRDefault="00537E94" w:rsidP="00537E94">
      <w:pPr>
        <w:spacing w:after="0"/>
        <w:rPr>
          <w:rFonts w:eastAsia="Arial Unicode MS"/>
          <w:bCs/>
          <w:lang w:eastAsia="en-US"/>
        </w:rPr>
      </w:pPr>
    </w:p>
    <w:p w14:paraId="334A1B93" w14:textId="77777777" w:rsidR="000B1D8F" w:rsidRPr="003E53A3" w:rsidRDefault="000B1D8F" w:rsidP="00856CFF">
      <w:pPr>
        <w:spacing w:after="120"/>
        <w:rPr>
          <w:rFonts w:eastAsia="Arial Unicode MS"/>
          <w:bCs/>
          <w:lang w:eastAsia="en-US"/>
        </w:rPr>
      </w:pPr>
      <w:r w:rsidRPr="003E53A3">
        <w:rPr>
          <w:rFonts w:eastAsia="Arial Unicode MS"/>
          <w:bCs/>
          <w:lang w:eastAsia="en-U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3D109CC3" w14:textId="77777777" w:rsidR="000B1D8F" w:rsidRPr="003E53A3" w:rsidRDefault="000B1D8F" w:rsidP="00856CFF">
      <w:pPr>
        <w:spacing w:before="240"/>
        <w:rPr>
          <w:rFonts w:eastAsia="Arial Unicode MS"/>
        </w:rPr>
      </w:pPr>
      <w:r w:rsidRPr="003E53A3">
        <w:rPr>
          <w:rFonts w:eastAsia="Arial Unicode MS"/>
        </w:rPr>
        <w:t>Οι διαγωνιζόμενοι δεσμεύονται από την προσφορά τους για διάστημα έξι (6) μηνών από την ημερομηνία διενέργειας του Διαγωνισμού</w:t>
      </w:r>
      <w:r w:rsidR="00E2536E">
        <w:rPr>
          <w:rFonts w:eastAsia="Arial Unicode MS"/>
        </w:rPr>
        <w:t xml:space="preserve"> με δήλωσή τους στο σχετικό πεδίο του εντύπου οικονομικής προσφορά</w:t>
      </w:r>
      <w:r w:rsidR="009F0461">
        <w:rPr>
          <w:rFonts w:eastAsia="Arial Unicode MS"/>
        </w:rPr>
        <w:t>ς</w:t>
      </w:r>
      <w:r w:rsidRPr="003E53A3">
        <w:rPr>
          <w:rFonts w:eastAsia="Arial Unicode MS"/>
        </w:rPr>
        <w:t>. Προσφορές με μικρότερο χρόνο ισχύος απορρίπτονται. Η κατακύρωση του Διαγωνισμού μπορεί να γίνει και μετά την παρέλευση της παραπάνω προθεσμίας, δεσμεύει όμως τον Ανάδοχο μόνο εφόσον αυτός την αποδεχτεί. Σε περίπτωση άρνησης του επιλεγέντος η ανάθεση γίνεται στον δεύτερο κατά σειρά επιλογής.</w:t>
      </w:r>
    </w:p>
    <w:p w14:paraId="415AADD2" w14:textId="77777777" w:rsidR="000B1D8F" w:rsidRPr="003E53A3" w:rsidRDefault="000B1D8F" w:rsidP="00856CFF">
      <w:pPr>
        <w:pStyle w:val="1"/>
        <w:spacing w:after="120"/>
        <w:jc w:val="both"/>
      </w:pPr>
      <w:bookmarkStart w:id="61" w:name="_Toc440632806"/>
      <w:bookmarkStart w:id="62" w:name="_Toc441733498"/>
      <w:bookmarkStart w:id="63" w:name="_Toc441739437"/>
      <w:bookmarkStart w:id="64" w:name="_Toc441739626"/>
      <w:bookmarkStart w:id="65" w:name="_Toc66968232"/>
      <w:r w:rsidRPr="003E53A3">
        <w:t xml:space="preserve">ΑΡΘΡΟ </w:t>
      </w:r>
      <w:r>
        <w:t>11</w:t>
      </w:r>
      <w:r w:rsidRPr="003E53A3">
        <w:t>: Τρόπος σύνταξης και περιεχόμενο προσφορών</w:t>
      </w:r>
      <w:bookmarkEnd w:id="61"/>
      <w:bookmarkEnd w:id="62"/>
      <w:bookmarkEnd w:id="63"/>
      <w:bookmarkEnd w:id="64"/>
      <w:bookmarkEnd w:id="65"/>
    </w:p>
    <w:p w14:paraId="4ECB27FB" w14:textId="77777777" w:rsidR="000B1D8F" w:rsidRPr="003E53A3" w:rsidRDefault="000B1D8F" w:rsidP="00094FC4">
      <w:pPr>
        <w:numPr>
          <w:ilvl w:val="0"/>
          <w:numId w:val="13"/>
        </w:numPr>
        <w:spacing w:after="120"/>
        <w:rPr>
          <w:rFonts w:eastAsia="Arial Unicode MS"/>
          <w:bCs/>
          <w:lang w:eastAsia="en-US"/>
        </w:rPr>
      </w:pPr>
      <w:r w:rsidRPr="003E53A3">
        <w:rPr>
          <w:rFonts w:eastAsia="Arial Unicode MS"/>
          <w:bCs/>
          <w:lang w:eastAsia="en-US"/>
        </w:rPr>
        <w:t xml:space="preserve">Ο φάκελος της Προσφοράς θα πρέπει να περιέχει </w:t>
      </w:r>
      <w:r>
        <w:rPr>
          <w:rFonts w:eastAsia="Arial Unicode MS"/>
          <w:bCs/>
          <w:lang w:eastAsia="en-US"/>
        </w:rPr>
        <w:t>δύο</w:t>
      </w:r>
      <w:r w:rsidRPr="003E53A3">
        <w:rPr>
          <w:rFonts w:eastAsia="Arial Unicode MS"/>
          <w:bCs/>
          <w:lang w:eastAsia="en-US"/>
        </w:rPr>
        <w:t xml:space="preserve"> (</w:t>
      </w:r>
      <w:r>
        <w:rPr>
          <w:rFonts w:eastAsia="Arial Unicode MS"/>
          <w:bCs/>
          <w:lang w:eastAsia="en-US"/>
        </w:rPr>
        <w:t>2</w:t>
      </w:r>
      <w:r w:rsidRPr="003E53A3">
        <w:rPr>
          <w:rFonts w:eastAsia="Arial Unicode MS"/>
          <w:bCs/>
          <w:lang w:eastAsia="en-US"/>
        </w:rPr>
        <w:t>) επί μέρους, ανεξάρτητους, σφραγισμένους φακέλους, ως εξής:</w:t>
      </w:r>
    </w:p>
    <w:p w14:paraId="62C9A817" w14:textId="77777777" w:rsidR="000B1D8F" w:rsidRPr="003E53A3" w:rsidRDefault="000B1D8F" w:rsidP="00A11C0B">
      <w:pPr>
        <w:numPr>
          <w:ilvl w:val="1"/>
          <w:numId w:val="13"/>
        </w:numPr>
        <w:spacing w:before="240" w:after="0"/>
        <w:ind w:left="709" w:hanging="283"/>
        <w:contextualSpacing/>
        <w:rPr>
          <w:rFonts w:eastAsia="Arial Unicode MS"/>
        </w:rPr>
      </w:pPr>
      <w:r w:rsidRPr="003E53A3">
        <w:rPr>
          <w:rFonts w:eastAsia="Arial Unicode MS"/>
        </w:rPr>
        <w:t>Έναν υποφάκελο με την ένδειξη «Δικαιολογητικά Συμμετοχής</w:t>
      </w:r>
      <w:r>
        <w:rPr>
          <w:rFonts w:eastAsia="Arial Unicode MS"/>
        </w:rPr>
        <w:t>-</w:t>
      </w:r>
      <w:r w:rsidRPr="00B70482">
        <w:rPr>
          <w:rFonts w:eastAsia="Arial Unicode MS"/>
        </w:rPr>
        <w:t xml:space="preserve"> </w:t>
      </w:r>
      <w:r w:rsidRPr="003E53A3">
        <w:rPr>
          <w:rFonts w:eastAsia="Arial Unicode MS"/>
        </w:rPr>
        <w:t xml:space="preserve">Τεχνική Προσφορά», ο οποίος περιλαμβάνει τα στοιχεία και δικαιολογητικά συμμετοχής που απαιτούνται από το άρθρο </w:t>
      </w:r>
      <w:r>
        <w:rPr>
          <w:rFonts w:eastAsia="Arial Unicode MS"/>
        </w:rPr>
        <w:t>12,</w:t>
      </w:r>
      <w:r w:rsidRPr="003E53A3">
        <w:rPr>
          <w:rFonts w:eastAsia="Arial Unicode MS"/>
        </w:rPr>
        <w:t xml:space="preserve"> </w:t>
      </w:r>
      <w:r>
        <w:rPr>
          <w:rFonts w:eastAsia="Arial Unicode MS"/>
        </w:rPr>
        <w:t xml:space="preserve">παρ. 12.1. &amp; 12.2 </w:t>
      </w:r>
      <w:r w:rsidRPr="003E53A3">
        <w:rPr>
          <w:rFonts w:eastAsia="Arial Unicode MS"/>
        </w:rPr>
        <w:t xml:space="preserve">της παρούσας. </w:t>
      </w:r>
    </w:p>
    <w:p w14:paraId="6D426760" w14:textId="77777777" w:rsidR="000B1D8F" w:rsidRPr="003E53A3" w:rsidRDefault="000B1D8F" w:rsidP="00A11C0B">
      <w:pPr>
        <w:numPr>
          <w:ilvl w:val="1"/>
          <w:numId w:val="13"/>
        </w:numPr>
        <w:spacing w:after="120"/>
        <w:ind w:left="709" w:hanging="283"/>
        <w:rPr>
          <w:rFonts w:eastAsia="Arial Unicode MS"/>
        </w:rPr>
      </w:pPr>
      <w:r w:rsidRPr="003E53A3">
        <w:rPr>
          <w:rFonts w:eastAsia="Arial Unicode MS"/>
        </w:rPr>
        <w:t xml:space="preserve">Έναν υποφάκελο με την ένδειξη «Οικονομική Προσφορά», ο οποίος περιλαμβάνει τα στοιχεία που απαιτούνται από το άρθρο </w:t>
      </w:r>
      <w:r>
        <w:rPr>
          <w:rFonts w:eastAsia="Arial Unicode MS"/>
        </w:rPr>
        <w:t>13</w:t>
      </w:r>
      <w:r w:rsidRPr="003E53A3">
        <w:rPr>
          <w:rFonts w:eastAsia="Arial Unicode MS"/>
        </w:rPr>
        <w:t xml:space="preserve"> της παρούσας.</w:t>
      </w:r>
    </w:p>
    <w:p w14:paraId="2784B2BB" w14:textId="77777777" w:rsidR="000B1D8F" w:rsidRPr="003E53A3" w:rsidRDefault="000B1D8F" w:rsidP="00856CFF">
      <w:pPr>
        <w:spacing w:after="120"/>
        <w:rPr>
          <w:rFonts w:eastAsia="Arial Unicode MS"/>
        </w:rPr>
      </w:pPr>
      <w:r w:rsidRPr="003E53A3">
        <w:rPr>
          <w:rFonts w:eastAsia="Arial Unicode MS"/>
        </w:rPr>
        <w:t>Δεν επιτρέπεται η υποβολή εναλλακτικών προσφορών ή αντιπροσφορών. Εάν υποβληθούν εναλλακτικές προσφορές απορρίπτονται.</w:t>
      </w:r>
    </w:p>
    <w:p w14:paraId="28C9764B" w14:textId="77777777" w:rsidR="000B1D8F" w:rsidRPr="003E53A3" w:rsidRDefault="000B1D8F" w:rsidP="00DA15E3">
      <w:pPr>
        <w:spacing w:after="120"/>
        <w:rPr>
          <w:rFonts w:eastAsia="Arial Unicode MS"/>
        </w:rPr>
      </w:pPr>
      <w:r w:rsidRPr="003E53A3">
        <w:rPr>
          <w:rFonts w:eastAsia="Arial Unicode MS"/>
        </w:rPr>
        <w:lastRenderedPageBreak/>
        <w:t xml:space="preserve">Όπου στα Τεύχη Διαγωνισμού/Συμβατικά Τεύχη ζητείται η προσκόμιση εγγράφων/πιστοποιητικών/βεβαιώσεων που έχουν εκδοθεί από Δημόσιες Υπηρεσίες δεν απαιτείται να προσκομίζονται τα πρωτότυπα ή επικυρωμένα αντίγραφα, αλλά γίνονται δεκτά  τα απλά, ευανάγνωστα φωτοαντίγραφα των εγγράφων αυτών. Γίνονται αποδεκτά </w:t>
      </w:r>
      <w:r w:rsidR="007F3814">
        <w:rPr>
          <w:rFonts w:eastAsia="Arial Unicode MS"/>
        </w:rPr>
        <w:t xml:space="preserve">ή </w:t>
      </w:r>
      <w:r w:rsidRPr="003E53A3">
        <w:rPr>
          <w:rFonts w:eastAsia="Arial Unicode MS"/>
        </w:rPr>
        <w:t xml:space="preserve">τα απλά, ευανάγνωστα φωτοαντίγραφα ιδιωτικών εγγράφων, εφόσον τα έγγραφα αυτά έχουν επικυρωθεί αρχικά από δικηγόρο, </w:t>
      </w:r>
      <w:r w:rsidR="007F3814">
        <w:rPr>
          <w:rFonts w:eastAsia="Arial Unicode MS"/>
        </w:rPr>
        <w:t>ή</w:t>
      </w:r>
      <w:r w:rsidRPr="003E53A3">
        <w:rPr>
          <w:rFonts w:eastAsia="Arial Unicode MS"/>
        </w:rPr>
        <w:t xml:space="preserve"> ευκρινή φωτοαντίγραφα από τα πρωτότυπα όσων ιδιωτικών εγγράφων φέρουν θεώρηση από δημόσιες υπηρεσί</w:t>
      </w:r>
      <w:r w:rsidR="00DA15E3">
        <w:rPr>
          <w:rFonts w:eastAsia="Arial Unicode MS"/>
        </w:rPr>
        <w:t>ε</w:t>
      </w:r>
      <w:r w:rsidRPr="003E53A3">
        <w:rPr>
          <w:rFonts w:eastAsia="Arial Unicode MS"/>
        </w:rPr>
        <w:t>ς</w:t>
      </w:r>
      <w:r w:rsidR="007F3814">
        <w:rPr>
          <w:rFonts w:eastAsia="Arial Unicode MS"/>
        </w:rPr>
        <w:t xml:space="preserve"> ή </w:t>
      </w:r>
      <w:r w:rsidR="007F3814" w:rsidRPr="007F3814">
        <w:rPr>
          <w:rFonts w:eastAsia="Arial Unicode MS"/>
        </w:rPr>
        <w:t xml:space="preserve"> και σε απλή φωτοτυπία, εφόσον συνυπο</w:t>
      </w:r>
      <w:r w:rsidR="007F3814">
        <w:rPr>
          <w:rFonts w:eastAsia="Arial Unicode MS"/>
        </w:rPr>
        <w:t xml:space="preserve">βάλλεται υπεύθυνη δήλωση, στην </w:t>
      </w:r>
      <w:r w:rsidR="007F3814" w:rsidRPr="007F3814">
        <w:rPr>
          <w:rFonts w:eastAsia="Arial Unicode MS"/>
        </w:rPr>
        <w:t>οποία βεβαιώνεται η ακρίβειά τους και η οποία φέρει</w:t>
      </w:r>
      <w:r w:rsidR="007F3814">
        <w:rPr>
          <w:rFonts w:eastAsia="Arial Unicode MS"/>
        </w:rPr>
        <w:t xml:space="preserve"> </w:t>
      </w:r>
      <w:r w:rsidR="007F3814" w:rsidRPr="007F3814">
        <w:rPr>
          <w:rFonts w:eastAsia="Arial Unicode MS"/>
        </w:rPr>
        <w:t>υπογραφή έως και δέκα (10) ημέρες</w:t>
      </w:r>
      <w:r w:rsidR="00DA15E3">
        <w:rPr>
          <w:rFonts w:eastAsia="Arial Unicode MS"/>
        </w:rPr>
        <w:t xml:space="preserve"> </w:t>
      </w:r>
      <w:r w:rsidR="007F3814" w:rsidRPr="007F3814">
        <w:rPr>
          <w:rFonts w:eastAsia="Arial Unicode MS"/>
        </w:rPr>
        <w:t xml:space="preserve"> πριν την καταληκτική ημερομηνία υποβολής των προσφορών.</w:t>
      </w:r>
      <w:r w:rsidRPr="003E53A3">
        <w:rPr>
          <w:rFonts w:eastAsia="Arial Unicode MS"/>
        </w:rPr>
        <w:t xml:space="preserve"> </w:t>
      </w:r>
    </w:p>
    <w:p w14:paraId="53CBE43A" w14:textId="77777777" w:rsidR="000B1D8F" w:rsidRPr="003E53A3" w:rsidRDefault="000B1D8F" w:rsidP="00856CFF">
      <w:pPr>
        <w:pStyle w:val="1"/>
        <w:spacing w:after="120"/>
        <w:jc w:val="both"/>
      </w:pPr>
      <w:bookmarkStart w:id="66" w:name="_Toc440632807"/>
      <w:bookmarkStart w:id="67" w:name="_Toc441733499"/>
      <w:bookmarkStart w:id="68" w:name="_Toc441739438"/>
      <w:bookmarkStart w:id="69" w:name="_Toc441739627"/>
      <w:bookmarkStart w:id="70" w:name="_Toc66968233"/>
      <w:r w:rsidRPr="003E53A3">
        <w:t xml:space="preserve">ΑΡΘΡΟ </w:t>
      </w:r>
      <w:r>
        <w:t xml:space="preserve">12: </w:t>
      </w:r>
      <w:r w:rsidRPr="003E53A3">
        <w:t>φάκελος «Δικαιολογητικά συμμετοχής – Τεχνική Πρόσφορα»</w:t>
      </w:r>
      <w:bookmarkEnd w:id="66"/>
      <w:bookmarkEnd w:id="67"/>
      <w:bookmarkEnd w:id="68"/>
      <w:bookmarkEnd w:id="69"/>
      <w:bookmarkEnd w:id="70"/>
    </w:p>
    <w:p w14:paraId="4FFF5BC3" w14:textId="77777777" w:rsidR="000B1D8F" w:rsidRPr="003E53A3" w:rsidRDefault="000B1D8F" w:rsidP="00311883">
      <w:pPr>
        <w:pStyle w:val="20"/>
        <w:rPr>
          <w:rFonts w:eastAsia="Arial Unicode MS"/>
        </w:rPr>
      </w:pPr>
      <w:bookmarkStart w:id="71" w:name="_Toc441733500"/>
      <w:bookmarkStart w:id="72" w:name="_Toc441739439"/>
      <w:bookmarkStart w:id="73" w:name="_Toc441739628"/>
      <w:bookmarkStart w:id="74" w:name="_Toc66968234"/>
      <w:r>
        <w:rPr>
          <w:rFonts w:eastAsia="Arial Unicode MS"/>
        </w:rPr>
        <w:t>12</w:t>
      </w:r>
      <w:r w:rsidRPr="003E53A3">
        <w:rPr>
          <w:rFonts w:eastAsia="Arial Unicode MS"/>
        </w:rPr>
        <w:t>.1 Δικαιολογητικά συμμετοχής</w:t>
      </w:r>
      <w:bookmarkEnd w:id="71"/>
      <w:bookmarkEnd w:id="72"/>
      <w:bookmarkEnd w:id="73"/>
      <w:bookmarkEnd w:id="74"/>
      <w:r w:rsidRPr="003E53A3">
        <w:rPr>
          <w:rFonts w:eastAsia="Arial Unicode MS"/>
        </w:rPr>
        <w:t xml:space="preserve"> </w:t>
      </w:r>
    </w:p>
    <w:p w14:paraId="127027C0" w14:textId="77777777" w:rsidR="000B1D8F" w:rsidRPr="003E287F" w:rsidRDefault="000B1D8F" w:rsidP="00856CFF">
      <w:pPr>
        <w:rPr>
          <w:rFonts w:eastAsia="Arial Unicode MS"/>
        </w:rPr>
      </w:pPr>
      <w:r w:rsidRPr="003E53A3">
        <w:rPr>
          <w:rFonts w:eastAsia="Arial Unicode MS"/>
        </w:rPr>
        <w:t>Οι συμμετέχοντες στο Διαγωνισμό υποχρεούνται να υποβάλουν, στον υποφάκελο «Δικαιολογητικά Συμμετοχής</w:t>
      </w:r>
      <w:r>
        <w:rPr>
          <w:rFonts w:eastAsia="Arial Unicode MS"/>
        </w:rPr>
        <w:t>-</w:t>
      </w:r>
      <w:r w:rsidRPr="005E2C46">
        <w:t xml:space="preserve"> </w:t>
      </w:r>
      <w:r w:rsidRPr="003E53A3">
        <w:t>Τεχνική Προσφορά</w:t>
      </w:r>
      <w:r w:rsidRPr="003E53A3">
        <w:rPr>
          <w:rFonts w:eastAsia="Arial Unicode MS"/>
        </w:rPr>
        <w:t xml:space="preserve">», εγκαίρως και προσηκόντως </w:t>
      </w:r>
      <w:r w:rsidRPr="003E53A3">
        <w:rPr>
          <w:rFonts w:eastAsia="Arial Unicode MS"/>
          <w:u w:val="single"/>
        </w:rPr>
        <w:t>επί ποινή αποκλεισμού</w:t>
      </w:r>
      <w:r w:rsidRPr="003E53A3">
        <w:rPr>
          <w:rFonts w:eastAsia="Arial Unicode MS"/>
        </w:rPr>
        <w:t xml:space="preserve">, </w:t>
      </w:r>
      <w:r w:rsidRPr="003E287F">
        <w:rPr>
          <w:rFonts w:eastAsia="Arial Unicode MS"/>
        </w:rPr>
        <w:t xml:space="preserve">: </w:t>
      </w:r>
    </w:p>
    <w:p w14:paraId="73B1B768" w14:textId="77777777" w:rsidR="000B1D8F" w:rsidRDefault="000B1D8F" w:rsidP="00BD1BE4">
      <w:pPr>
        <w:rPr>
          <w:rFonts w:eastAsia="Arial Unicode MS"/>
        </w:rPr>
      </w:pPr>
      <w:r w:rsidRPr="00BD1BE4">
        <w:rPr>
          <w:rFonts w:eastAsia="Arial Unicode MS"/>
          <w:u w:val="single"/>
        </w:rPr>
        <w:t>To Τυποποιημένο Έντυπο Υπεύθυνης Δήλωσης (ΤΕΥΔ) της παρ. 4 του άρθρου 79 του ν. 4412/2016 (Α΄147) και της Απόφασης 158/2016 της ΕΑΑΔΗΣΥ (ΦΕΚ Β' 3698)</w:t>
      </w:r>
      <w:r w:rsidRPr="003E53A3">
        <w:rPr>
          <w:rFonts w:eastAsia="Arial Unicode MS"/>
        </w:rPr>
        <w:t xml:space="preserve">, ως προκαταρκτική απόδειξη, επιβεβαιώνοντας ότι ο οικονομικός φορέας δεν βρίσκεται σε μία από τις καταστάσεις </w:t>
      </w:r>
      <w:r w:rsidRPr="00773D29">
        <w:rPr>
          <w:rFonts w:eastAsia="Arial Unicode MS"/>
        </w:rPr>
        <w:t>του άρθρου 8</w:t>
      </w:r>
      <w:r w:rsidRPr="003E53A3">
        <w:rPr>
          <w:rFonts w:eastAsia="Arial Unicode MS"/>
        </w:rPr>
        <w:t xml:space="preserve"> της παρούσας </w:t>
      </w:r>
      <w:r w:rsidR="0066665F">
        <w:rPr>
          <w:rFonts w:eastAsia="Arial Unicode MS"/>
        </w:rPr>
        <w:t>Διακήρυξη</w:t>
      </w:r>
      <w:r w:rsidRPr="003E53A3">
        <w:rPr>
          <w:rFonts w:eastAsia="Arial Unicode MS"/>
        </w:rPr>
        <w:t>ς για τις οποίες οι οικονομικοί φορείς αποκλείονται ή μπορούν να αποκλεισθούν</w:t>
      </w:r>
      <w:r w:rsidR="00713C74">
        <w:rPr>
          <w:rFonts w:eastAsia="Arial Unicode MS"/>
        </w:rPr>
        <w:t>.</w:t>
      </w:r>
      <w:r w:rsidR="00BD1BE4">
        <w:rPr>
          <w:rFonts w:eastAsia="Arial Unicode MS"/>
        </w:rPr>
        <w:t xml:space="preserve"> </w:t>
      </w:r>
      <w:r w:rsidR="00BD1BE4" w:rsidRPr="00BD1BE4">
        <w:rPr>
          <w:rFonts w:eastAsia="Arial Unicode MS"/>
        </w:rPr>
        <w:t>Το ΤΕΥΔ μπορεί να υπογράφεται έως δέκα (10) ημέρες πριν την καταληκτική ημερομηνία υποβολής των προσφορών.</w:t>
      </w:r>
    </w:p>
    <w:p w14:paraId="03D5F5A4" w14:textId="77777777" w:rsidR="008B070F" w:rsidRPr="00513AF3" w:rsidRDefault="000B1D8F" w:rsidP="00537E94">
      <w:pPr>
        <w:spacing w:after="120"/>
        <w:rPr>
          <w:rFonts w:eastAsia="Arial Unicode MS"/>
          <w:b/>
          <w:lang w:eastAsia="en-US"/>
        </w:rPr>
      </w:pPr>
      <w:r w:rsidRPr="00C53034">
        <w:rPr>
          <w:rFonts w:cs="Arial"/>
          <w:b/>
        </w:rPr>
        <w:t>Σημειώνεται</w:t>
      </w:r>
      <w:r w:rsidRPr="00C53034">
        <w:rPr>
          <w:rFonts w:eastAsia="Arial Unicode MS"/>
          <w:b/>
          <w:lang w:eastAsia="en-US"/>
        </w:rPr>
        <w:t xml:space="preserve"> ότι η Αναθέτουσα Αρχή μπορεί να ζητεί από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r w:rsidRPr="00C53034">
        <w:rPr>
          <w:b/>
        </w:rPr>
        <w:t xml:space="preserve"> </w:t>
      </w:r>
      <w:r w:rsidRPr="00C53034">
        <w:rPr>
          <w:rFonts w:eastAsia="Arial Unicode MS"/>
          <w:b/>
          <w:lang w:eastAsia="en-US"/>
        </w:rPr>
        <w:t>Πριν από την ανάθεση της σύμβασης, η Αναθέτουσα Αρχή, απαιτεί από τον προσφέροντα, στον οποίο έχει αποφασίσει να αναθέσει τη σύμβαση να υποβάλει ενημερωμένα τα σχετικά δικαιολογητικά, σύμφωνα με τα άρθρα 79 και κατά περίπτωση το άρθρο 80 του ν.4412/2016.</w:t>
      </w:r>
    </w:p>
    <w:p w14:paraId="423D3493" w14:textId="77777777" w:rsidR="008B070F" w:rsidRPr="008B070F" w:rsidRDefault="008B070F" w:rsidP="00537E94">
      <w:pPr>
        <w:spacing w:after="120"/>
        <w:rPr>
          <w:rFonts w:eastAsia="Arial Unicode MS"/>
          <w:b/>
          <w:lang w:eastAsia="en-US"/>
        </w:rPr>
      </w:pPr>
      <w:r w:rsidRPr="008B070F">
        <w:rPr>
          <w:rFonts w:eastAsia="Arial Unicode MS"/>
          <w:b/>
          <w:highlight w:val="yellow"/>
          <w:lang w:eastAsia="en-US"/>
        </w:rPr>
        <w:t xml:space="preserve">Κατά τη διαδικασία αξιολόγησης των προσφορών ή αιτήσεων συμμετοχής, </w:t>
      </w:r>
      <w:r>
        <w:rPr>
          <w:rFonts w:eastAsia="Arial Unicode MS"/>
          <w:b/>
          <w:highlight w:val="yellow"/>
          <w:lang w:eastAsia="en-US"/>
        </w:rPr>
        <w:t xml:space="preserve">η </w:t>
      </w:r>
      <w:r w:rsidRPr="008B070F">
        <w:rPr>
          <w:rFonts w:eastAsia="Arial Unicode MS"/>
          <w:b/>
          <w:highlight w:val="yellow"/>
          <w:lang w:eastAsia="en-US"/>
        </w:rPr>
        <w:t>αναθέτουσ</w:t>
      </w:r>
      <w:r>
        <w:rPr>
          <w:rFonts w:eastAsia="Arial Unicode MS"/>
          <w:b/>
          <w:highlight w:val="yellow"/>
          <w:lang w:eastAsia="en-US"/>
        </w:rPr>
        <w:t>α</w:t>
      </w:r>
      <w:r w:rsidRPr="008B070F">
        <w:rPr>
          <w:rFonts w:eastAsia="Arial Unicode MS"/>
          <w:b/>
          <w:highlight w:val="yellow"/>
          <w:lang w:eastAsia="en-US"/>
        </w:rPr>
        <w:t xml:space="preserve"> αρχ</w:t>
      </w:r>
      <w:r>
        <w:rPr>
          <w:rFonts w:eastAsia="Arial Unicode MS"/>
          <w:b/>
          <w:highlight w:val="yellow"/>
          <w:lang w:eastAsia="en-US"/>
        </w:rPr>
        <w:t>ή</w:t>
      </w:r>
      <w:r w:rsidRPr="008B070F">
        <w:rPr>
          <w:rFonts w:eastAsia="Arial Unicode MS"/>
          <w:b/>
          <w:highlight w:val="yellow"/>
          <w:lang w:eastAsia="en-US"/>
        </w:rPr>
        <w:t>, τηρώντας τις αρχές της ίσης μεταχείρισης και της διαφάνειας, ζητ</w:t>
      </w:r>
      <w:r>
        <w:rPr>
          <w:rFonts w:eastAsia="Arial Unicode MS"/>
          <w:b/>
          <w:highlight w:val="yellow"/>
          <w:lang w:eastAsia="en-US"/>
        </w:rPr>
        <w:t>ά</w:t>
      </w:r>
      <w:r w:rsidRPr="008B070F">
        <w:rPr>
          <w:rFonts w:eastAsia="Arial Unicode MS"/>
          <w:b/>
          <w:highlight w:val="yellow"/>
          <w:lang w:eastAsia="en-US"/>
        </w:rPr>
        <w:t xml:space="preserve">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ΤΕΥΔ,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w:t>
      </w:r>
      <w:r>
        <w:rPr>
          <w:rFonts w:eastAsia="Arial Unicode MS"/>
          <w:b/>
          <w:highlight w:val="yellow"/>
          <w:lang w:eastAsia="en-US"/>
        </w:rPr>
        <w:t>αυτούς της σχετικής πρόσκλησης.</w:t>
      </w:r>
      <w:r w:rsidRPr="008B070F">
        <w:rPr>
          <w:rFonts w:eastAsia="Arial Unicode MS"/>
          <w:b/>
          <w:lang w:eastAsia="en-US"/>
        </w:rPr>
        <w:t xml:space="preserve"> </w:t>
      </w:r>
    </w:p>
    <w:p w14:paraId="4116B462" w14:textId="77777777" w:rsidR="000B1D8F" w:rsidRPr="008B070F" w:rsidRDefault="000B1D8F" w:rsidP="00537E94">
      <w:pPr>
        <w:spacing w:after="120"/>
        <w:rPr>
          <w:rFonts w:eastAsia="Arial Unicode MS"/>
          <w:b/>
          <w:strike/>
          <w:lang w:eastAsia="en-US"/>
        </w:rPr>
      </w:pPr>
    </w:p>
    <w:p w14:paraId="1F12EA4C" w14:textId="77777777" w:rsidR="000B1D8F" w:rsidRPr="003E53A3" w:rsidRDefault="000B1D8F" w:rsidP="00856CFF">
      <w:pPr>
        <w:spacing w:after="0"/>
        <w:contextualSpacing/>
        <w:rPr>
          <w:rFonts w:eastAsia="Arial Unicode MS"/>
        </w:rPr>
      </w:pPr>
      <w:r w:rsidRPr="003E53A3">
        <w:rPr>
          <w:rFonts w:eastAsia="Arial Unicode MS"/>
        </w:rPr>
        <w:t xml:space="preserve">Σε περίπτωση υποβολής κοινής Προσφοράς από ένωση προσώπων, </w:t>
      </w:r>
      <w:r>
        <w:rPr>
          <w:rFonts w:eastAsia="Arial Unicode MS"/>
        </w:rPr>
        <w:t>τ</w:t>
      </w:r>
      <w:r>
        <w:rPr>
          <w:rFonts w:eastAsia="Arial Unicode MS"/>
          <w:u w:val="single"/>
        </w:rPr>
        <w:t xml:space="preserve">ο </w:t>
      </w:r>
      <w:r w:rsidRPr="003E53A3">
        <w:rPr>
          <w:rFonts w:eastAsia="Arial Unicode MS"/>
          <w:u w:val="single"/>
        </w:rPr>
        <w:t xml:space="preserve">Τυποποιημένο Έντυπο Υπεύθυνης Δήλωσης (ΤΕΥΔ) </w:t>
      </w:r>
      <w:r w:rsidRPr="003E53A3">
        <w:rPr>
          <w:rFonts w:eastAsia="Arial Unicode MS"/>
        </w:rPr>
        <w:t xml:space="preserve"> πρέπει να υποβληθ</w:t>
      </w:r>
      <w:r>
        <w:rPr>
          <w:rFonts w:eastAsia="Arial Unicode MS"/>
        </w:rPr>
        <w:t>εί</w:t>
      </w:r>
      <w:r w:rsidRPr="003E53A3">
        <w:rPr>
          <w:rFonts w:eastAsia="Arial Unicode MS"/>
        </w:rPr>
        <w:t xml:space="preserve"> για καθένα από τα μέλη που συμμετέχουν στην ένωση. Επίσης, στην Προσφορά της ένωσης πρέπει </w:t>
      </w:r>
    </w:p>
    <w:p w14:paraId="33B31F28" w14:textId="77777777" w:rsidR="000B1D8F" w:rsidRPr="003E53A3" w:rsidRDefault="000B1D8F" w:rsidP="00856CFF">
      <w:pPr>
        <w:spacing w:after="0"/>
        <w:contextualSpacing/>
        <w:rPr>
          <w:rFonts w:eastAsia="Arial Unicode MS"/>
        </w:rPr>
      </w:pPr>
      <w:r w:rsidRPr="003E53A3">
        <w:rPr>
          <w:rFonts w:eastAsia="Arial Unicode MS"/>
        </w:rPr>
        <w:t xml:space="preserve">(α) να αναφέρεται η έγκριση του αρμοδίου οργάνου κάθε μέλους της ένωσης για συμμετοχή της στο Διαγωνισμό, </w:t>
      </w:r>
    </w:p>
    <w:p w14:paraId="79BF082F" w14:textId="77777777" w:rsidR="000B1D8F" w:rsidRPr="003E53A3" w:rsidRDefault="000B1D8F" w:rsidP="00856CFF">
      <w:pPr>
        <w:spacing w:after="0"/>
        <w:contextualSpacing/>
        <w:rPr>
          <w:rFonts w:eastAsia="Arial Unicode MS"/>
        </w:rPr>
      </w:pPr>
      <w:r w:rsidRPr="003E53A3">
        <w:rPr>
          <w:rFonts w:eastAsia="Arial Unicode MS"/>
        </w:rPr>
        <w:lastRenderedPageBreak/>
        <w:t xml:space="preserve">(β) να προσδιορίζεται η έκταση και το είδος της συμμετοχής του κάθε μέλους της ένωσης και να αναγράφεται και να οριοθετείται με σαφήνεια το μέρος (φυσικό και οικονομικό αντικείμενο) του Έργου που αναλαμβάνει κάθε Μέλος της Ένωσης στο σύνολο της Προσφοράς, </w:t>
      </w:r>
    </w:p>
    <w:p w14:paraId="30A9FE4B" w14:textId="77777777" w:rsidR="000B1D8F" w:rsidRPr="003E53A3" w:rsidRDefault="000B1D8F" w:rsidP="00856CFF">
      <w:pPr>
        <w:spacing w:after="0"/>
        <w:contextualSpacing/>
        <w:rPr>
          <w:rFonts w:eastAsia="Arial Unicode MS"/>
        </w:rPr>
      </w:pPr>
      <w:r w:rsidRPr="003E53A3">
        <w:rPr>
          <w:rFonts w:eastAsia="Arial Unicode MS"/>
        </w:rPr>
        <w:t xml:space="preserve">(γ) να παρουσιάζεται ο τρόπος συνεργασίας των μελών μεταξύ τους, </w:t>
      </w:r>
    </w:p>
    <w:p w14:paraId="048D499C" w14:textId="77777777" w:rsidR="000B1D8F" w:rsidRPr="003E53A3" w:rsidRDefault="000B1D8F" w:rsidP="00856CFF">
      <w:pPr>
        <w:spacing w:after="0"/>
        <w:contextualSpacing/>
        <w:rPr>
          <w:rFonts w:eastAsia="Arial Unicode MS"/>
        </w:rPr>
      </w:pPr>
      <w:r w:rsidRPr="003E53A3">
        <w:rPr>
          <w:rFonts w:eastAsia="Arial Unicode MS"/>
        </w:rPr>
        <w:t xml:space="preserve">(δ) να δηλώνεται ένα μέλος ως επικεφαλής της Ένωσης. </w:t>
      </w:r>
    </w:p>
    <w:p w14:paraId="3B4D884A" w14:textId="77777777" w:rsidR="000B1D8F" w:rsidRPr="003E53A3" w:rsidRDefault="000B1D8F" w:rsidP="00856CFF">
      <w:pPr>
        <w:spacing w:after="120"/>
        <w:rPr>
          <w:rFonts w:eastAsia="Arial Unicode MS"/>
        </w:rPr>
      </w:pPr>
      <w:r w:rsidRPr="003E53A3">
        <w:rPr>
          <w:rFonts w:eastAsia="Arial Unicode MS"/>
        </w:rPr>
        <w:t>(ε) η Προσφορά υπογράφεται υποχρεωτικά, είτε από όλα τα μέλη της ένωσης, είτε από εκπρόσωπό τους εξουσιοδοτημένο με συμβολαιογραφική πράξη.</w:t>
      </w:r>
    </w:p>
    <w:p w14:paraId="28725594" w14:textId="77777777" w:rsidR="000B1D8F" w:rsidRPr="003E53A3" w:rsidRDefault="000B1D8F" w:rsidP="00311883">
      <w:pPr>
        <w:pStyle w:val="20"/>
      </w:pPr>
      <w:bookmarkStart w:id="75" w:name="_Toc441733501"/>
      <w:bookmarkStart w:id="76" w:name="_Toc441739440"/>
      <w:bookmarkStart w:id="77" w:name="_Toc441739629"/>
      <w:bookmarkStart w:id="78" w:name="_Toc66968235"/>
      <w:r>
        <w:rPr>
          <w:rFonts w:eastAsia="Arial Unicode MS"/>
        </w:rPr>
        <w:t>12</w:t>
      </w:r>
      <w:r w:rsidRPr="003E53A3">
        <w:rPr>
          <w:rFonts w:eastAsia="Arial Unicode MS"/>
        </w:rPr>
        <w:t>.2 Τεχνική προσφορά</w:t>
      </w:r>
      <w:bookmarkEnd w:id="75"/>
      <w:bookmarkEnd w:id="76"/>
      <w:bookmarkEnd w:id="77"/>
      <w:bookmarkEnd w:id="78"/>
    </w:p>
    <w:p w14:paraId="4549C850" w14:textId="77777777" w:rsidR="00BA646A" w:rsidRDefault="000B1D8F" w:rsidP="00856CFF">
      <w:pPr>
        <w:contextualSpacing/>
      </w:pPr>
      <w:r w:rsidRPr="003E53A3">
        <w:t>Οι συμμετέχοντες στο Διαγωνισμό υποβάλουν στον υποφάκελο «</w:t>
      </w:r>
      <w:r w:rsidRPr="003E53A3">
        <w:rPr>
          <w:rFonts w:eastAsia="Arial Unicode MS"/>
        </w:rPr>
        <w:t>Δικαιολογητικά Συμμετοχής</w:t>
      </w:r>
      <w:r>
        <w:rPr>
          <w:rFonts w:eastAsia="Arial Unicode MS"/>
        </w:rPr>
        <w:t>-</w:t>
      </w:r>
      <w:r w:rsidRPr="003E53A3">
        <w:t>Τεχνική Προσφορά», την Τεχνική Προσφορά συνταγμένη με βάση τις τεχνικές προδιαγραφές όπως περιγράφονται στο Παράρτημα Α’ της παρούσας, οι οποίες αποτελούν τους απαράβατους όρους που πρέπει να πληρούν επί ποινή αποκλεισμού οι τεχνικές προσφορές.</w:t>
      </w:r>
    </w:p>
    <w:p w14:paraId="3A966BB8" w14:textId="77777777" w:rsidR="00BA646A" w:rsidRDefault="00BA646A" w:rsidP="00856CFF">
      <w:pPr>
        <w:contextualSpacing/>
      </w:pPr>
    </w:p>
    <w:p w14:paraId="37AF56B3" w14:textId="77777777" w:rsidR="000B1D8F" w:rsidRPr="003E53A3" w:rsidRDefault="000B1D8F" w:rsidP="00856CFF">
      <w:pPr>
        <w:contextualSpacing/>
      </w:pPr>
      <w:r w:rsidRPr="003E53A3">
        <w:t>Προσφορά που είναι αόριστη και ανεπίδεκτη εκτίμησης ή είναι υπό αίρεση, απορρίπτεται ως απαράδεκτη μετά από προηγούμενη γνωμοδότηση της Επιτροπής Διενέργειας και Αξιολόγησης.</w:t>
      </w:r>
    </w:p>
    <w:p w14:paraId="5C9DD73C" w14:textId="77777777" w:rsidR="000B1D8F" w:rsidRPr="003E53A3" w:rsidRDefault="000B1D8F" w:rsidP="00856CFF">
      <w:pPr>
        <w:pStyle w:val="1"/>
        <w:spacing w:after="120"/>
        <w:jc w:val="both"/>
      </w:pPr>
      <w:bookmarkStart w:id="79" w:name="_Toc440632808"/>
      <w:bookmarkStart w:id="80" w:name="_Toc441733502"/>
      <w:bookmarkStart w:id="81" w:name="_Toc441739441"/>
      <w:bookmarkStart w:id="82" w:name="_Toc441739630"/>
      <w:bookmarkStart w:id="83" w:name="_Toc66968236"/>
      <w:r w:rsidRPr="003E53A3">
        <w:t xml:space="preserve">ΑΡΘΡΟ </w:t>
      </w:r>
      <w:r>
        <w:t>13: Φ</w:t>
      </w:r>
      <w:r w:rsidRPr="003E53A3">
        <w:t>άκελος «Οικονομική προσφορά»</w:t>
      </w:r>
      <w:bookmarkEnd w:id="79"/>
      <w:bookmarkEnd w:id="80"/>
      <w:bookmarkEnd w:id="81"/>
      <w:bookmarkEnd w:id="82"/>
      <w:bookmarkEnd w:id="83"/>
    </w:p>
    <w:p w14:paraId="2E56FA34" w14:textId="77777777" w:rsidR="000B1D8F" w:rsidRPr="003E53A3" w:rsidRDefault="000B1D8F" w:rsidP="00856CFF">
      <w:pPr>
        <w:rPr>
          <w:rFonts w:eastAsia="Arial Unicode MS"/>
        </w:rPr>
      </w:pPr>
      <w:r w:rsidRPr="003E53A3">
        <w:rPr>
          <w:rFonts w:eastAsia="Arial Unicode MS"/>
        </w:rPr>
        <w:t xml:space="preserve">Οι συμμετέχοντες στο Διαγωνισμό υποβάλουν, υποφάκελο Οικονομικής Προσφοράς, σύμφωνα με τα οριζόμενα στο παρόν άρθρο. </w:t>
      </w:r>
    </w:p>
    <w:p w14:paraId="59C97BD3" w14:textId="77777777" w:rsidR="000B1D8F" w:rsidRPr="003E53A3" w:rsidRDefault="000B1D8F" w:rsidP="00856CFF">
      <w:pPr>
        <w:rPr>
          <w:rFonts w:eastAsia="Arial Unicode MS"/>
        </w:rPr>
      </w:pPr>
      <w:r w:rsidRPr="003E53A3">
        <w:rPr>
          <w:rFonts w:eastAsia="Arial Unicode MS"/>
        </w:rPr>
        <w:t>Η συνολική προσφερόμενη τιμή αναγράφεται υποχρεωτικά αριθμητικώς και ολογράφως. Σε περίπτωση αντιφάσεων υπερισχύει το ολογράφως.</w:t>
      </w:r>
    </w:p>
    <w:p w14:paraId="21A02CD0" w14:textId="77777777" w:rsidR="000B1D8F" w:rsidRPr="003E53A3" w:rsidRDefault="000B1D8F" w:rsidP="00856CFF">
      <w:pPr>
        <w:rPr>
          <w:rFonts w:eastAsia="Arial Unicode MS"/>
        </w:rPr>
      </w:pPr>
      <w:r w:rsidRPr="003E53A3">
        <w:rPr>
          <w:rFonts w:eastAsia="Arial Unicode MS"/>
        </w:rPr>
        <w:t xml:space="preserve">Οι προσφερόμενες τιμές περιλαμβάνουν: το κέρδος του προσφέροντος, τις τυχόν υπέρ τρίτων κρατήσεις και κάθε τέλος, δασμό, ή επιβάρυνση, εκτός του ΦΠΑ. Είναι δηλαδή τελικές τιμές προ ΦΠΑ για την πλήρη εκτέλεση της σύμβασης. </w:t>
      </w:r>
    </w:p>
    <w:p w14:paraId="18E3F544" w14:textId="77777777" w:rsidR="000B1D8F" w:rsidRPr="003E53A3" w:rsidRDefault="000B1D8F" w:rsidP="00856CFF">
      <w:pPr>
        <w:rPr>
          <w:rFonts w:eastAsia="Arial Unicode MS"/>
        </w:rPr>
      </w:pPr>
      <w:r w:rsidRPr="003E53A3">
        <w:rPr>
          <w:rFonts w:eastAsia="Arial Unicode MS"/>
        </w:rPr>
        <w:t xml:space="preserve">Οι τιμές αναγράφονται υποχρεωτικά σε Ευρώ με συμπληρωμένο υποχρεωτικά και το δεύτερο δεκαδικό ψηφίο ακόμη και όταν είναι μηδενικό. Οι προσφερόμενες τιμές είναι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w:t>
      </w:r>
    </w:p>
    <w:p w14:paraId="7C44F30A" w14:textId="77777777" w:rsidR="000B1D8F" w:rsidRPr="003E53A3" w:rsidRDefault="000B1D8F" w:rsidP="00856CFF">
      <w:pPr>
        <w:rPr>
          <w:rFonts w:eastAsia="Arial Unicode MS"/>
        </w:rPr>
      </w:pPr>
      <w:r w:rsidRPr="003E53A3">
        <w:rPr>
          <w:rFonts w:eastAsia="Arial Unicode MS"/>
        </w:rPr>
        <w:t xml:space="preserve">Προσφορά που θέτει όρο αναπροσαρμογής απορρίπτεται ως απαράδεκτη. Προσφορά που καταλήγει σε συνολική τιμή μεγαλύτερη του προϋπολογισμού του άρθρου </w:t>
      </w:r>
      <w:r>
        <w:rPr>
          <w:rFonts w:eastAsia="Arial Unicode MS"/>
        </w:rPr>
        <w:t>5</w:t>
      </w:r>
      <w:r w:rsidRPr="003E53A3">
        <w:rPr>
          <w:rFonts w:eastAsia="Arial Unicode MS"/>
        </w:rPr>
        <w:t xml:space="preserve"> της παρούσας απορρίπτεται ως απαράδεκτη.</w:t>
      </w:r>
    </w:p>
    <w:p w14:paraId="7C2CAF74" w14:textId="77777777" w:rsidR="000B1D8F" w:rsidRPr="003E53A3" w:rsidRDefault="000B1D8F" w:rsidP="00856CFF">
      <w:pPr>
        <w:rPr>
          <w:rFonts w:eastAsia="Arial Unicode MS"/>
        </w:rPr>
      </w:pPr>
      <w:r w:rsidRPr="003E53A3">
        <w:rPr>
          <w:rFonts w:eastAsia="Arial Unicode MS"/>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14:paraId="5953F9D6" w14:textId="77777777" w:rsidR="000B1D8F" w:rsidRPr="003E53A3" w:rsidRDefault="000B1D8F" w:rsidP="00856CFF">
      <w:pPr>
        <w:rPr>
          <w:rFonts w:eastAsia="Arial Unicode MS"/>
        </w:rPr>
      </w:pPr>
      <w:r w:rsidRPr="003E53A3">
        <w:rPr>
          <w:rFonts w:eastAsia="Arial Unicode MS"/>
        </w:rPr>
        <w:t>Οι συμμετέχοντες θα πρέπει να δηλώνουν σαφώς στ</w:t>
      </w:r>
      <w:r>
        <w:rPr>
          <w:rFonts w:eastAsia="Arial Unicode MS"/>
        </w:rPr>
        <w:t>ο έντυπο της</w:t>
      </w:r>
      <w:r w:rsidRPr="003E53A3">
        <w:rPr>
          <w:rFonts w:eastAsia="Arial Unicode MS"/>
        </w:rPr>
        <w:t xml:space="preserve"> Οικονομική</w:t>
      </w:r>
      <w:r>
        <w:rPr>
          <w:rFonts w:eastAsia="Arial Unicode MS"/>
        </w:rPr>
        <w:t>ς</w:t>
      </w:r>
      <w:r w:rsidRPr="003E53A3">
        <w:rPr>
          <w:rFonts w:eastAsia="Arial Unicode MS"/>
        </w:rPr>
        <w:t xml:space="preserve"> Προσφορά</w:t>
      </w:r>
      <w:r>
        <w:rPr>
          <w:rFonts w:eastAsia="Arial Unicode MS"/>
        </w:rPr>
        <w:t>ς</w:t>
      </w:r>
      <w:r w:rsidRPr="003E53A3">
        <w:rPr>
          <w:rFonts w:eastAsia="Arial Unicode MS"/>
        </w:rPr>
        <w:t xml:space="preserve"> τους ποιον τρόπο πληρωμής επιλέγουν.</w:t>
      </w:r>
    </w:p>
    <w:p w14:paraId="05A47AF6" w14:textId="77777777" w:rsidR="000B1D8F" w:rsidRPr="003E53A3" w:rsidRDefault="000B1D8F" w:rsidP="00856CFF">
      <w:pPr>
        <w:spacing w:after="0"/>
        <w:contextualSpacing/>
        <w:rPr>
          <w:rFonts w:eastAsia="Arial Unicode MS"/>
        </w:rPr>
      </w:pPr>
      <w:r w:rsidRPr="003E53A3">
        <w:rPr>
          <w:rFonts w:eastAsia="Arial Unicode MS"/>
        </w:rPr>
        <w:t xml:space="preserve">Υπερβολικά χαμηλή Οικονομική Προσφορά θεωρείται η προσφορά της οποίας το συγκριτικό κόστος είναι μικρότερο του 80% της διαμέσου (median) του συγκριτικού κόστους των αποδεκτών </w:t>
      </w:r>
      <w:r w:rsidRPr="003E53A3">
        <w:rPr>
          <w:rFonts w:eastAsia="Arial Unicode MS"/>
        </w:rPr>
        <w:lastRenderedPageBreak/>
        <w:t>Οικονομικών Προσφορών. Πριν την απόρριψη της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p>
    <w:p w14:paraId="120DD848" w14:textId="77777777" w:rsidR="000B1D8F" w:rsidRPr="003E53A3" w:rsidRDefault="000B1D8F" w:rsidP="00856CFF">
      <w:pPr>
        <w:pStyle w:val="1"/>
        <w:spacing w:after="120"/>
        <w:jc w:val="both"/>
      </w:pPr>
      <w:bookmarkStart w:id="84" w:name="_Toc66968237"/>
      <w:bookmarkStart w:id="85" w:name="_Toc440632810"/>
      <w:bookmarkStart w:id="86" w:name="_Toc441733504"/>
      <w:bookmarkStart w:id="87" w:name="_Toc441739443"/>
      <w:bookmarkStart w:id="88" w:name="_Toc441739632"/>
      <w:bookmarkStart w:id="89" w:name="_Toc440632809"/>
      <w:bookmarkStart w:id="90" w:name="_Toc441733503"/>
      <w:bookmarkStart w:id="91" w:name="_Toc441739442"/>
      <w:bookmarkStart w:id="92" w:name="_Toc441739631"/>
      <w:r w:rsidRPr="003E53A3">
        <w:t xml:space="preserve">ΑΡΘΡΟ </w:t>
      </w:r>
      <w:r>
        <w:t>14: Διαδικασία αποσφράγισης και αξιολόγησης προσφορών</w:t>
      </w:r>
      <w:bookmarkEnd w:id="84"/>
      <w:r>
        <w:t xml:space="preserve"> </w:t>
      </w:r>
    </w:p>
    <w:p w14:paraId="382EFC60" w14:textId="77777777" w:rsidR="000B1D8F" w:rsidRPr="003E53A3" w:rsidRDefault="000B1D8F" w:rsidP="00856CFF">
      <w:pPr>
        <w:spacing w:after="120"/>
        <w:rPr>
          <w:rFonts w:eastAsia="Arial Unicode MS"/>
        </w:rPr>
      </w:pPr>
      <w:r w:rsidRPr="003E53A3">
        <w:rPr>
          <w:rFonts w:eastAsia="Arial Unicode MS"/>
        </w:rPr>
        <w:t xml:space="preserve">Η αξιολόγηση των προσφορών γίνεται από την Επιτροπή Διενέργειας και Αξιολόγησης. Η επιλογή του αναδόχου θα γίνει βάσει της </w:t>
      </w:r>
      <w:r w:rsidRPr="00DA15E3">
        <w:rPr>
          <w:rFonts w:eastAsia="Arial Unicode MS"/>
          <w:b/>
        </w:rPr>
        <w:t>πλέον συμφέρουσας από οικονομική άποψη προσφορά επί τη βάσει της τιμής</w:t>
      </w:r>
      <w:r w:rsidRPr="003E53A3">
        <w:rPr>
          <w:rFonts w:eastAsia="Arial Unicode MS"/>
        </w:rPr>
        <w:t>. Η διαδικασία αξιολόγησης των προσφορών περιλαμβάνει τα ακόλουθα:</w:t>
      </w:r>
    </w:p>
    <w:p w14:paraId="7D94CDE1" w14:textId="77777777" w:rsidR="00DA15E3" w:rsidRDefault="000B1D8F" w:rsidP="00856CFF">
      <w:pPr>
        <w:spacing w:after="120"/>
        <w:rPr>
          <w:rFonts w:eastAsia="Arial Unicode MS"/>
        </w:rPr>
      </w:pPr>
      <w:r w:rsidRPr="003E53A3">
        <w:rPr>
          <w:rFonts w:eastAsia="Arial Unicode MS"/>
        </w:rPr>
        <w:t xml:space="preserve">Η αποσφράγιση των Φακέλων Προσφορών γίνεται σε ανοικτή συνεδρίαση της Επιτροπής του Διαγωνισμού, την ….. και ώρα ….. </w:t>
      </w:r>
    </w:p>
    <w:p w14:paraId="50AB3D3A" w14:textId="77777777" w:rsidR="000B1D8F" w:rsidRPr="003E53A3" w:rsidRDefault="000B1D8F" w:rsidP="00856CFF">
      <w:pPr>
        <w:spacing w:after="120"/>
        <w:rPr>
          <w:rFonts w:eastAsia="Arial Unicode MS"/>
        </w:rPr>
      </w:pPr>
      <w:r w:rsidRPr="003E53A3">
        <w:rPr>
          <w:rFonts w:eastAsia="Arial Unicode MS"/>
        </w:rPr>
        <w:t>Προσφορές που έχουν υποβληθεί εκπρόθεσμα δεν αποσφραγίζονται αλλά παραδίδονται στην υπηρεσία για επιστροφή.</w:t>
      </w:r>
    </w:p>
    <w:p w14:paraId="5458CA16" w14:textId="77777777" w:rsidR="000B1D8F" w:rsidRPr="003E53A3" w:rsidRDefault="000B1D8F" w:rsidP="00856CFF">
      <w:pPr>
        <w:spacing w:after="120"/>
        <w:rPr>
          <w:rFonts w:eastAsia="Arial Unicode MS"/>
        </w:rPr>
      </w:pPr>
      <w:r w:rsidRPr="003E53A3">
        <w:rPr>
          <w:rFonts w:eastAsia="Arial Unicode MS"/>
        </w:rPr>
        <w:t>Στην ανοικτή συνεδρίαση μπορούν να παρίστανται όλοι όσοι έχουν υποβάλει προσφορά, αυτοπροσώπως ή διά του νομίμου εκπροσώπου τους, ή με νόμιμα εξουσιοδοτημένο πρόσωπο. Η Επιτροπή του Διαγωνισμού αριθμεί, μονογράφει και αποσφραγίζει τους Φακέλους Προσφορών (τους εξωτερικούς σφραγισμένους φακέλους), ελέγχει την ύπαρξη δύο υποφακέλων, με τις ενδείξεις «Υποφάκελος Δικαιολογητικών – Τεχνική Προσφορά» και «Υποφάκελος Οικονομικής Προσφοράς», τους αριθμεί με τον ίδιο αριθμό του εξωτερικού Φακέλου Προσφοράς και τους μονογράφει εξωτερικώς.</w:t>
      </w:r>
    </w:p>
    <w:p w14:paraId="6D4D9D09" w14:textId="77777777" w:rsidR="00896BBB" w:rsidRPr="00896BBB" w:rsidRDefault="00896BBB" w:rsidP="00896BBB">
      <w:pPr>
        <w:spacing w:after="120"/>
        <w:rPr>
          <w:rFonts w:eastAsia="Arial Unicode MS"/>
        </w:rPr>
      </w:pPr>
      <w:r w:rsidRPr="00896BBB">
        <w:rPr>
          <w:rFonts w:eastAsia="Arial Unicode MS"/>
        </w:rPr>
        <w:t>Κατά την ίδια συνεδρίαση, η Επιτροπή αποσφραγίζει τον «Υποφάκελο Δικαιολογητικών – Τεχνική Προσφορά» καθώς και τον Υποφάκελο «Οικονομική Προσφορά», σύμφωνα με την παράγραφο 4 του άρθρου 117 του Ν. 4412/2016. Αμέσως μετά την αποσφράγιση του «Υποφακέλου Δικαιολογητικά Συμμετοχής - Τεχνική Προσφορά» και του Υποφακέλου «Οικονομική Προσφορά», οι Διαγωνιζόμενοι θα έχουν δικαίωμα  ανάγνωσης  των προσφορών που αποσφραγίσθηκαν, σε χρόνο και χώρο που θα υποδείξει η Επιτροπή/ή η Αναθέτουσα Αρχή.</w:t>
      </w:r>
    </w:p>
    <w:p w14:paraId="558E4373" w14:textId="77777777" w:rsidR="00896BBB" w:rsidRPr="00896BBB" w:rsidRDefault="00896BBB" w:rsidP="00896BBB">
      <w:pPr>
        <w:spacing w:after="120"/>
        <w:rPr>
          <w:rFonts w:eastAsia="Arial Unicode MS"/>
        </w:rPr>
      </w:pPr>
      <w:r w:rsidRPr="00896BBB">
        <w:rPr>
          <w:rFonts w:eastAsia="Arial Unicode MS"/>
        </w:rPr>
        <w:t>Μετά την αποχώρηση των εκπροσώπων των διαγωνιζόμενων, η Επιτροπή μονογράφει κατά φύλλο τους φακέλους των προσφορών και ελέγχει την πληρότητα των φακέλων  και την υποβολή ή όχι όλων των δικαιολογητικών και εγγράφων. Στη συνέχεια η Επιτροπή προβαίνει στην αξιολόγηση του «Υποφακέλου Δικαιολογητικών - Τεχνική Προσφορά», και στην αξιολόγηση του Υποφακέλου «Οικονομική Προσφορά».</w:t>
      </w:r>
    </w:p>
    <w:p w14:paraId="4DBE833F" w14:textId="77777777" w:rsidR="00896BBB" w:rsidRPr="00896BBB" w:rsidRDefault="00896BBB" w:rsidP="00896BBB">
      <w:pPr>
        <w:spacing w:after="120"/>
        <w:rPr>
          <w:rFonts w:eastAsia="Arial Unicode MS"/>
        </w:rPr>
      </w:pPr>
      <w:r w:rsidRPr="00896BBB">
        <w:rPr>
          <w:rFonts w:eastAsia="Arial Unicode MS"/>
        </w:rPr>
        <w:t xml:space="preserve">Μετά την ολοκλήρωση της διαδικασίας αξιολόγησης των τεχνικών και οικονομικών προσφορών, η Επιτροπή συντάσσει αιτιολογημένο πρακτικό ως προς τον έλεγχο πληρότητας κατά περιεχόμενο των στοιχείων του «Υποφακέλου Δικαιολογητικών - Τεχνική Προσφορά»  και του Υποφακέλου «Οικονομική Προσφορά», με αναφορά στις αποδεκτές ή/και τις τυχόν απορριπτέες τεχνικές και οικονομικές προσφορές, καθώς και με τις τιμές των αποδεκτών προσφορών και διαμορφώνει τον πίνακα τελικής κατάταξης των διαγωνιζομένων, </w:t>
      </w:r>
      <w:r w:rsidRPr="00DA15E3">
        <w:rPr>
          <w:rFonts w:eastAsia="Arial Unicode MS"/>
          <w:b/>
        </w:rPr>
        <w:t>με βάση το κριτήριο της πλέον συμφέρουσας από οικονομική άποψη προσφορά επί τη βάσει της τιμής,</w:t>
      </w:r>
      <w:r w:rsidRPr="00896BBB">
        <w:rPr>
          <w:rFonts w:eastAsia="Arial Unicode MS"/>
        </w:rPr>
        <w:t xml:space="preserve"> η οποία υπολογίζεται σύμφωνα με το άρθρο 13 και το Παράρτημα Β της παρούσας. </w:t>
      </w:r>
      <w:r w:rsidR="00D24401">
        <w:rPr>
          <w:rFonts w:eastAsia="Arial Unicode MS"/>
        </w:rPr>
        <w:t xml:space="preserve">Η </w:t>
      </w:r>
      <w:r w:rsidR="00D24401" w:rsidRPr="00896BBB">
        <w:rPr>
          <w:rFonts w:eastAsia="Arial Unicode MS"/>
        </w:rPr>
        <w:t xml:space="preserve"> Επιτροπή υποβάλει</w:t>
      </w:r>
      <w:r w:rsidR="00D24401" w:rsidRPr="00D24401">
        <w:rPr>
          <w:rFonts w:eastAsia="Arial Unicode MS"/>
        </w:rPr>
        <w:t xml:space="preserve"> </w:t>
      </w:r>
      <w:r w:rsidR="00D24401" w:rsidRPr="00896BBB">
        <w:rPr>
          <w:rFonts w:eastAsia="Arial Unicode MS"/>
        </w:rPr>
        <w:t>το πρακτικό της</w:t>
      </w:r>
      <w:r w:rsidR="00D24401" w:rsidRPr="00D24401">
        <w:rPr>
          <w:rFonts w:eastAsia="Arial Unicode MS"/>
        </w:rPr>
        <w:t xml:space="preserve"> </w:t>
      </w:r>
      <w:r w:rsidR="00D24401" w:rsidRPr="00896BBB">
        <w:rPr>
          <w:rFonts w:eastAsia="Arial Unicode MS"/>
        </w:rPr>
        <w:t>στην Αναθέτουσα Αρχή.</w:t>
      </w:r>
    </w:p>
    <w:p w14:paraId="20BDD404" w14:textId="77777777" w:rsidR="00E77392" w:rsidRDefault="00896BBB" w:rsidP="00896BBB">
      <w:pPr>
        <w:spacing w:after="120"/>
        <w:rPr>
          <w:rFonts w:eastAsia="Arial Unicode MS"/>
        </w:rPr>
      </w:pPr>
      <w:r w:rsidRPr="00896BBB">
        <w:rPr>
          <w:rFonts w:eastAsia="Arial Unicode MS"/>
        </w:rPr>
        <w:lastRenderedPageBreak/>
        <w:t>Στη συνέχεια η Αναθέτουσα Αρχή εκδίδει ενιαία Απόφαση ανάδειξης προσωρινού αναδόχου με την οποία επικυρώνεται το πρακτικό της Επιτροπής, το οποίο και επισυνάπτεται και αποτελεί αναπόσπαστο μέρος της Απόφασης, Η Απόφαση αυτή κοινοποιείται στους διαγωνιζόμενους προκειμένου να ασκήσουν εφόσον επιθυμούν τα τυχόν ένδικα μέσα.</w:t>
      </w:r>
    </w:p>
    <w:p w14:paraId="2D7B65E9" w14:textId="77777777" w:rsidR="00DA15E3" w:rsidRDefault="000B1D8F" w:rsidP="00E40B46">
      <w:pPr>
        <w:rPr>
          <w:rFonts w:eastAsia="Arial Unicode MS"/>
          <w:lang w:eastAsia="en-US"/>
        </w:rPr>
      </w:pPr>
      <w:r w:rsidRPr="00854F57">
        <w:rPr>
          <w:rFonts w:eastAsia="Arial Unicode MS"/>
          <w:lang w:eastAsia="en-US"/>
        </w:rPr>
        <w:t xml:space="preserve">Στη συνέχεια η Αναθέτουσα Αρχή αποστέλλει </w:t>
      </w:r>
      <w:r w:rsidRPr="00271B4A">
        <w:rPr>
          <w:rFonts w:eastAsia="Arial Unicode MS"/>
          <w:lang w:eastAsia="en-US"/>
        </w:rPr>
        <w:t xml:space="preserve">έγγραφη </w:t>
      </w:r>
      <w:r w:rsidRPr="00854F57">
        <w:rPr>
          <w:rFonts w:eastAsia="Arial Unicode MS"/>
          <w:lang w:eastAsia="en-US"/>
        </w:rPr>
        <w:t>ειδοποίηση,</w:t>
      </w:r>
      <w:r>
        <w:rPr>
          <w:rFonts w:eastAsia="Arial Unicode MS"/>
          <w:lang w:eastAsia="en-US"/>
        </w:rPr>
        <w:t xml:space="preserve"> </w:t>
      </w:r>
      <w:r w:rsidRPr="00271B4A">
        <w:rPr>
          <w:rFonts w:eastAsia="Arial Unicode MS"/>
          <w:lang w:eastAsia="en-US"/>
        </w:rPr>
        <w:t xml:space="preserve">η οποία παραδίδεται με </w:t>
      </w:r>
      <w:r>
        <w:rPr>
          <w:rFonts w:eastAsia="Arial Unicode MS"/>
          <w:lang w:eastAsia="en-US"/>
        </w:rPr>
        <w:t xml:space="preserve"> κάθε πρόσφορο τρόπο, όπως με τηλεομοιοτυπία, ηλεκτρονικό ταχυδρομείο, </w:t>
      </w:r>
      <w:r w:rsidRPr="00F40D2E">
        <w:rPr>
          <w:rFonts w:eastAsia="Arial Unicode MS"/>
          <w:b/>
          <w:lang w:eastAsia="en-US"/>
        </w:rPr>
        <w:t>επί αποδείξει</w:t>
      </w:r>
      <w:r>
        <w:rPr>
          <w:rFonts w:eastAsia="Arial Unicode MS"/>
          <w:b/>
          <w:lang w:eastAsia="en-US"/>
        </w:rPr>
        <w:t>,</w:t>
      </w:r>
      <w:r w:rsidRPr="00271B4A">
        <w:rPr>
          <w:rFonts w:eastAsia="Arial Unicode MS"/>
          <w:lang w:eastAsia="en-US"/>
        </w:rPr>
        <w:t xml:space="preserve"> </w:t>
      </w:r>
      <w:r w:rsidRPr="00854F57">
        <w:rPr>
          <w:rFonts w:eastAsia="Arial Unicode MS"/>
          <w:lang w:eastAsia="en-US"/>
        </w:rPr>
        <w:t xml:space="preserve"> στον Προσωρινό Ανάδοχο στον οποίο πρόκειται να γίνει η κατακύρωση ζ</w:t>
      </w:r>
      <w:r w:rsidRPr="00626D7A">
        <w:rPr>
          <w:rFonts w:eastAsia="Arial Unicode MS"/>
          <w:lang w:eastAsia="en-US"/>
        </w:rPr>
        <w:t>ητώντας την υποβολή των δικαιολογητικών κατακύρωσης</w:t>
      </w:r>
      <w:r w:rsidRPr="00271B4A">
        <w:rPr>
          <w:rFonts w:eastAsia="Arial Unicode MS"/>
          <w:lang w:eastAsia="en-US"/>
        </w:rPr>
        <w:t>,</w:t>
      </w:r>
      <w:r>
        <w:rPr>
          <w:rFonts w:eastAsia="Arial Unicode MS"/>
          <w:lang w:eastAsia="en-US"/>
        </w:rPr>
        <w:t xml:space="preserve"> </w:t>
      </w:r>
      <w:r w:rsidRPr="00271B4A">
        <w:rPr>
          <w:rFonts w:eastAsia="Arial Unicode MS"/>
          <w:lang w:eastAsia="en-US"/>
        </w:rPr>
        <w:t>που προβλέπονται στο άρθρο 1</w:t>
      </w:r>
      <w:r>
        <w:rPr>
          <w:rFonts w:eastAsia="Arial Unicode MS"/>
          <w:lang w:eastAsia="en-US"/>
        </w:rPr>
        <w:t>5</w:t>
      </w:r>
      <w:r w:rsidRPr="00271B4A">
        <w:rPr>
          <w:rFonts w:eastAsia="Arial Unicode MS"/>
          <w:lang w:eastAsia="en-US"/>
        </w:rPr>
        <w:t xml:space="preserve"> της παρούσας,  μέσα σε προθεσμία</w:t>
      </w:r>
      <w:r>
        <w:rPr>
          <w:rFonts w:eastAsia="Arial Unicode MS"/>
          <w:lang w:eastAsia="en-US"/>
        </w:rPr>
        <w:t xml:space="preserve"> </w:t>
      </w:r>
      <w:r w:rsidR="00E40B46">
        <w:rPr>
          <w:rFonts w:eastAsia="Arial Unicode MS"/>
          <w:lang w:eastAsia="en-US"/>
        </w:rPr>
        <w:t xml:space="preserve">10 </w:t>
      </w:r>
      <w:r w:rsidRPr="00271B4A">
        <w:rPr>
          <w:rFonts w:eastAsia="Arial Unicode MS"/>
          <w:lang w:eastAsia="en-US"/>
        </w:rPr>
        <w:t>ημερών</w:t>
      </w:r>
      <w:r w:rsidR="00DA15E3">
        <w:rPr>
          <w:rStyle w:val="af6"/>
          <w:rFonts w:eastAsia="Arial Unicode MS"/>
          <w:lang w:eastAsia="en-US"/>
        </w:rPr>
        <w:footnoteReference w:id="3"/>
      </w:r>
      <w:r w:rsidR="00DA15E3">
        <w:rPr>
          <w:rFonts w:eastAsia="Arial Unicode MS"/>
          <w:lang w:eastAsia="en-US"/>
        </w:rPr>
        <w:t xml:space="preserve">. </w:t>
      </w:r>
    </w:p>
    <w:p w14:paraId="720167EB" w14:textId="77777777" w:rsidR="0000686F" w:rsidRDefault="00D30481" w:rsidP="0000686F">
      <w:r>
        <w:rPr>
          <w:rFonts w:eastAsia="Arial Unicode MS"/>
          <w:lang w:eastAsia="en-US"/>
        </w:rPr>
        <w:t xml:space="preserve">Με νεότερο έγγραφο ειδοποιείται ο προσωρινός ανάδοχος για τον  </w:t>
      </w:r>
      <w:r w:rsidR="00F4473F">
        <w:rPr>
          <w:rFonts w:eastAsia="Arial Unicode MS"/>
          <w:lang w:eastAsia="en-US"/>
        </w:rPr>
        <w:t xml:space="preserve"> </w:t>
      </w:r>
      <w:r w:rsidR="000B1D8F" w:rsidRPr="00271B4A">
        <w:t xml:space="preserve">τόπο, </w:t>
      </w:r>
      <w:r>
        <w:t>τ</w:t>
      </w:r>
      <w:r w:rsidR="000B1D8F" w:rsidRPr="00271B4A">
        <w:t>η συγκεκριμένη ημερομηνία και ώρα που θα λάβει χώρα η αποσφράγιση του φακέλου των δικαιολογητικών κατακύρωσης από την Επιτροπή Διενέργειας και Αξιολόγη</w:t>
      </w:r>
      <w:r w:rsidR="000B1D8F" w:rsidRPr="00883B89">
        <w:t>σης</w:t>
      </w:r>
      <w:r w:rsidR="000B1D8F" w:rsidRPr="00271B4A">
        <w:t xml:space="preserve"> του διαγωνισμού σε δημόσια συνεδρίαση. Η </w:t>
      </w:r>
      <w:r>
        <w:t>έγγραφη ειδοποίηση</w:t>
      </w:r>
      <w:r w:rsidR="000E26C8">
        <w:t xml:space="preserve"> αυτή</w:t>
      </w:r>
      <w:r w:rsidRPr="00271B4A">
        <w:t xml:space="preserve"> </w:t>
      </w:r>
      <w:r w:rsidR="000B1D8F" w:rsidRPr="00271B4A">
        <w:t xml:space="preserve">κοινοποιείται </w:t>
      </w:r>
      <w:r w:rsidR="0000686F" w:rsidRPr="00271B4A">
        <w:rPr>
          <w:rFonts w:eastAsia="Arial Unicode MS"/>
          <w:lang w:eastAsia="en-US"/>
        </w:rPr>
        <w:t xml:space="preserve">με </w:t>
      </w:r>
      <w:r w:rsidR="0000686F">
        <w:rPr>
          <w:rFonts w:eastAsia="Arial Unicode MS"/>
          <w:lang w:eastAsia="en-US"/>
        </w:rPr>
        <w:t xml:space="preserve"> κάθε πρόσφορο τρόπο, όπως με τηλεομοιοτυπία, ηλεκτρονικό ταχυδρομείο, </w:t>
      </w:r>
      <w:r w:rsidR="0000686F" w:rsidRPr="00F40D2E">
        <w:rPr>
          <w:rFonts w:eastAsia="Arial Unicode MS"/>
          <w:b/>
          <w:lang w:eastAsia="en-US"/>
        </w:rPr>
        <w:t>επί αποδείξει</w:t>
      </w:r>
      <w:r w:rsidR="0000686F" w:rsidRPr="00271B4A">
        <w:t xml:space="preserve"> </w:t>
      </w:r>
      <w:r w:rsidR="000B1D8F" w:rsidRPr="00271B4A">
        <w:t xml:space="preserve">και σε όλους τους λοιπούς διαγωνιζόμενους που υπέβαλαν παραδεκτές προσφορές </w:t>
      </w:r>
      <w:r w:rsidR="00BF54EF">
        <w:t xml:space="preserve">και δεν έχουν αποκλειστεί οριστικά </w:t>
      </w:r>
      <w:r w:rsidR="000B1D8F" w:rsidRPr="00271B4A">
        <w:t>και οι οποίοι δικαιούνται να παραστούν και να λάβουν γνώση των δικαιολογητικών που κατατέθηκαν.</w:t>
      </w:r>
    </w:p>
    <w:p w14:paraId="3AFC9F21" w14:textId="77777777" w:rsidR="0000686F" w:rsidRDefault="000B1D8F" w:rsidP="0000686F">
      <w:pPr>
        <w:rPr>
          <w:rFonts w:cs="Arial"/>
          <w:lang w:eastAsia="en-US"/>
        </w:rPr>
      </w:pPr>
      <w:r w:rsidRPr="00271B4A">
        <w:rPr>
          <w:lang w:eastAsia="en-US"/>
        </w:rPr>
        <w:t xml:space="preserve">Η Επιτροπή αποσφραγίζει τον φάκελο </w:t>
      </w:r>
      <w:r w:rsidRPr="00271B4A">
        <w:rPr>
          <w:rFonts w:eastAsia="Arial Unicode MS"/>
          <w:lang w:eastAsia="en-US"/>
        </w:rPr>
        <w:t>«ΑΠΟΔΕΙΚΤΙΚΑ ΜΕΣΑ-ΔΙΚΑΙΟΛΟΓΗΤΙΚΑ ΚΑΤΑΚΥΡΩΣΗΣ»</w:t>
      </w:r>
      <w:r w:rsidRPr="00271B4A">
        <w:rPr>
          <w:lang w:eastAsia="en-US"/>
        </w:rPr>
        <w:t xml:space="preserve">. Κατά την αποσφράγιση των δικαιολογητικών η Επιτροπή </w:t>
      </w:r>
      <w:r w:rsidR="0000686F">
        <w:rPr>
          <w:lang w:eastAsia="en-US"/>
        </w:rPr>
        <w:t xml:space="preserve">μονογράφει κατά φύλλο τα δικαιολογητικά. Η Επιτροπή </w:t>
      </w:r>
      <w:r w:rsidRPr="00271B4A">
        <w:rPr>
          <w:lang w:eastAsia="en-US"/>
        </w:rPr>
        <w:t xml:space="preserve">δεν είναι υποχρεωμένη να ελέγχει τη συμμόρφωσή τους προς τους όρους της </w:t>
      </w:r>
      <w:r w:rsidR="0066665F">
        <w:rPr>
          <w:lang w:eastAsia="en-US"/>
        </w:rPr>
        <w:t>διακήρυξη</w:t>
      </w:r>
      <w:r w:rsidRPr="00271B4A">
        <w:rPr>
          <w:lang w:eastAsia="en-US"/>
        </w:rPr>
        <w:t xml:space="preserve">ς. </w:t>
      </w:r>
      <w:r w:rsidRPr="0000686F">
        <w:rPr>
          <w:rFonts w:cs="Arial"/>
          <w:lang w:eastAsia="en-US"/>
        </w:rPr>
        <w:t xml:space="preserve">Όσοι δικαιούνται, σύμφωνα με τα παραπάνω, να παρευρίσκονται στη διαδικασία αποσφράγισης του φακέλου </w:t>
      </w:r>
      <w:r w:rsidRPr="0000686F">
        <w:rPr>
          <w:rFonts w:eastAsia="Arial Unicode MS"/>
          <w:lang w:eastAsia="en-US"/>
        </w:rPr>
        <w:t>«ΑΠΟΔΕΙΚΤΙΚΑ ΜΕΣΑ-ΔΙΚΑΙΟΛΟΓΗΤΙΚΑ ΚΑΤΑΚΥΡΩΣΗΣ»</w:t>
      </w:r>
      <w:r w:rsidRPr="0000686F">
        <w:rPr>
          <w:rFonts w:cs="Arial"/>
          <w:lang w:eastAsia="en-US"/>
        </w:rPr>
        <w:t xml:space="preserve"> </w:t>
      </w:r>
      <w:r w:rsidR="0000686F" w:rsidRPr="0000686F">
        <w:rPr>
          <w:rFonts w:cs="Arial"/>
          <w:lang w:eastAsia="en-US"/>
        </w:rPr>
        <w:t>μπορούν</w:t>
      </w:r>
      <w:r w:rsidRPr="0000686F">
        <w:rPr>
          <w:rFonts w:cs="Arial"/>
          <w:lang w:eastAsia="en-US"/>
        </w:rPr>
        <w:t xml:space="preserve"> να έχουν πρόσβαση σε αυτά</w:t>
      </w:r>
      <w:r w:rsidR="0000686F" w:rsidRPr="0000686F">
        <w:rPr>
          <w:rFonts w:cs="Arial"/>
          <w:lang w:eastAsia="en-US"/>
        </w:rPr>
        <w:t xml:space="preserve"> (με την επιφύλαξη της ειδικής δήλωσης απορρήτου που έχουν καταθέσει οι συμμετέχοντες με την προσφορά τους)</w:t>
      </w:r>
      <w:r w:rsidRPr="0000686F">
        <w:rPr>
          <w:rFonts w:cs="Arial"/>
          <w:lang w:eastAsia="en-US"/>
        </w:rPr>
        <w:t xml:space="preserve">, είτε με μελέτη των σχετικών εγγράφων στην έδρα της </w:t>
      </w:r>
      <w:r w:rsidRPr="0000686F">
        <w:rPr>
          <w:lang w:eastAsia="en-US"/>
        </w:rPr>
        <w:t xml:space="preserve">Αναθέτουσας Αρχής, </w:t>
      </w:r>
      <w:r w:rsidRPr="0000686F">
        <w:rPr>
          <w:rFonts w:cs="Arial"/>
          <w:lang w:eastAsia="en-US"/>
        </w:rPr>
        <w:t>είτε με χορήγηση αντιγράφων</w:t>
      </w:r>
      <w:r w:rsidR="0000686F" w:rsidRPr="0000686F">
        <w:rPr>
          <w:rFonts w:cs="Arial"/>
          <w:lang w:eastAsia="en-US"/>
        </w:rPr>
        <w:t xml:space="preserve"> - μετά από αίτησή τους, με μέριμνα της Αναθέτουσας Αρχής -</w:t>
      </w:r>
      <w:r w:rsidRPr="0000686F">
        <w:rPr>
          <w:rFonts w:cs="Arial"/>
          <w:lang w:eastAsia="en-US"/>
        </w:rPr>
        <w:t xml:space="preserve"> τα έξοδα της αναπαραγωγής των οποίων θα βαρύνουν τον αιτούντα.</w:t>
      </w:r>
      <w:r w:rsidRPr="00271B4A">
        <w:rPr>
          <w:rFonts w:cs="Arial"/>
          <w:lang w:eastAsia="en-US"/>
        </w:rPr>
        <w:t xml:space="preserve"> </w:t>
      </w:r>
    </w:p>
    <w:p w14:paraId="0871791A" w14:textId="77777777" w:rsidR="002917A9" w:rsidRDefault="000B1D8F" w:rsidP="0000686F">
      <w:pPr>
        <w:rPr>
          <w:rFonts w:eastAsia="Arial Unicode MS"/>
          <w:lang w:eastAsia="en-US"/>
        </w:rPr>
      </w:pPr>
      <w:r w:rsidRPr="00235928">
        <w:rPr>
          <w:rFonts w:eastAsia="Arial Unicode MS"/>
          <w:lang w:eastAsia="en-US"/>
        </w:rPr>
        <w:t>Μετά την αποσφράγιση του φακέλου «</w:t>
      </w:r>
      <w:r w:rsidRPr="00271B4A">
        <w:rPr>
          <w:rFonts w:eastAsia="Arial Unicode MS"/>
          <w:lang w:eastAsia="en-US"/>
        </w:rPr>
        <w:t>ΑΠΟΔΕΙΚΤΙΚΑ ΜΕΣΑ-</w:t>
      </w:r>
      <w:r w:rsidRPr="00235928">
        <w:rPr>
          <w:rFonts w:eastAsia="Arial Unicode MS"/>
          <w:lang w:eastAsia="en-US"/>
        </w:rPr>
        <w:t xml:space="preserve">ΔΙΚΑΙΟΛΟΓΗΤΙΚΑ ΚΑΤΑΚΥΡΩΣΗΣ», η Επιτροπή σε επόμενες κλειστές συνεδριάσεις εξετάζει </w:t>
      </w:r>
      <w:r w:rsidRPr="00271B4A">
        <w:rPr>
          <w:rFonts w:eastAsia="Arial Unicode MS"/>
          <w:lang w:eastAsia="en-US"/>
        </w:rPr>
        <w:t xml:space="preserve">με λεπτομερή έλεγχο, </w:t>
      </w:r>
      <w:r w:rsidRPr="00235928">
        <w:rPr>
          <w:rFonts w:eastAsia="Arial Unicode MS"/>
          <w:lang w:eastAsia="en-US"/>
        </w:rPr>
        <w:t>την πληρότητα των υποβληθέντων δικαιολογητικών</w:t>
      </w:r>
      <w:r w:rsidRPr="001B7C38">
        <w:rPr>
          <w:rFonts w:eastAsia="Arial Unicode MS"/>
          <w:lang w:eastAsia="en-US"/>
        </w:rPr>
        <w:t>.</w:t>
      </w:r>
    </w:p>
    <w:p w14:paraId="043F9232" w14:textId="77777777" w:rsidR="00FC571E" w:rsidRDefault="00FC571E" w:rsidP="00856CFF">
      <w:pPr>
        <w:spacing w:after="120"/>
        <w:rPr>
          <w:color w:val="000000"/>
        </w:rPr>
      </w:pPr>
      <w:r w:rsidRPr="00FC571E">
        <w:rPr>
          <w:color w:val="000000"/>
        </w:rPr>
        <w:t xml:space="preserve">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του άρθρου </w:t>
      </w:r>
      <w:r w:rsidR="003913E9">
        <w:rPr>
          <w:color w:val="000000"/>
        </w:rPr>
        <w:t>8</w:t>
      </w:r>
      <w:r w:rsidRPr="00FC571E">
        <w:rPr>
          <w:color w:val="000000"/>
        </w:rPr>
        <w:t xml:space="preserve"> της παρούσας, τότε εφαρμόζονται, κατά περίπτωση, οι διατάξεις των παρ. 3 έως 5 του άρθρου 103 του Ν. 4412/2016.</w:t>
      </w:r>
    </w:p>
    <w:p w14:paraId="15D8410A" w14:textId="77777777" w:rsidR="00FC571E" w:rsidRDefault="00FC571E" w:rsidP="00856CFF">
      <w:pPr>
        <w:spacing w:after="120"/>
        <w:rPr>
          <w:color w:val="000000"/>
        </w:rPr>
      </w:pPr>
      <w:r>
        <w:rPr>
          <w:color w:val="000000"/>
        </w:rPr>
        <w:lastRenderedPageBreak/>
        <w:t>Αν κανένας από τους προσφέροντες δεν υπέβαλλε αληθή ή ακριβή δήλωση ή δεν προσκομίζει ένα ή περισσότερα από τα απαιτούμενα έγγραφα και δικαιολογητική ή δεν αποδείξει ότι πληροί τα κριτήρια ποιοτικής επιλογής, η διαδικασία ανάθεσης ματαιώνεται.</w:t>
      </w:r>
    </w:p>
    <w:p w14:paraId="2443CAF1" w14:textId="77777777" w:rsidR="000B1D8F" w:rsidRPr="00235928" w:rsidRDefault="000B1D8F" w:rsidP="00856CFF">
      <w:pPr>
        <w:rPr>
          <w:rFonts w:eastAsia="Arial Unicode MS"/>
          <w:lang w:eastAsia="en-US"/>
        </w:rPr>
      </w:pPr>
      <w:r w:rsidRPr="001B7C38">
        <w:rPr>
          <w:rFonts w:eastAsia="Arial Unicode MS"/>
          <w:lang w:eastAsia="en-US"/>
        </w:rPr>
        <w:t xml:space="preserve">Κατόπιν ολοκλήρωσης της διαδικασίας ελέγχου του </w:t>
      </w:r>
      <w:r w:rsidRPr="000A5EDF">
        <w:rPr>
          <w:rFonts w:eastAsia="Arial Unicode MS"/>
          <w:lang w:eastAsia="en-US"/>
        </w:rPr>
        <w:t>φακέλου «</w:t>
      </w:r>
      <w:r w:rsidRPr="00271B4A">
        <w:rPr>
          <w:rFonts w:eastAsia="Arial Unicode MS"/>
          <w:lang w:eastAsia="en-US"/>
        </w:rPr>
        <w:t>ΑΠΟΔΕΙΚΤΙΚΑ ΜΕΣΑ-ΔΙΚΑΙΟΛΟΓΗΤΙΚΑ ΚΑΤΑΚΥΡΩΣΗΣ</w:t>
      </w:r>
      <w:r w:rsidRPr="00235928">
        <w:rPr>
          <w:rFonts w:eastAsia="Arial Unicode MS"/>
          <w:lang w:eastAsia="en-US"/>
        </w:rPr>
        <w:t>» η Επιτροπή συντάσσει τ</w:t>
      </w:r>
      <w:r>
        <w:rPr>
          <w:rFonts w:eastAsia="Arial Unicode MS"/>
          <w:lang w:eastAsia="en-US"/>
        </w:rPr>
        <w:t>ο</w:t>
      </w:r>
      <w:r w:rsidRPr="00235928">
        <w:rPr>
          <w:rFonts w:eastAsia="Arial Unicode MS"/>
          <w:lang w:eastAsia="en-US"/>
        </w:rPr>
        <w:t xml:space="preserve"> σχετικ</w:t>
      </w:r>
      <w:r>
        <w:rPr>
          <w:rFonts w:eastAsia="Arial Unicode MS"/>
          <w:lang w:eastAsia="en-US"/>
        </w:rPr>
        <w:t>ό</w:t>
      </w:r>
      <w:r w:rsidRPr="00235928">
        <w:rPr>
          <w:rFonts w:eastAsia="Arial Unicode MS"/>
          <w:lang w:eastAsia="en-US"/>
        </w:rPr>
        <w:t xml:space="preserve"> πρακτικ</w:t>
      </w:r>
      <w:r>
        <w:rPr>
          <w:rFonts w:eastAsia="Arial Unicode MS"/>
          <w:lang w:eastAsia="en-US"/>
        </w:rPr>
        <w:t>ό</w:t>
      </w:r>
      <w:r w:rsidRPr="00235928">
        <w:rPr>
          <w:rFonts w:eastAsia="Arial Unicode MS"/>
          <w:lang w:eastAsia="en-US"/>
        </w:rPr>
        <w:t xml:space="preserve"> </w:t>
      </w:r>
      <w:r w:rsidR="002917A9">
        <w:rPr>
          <w:rFonts w:eastAsia="Arial Unicode MS"/>
          <w:lang w:eastAsia="en-US"/>
        </w:rPr>
        <w:t xml:space="preserve">στο οποίο αναγράφεται η τυχόν συμπλήρωση δικαιολογητικών, </w:t>
      </w:r>
      <w:r w:rsidRPr="00235928">
        <w:rPr>
          <w:rFonts w:eastAsia="Arial Unicode MS"/>
          <w:lang w:eastAsia="en-US"/>
        </w:rPr>
        <w:t>και ειση</w:t>
      </w:r>
      <w:r>
        <w:rPr>
          <w:rFonts w:eastAsia="Arial Unicode MS"/>
          <w:lang w:eastAsia="en-US"/>
        </w:rPr>
        <w:t>γείται στην αναθέτουσα αρχή</w:t>
      </w:r>
      <w:r w:rsidRPr="00235928">
        <w:rPr>
          <w:rFonts w:eastAsia="Arial Unicode MS"/>
          <w:lang w:eastAsia="en-US"/>
        </w:rPr>
        <w:t xml:space="preserve"> </w:t>
      </w:r>
      <w:r w:rsidRPr="00FB7CB1">
        <w:rPr>
          <w:rFonts w:eastAsia="Arial Unicode MS"/>
          <w:lang w:eastAsia="en-US"/>
        </w:rPr>
        <w:t>διαβιβάζοντας προς αυτ</w:t>
      </w:r>
      <w:r>
        <w:rPr>
          <w:rFonts w:eastAsia="Arial Unicode MS"/>
          <w:lang w:eastAsia="en-US"/>
        </w:rPr>
        <w:t>ή</w:t>
      </w:r>
      <w:r w:rsidRPr="00FB7CB1">
        <w:rPr>
          <w:rFonts w:eastAsia="Arial Unicode MS"/>
          <w:lang w:eastAsia="en-US"/>
        </w:rPr>
        <w:t>, τ</w:t>
      </w:r>
      <w:r>
        <w:rPr>
          <w:rFonts w:eastAsia="Arial Unicode MS"/>
          <w:lang w:eastAsia="en-US"/>
        </w:rPr>
        <w:t>ο</w:t>
      </w:r>
      <w:r w:rsidRPr="00FB7CB1">
        <w:rPr>
          <w:rFonts w:eastAsia="Arial Unicode MS"/>
          <w:lang w:eastAsia="en-US"/>
        </w:rPr>
        <w:t xml:space="preserve"> πρακτικ</w:t>
      </w:r>
      <w:r>
        <w:rPr>
          <w:rFonts w:eastAsia="Arial Unicode MS"/>
          <w:lang w:eastAsia="en-US"/>
        </w:rPr>
        <w:t>ό</w:t>
      </w:r>
      <w:r w:rsidRPr="00FB7CB1">
        <w:rPr>
          <w:rFonts w:eastAsia="Arial Unicode MS"/>
          <w:lang w:eastAsia="en-US"/>
        </w:rPr>
        <w:t xml:space="preserve"> των αποτελεσμάτων του ελέγχου των δικαιολογητικών κατακύρωσης. </w:t>
      </w:r>
      <w:r>
        <w:rPr>
          <w:rFonts w:eastAsia="Arial Unicode MS"/>
          <w:lang w:eastAsia="en-US"/>
        </w:rPr>
        <w:t>Η αναθέτουσα αρχή</w:t>
      </w:r>
      <w:r w:rsidRPr="00FB7CB1">
        <w:rPr>
          <w:rFonts w:eastAsia="Arial Unicode MS"/>
          <w:lang w:eastAsia="en-US"/>
        </w:rPr>
        <w:t xml:space="preserve"> αποφαίνεται σχετικά και με μέριμν</w:t>
      </w:r>
      <w:r>
        <w:rPr>
          <w:rFonts w:eastAsia="Arial Unicode MS"/>
          <w:lang w:eastAsia="en-US"/>
        </w:rPr>
        <w:t>ά</w:t>
      </w:r>
      <w:r w:rsidRPr="00FB7CB1">
        <w:rPr>
          <w:rFonts w:eastAsia="Arial Unicode MS"/>
          <w:lang w:eastAsia="en-US"/>
        </w:rPr>
        <w:t xml:space="preserve"> της γνωστοποιείται η </w:t>
      </w:r>
      <w:r>
        <w:rPr>
          <w:rFonts w:eastAsia="Arial Unicode MS"/>
          <w:lang w:eastAsia="en-US"/>
        </w:rPr>
        <w:t>α</w:t>
      </w:r>
      <w:r w:rsidRPr="00FB7CB1">
        <w:rPr>
          <w:rFonts w:eastAsia="Arial Unicode MS"/>
          <w:lang w:eastAsia="en-US"/>
        </w:rPr>
        <w:t>πόφασ</w:t>
      </w:r>
      <w:r>
        <w:rPr>
          <w:rFonts w:eastAsia="Arial Unicode MS"/>
          <w:lang w:eastAsia="en-US"/>
        </w:rPr>
        <w:t xml:space="preserve">η κατακύρωσης, μαζί με αντίγραφο </w:t>
      </w:r>
      <w:r w:rsidRPr="00271B4A">
        <w:rPr>
          <w:rFonts w:eastAsia="Arial Unicode MS"/>
          <w:b/>
          <w:lang w:eastAsia="en-US"/>
        </w:rPr>
        <w:t>όλων</w:t>
      </w:r>
      <w:r>
        <w:rPr>
          <w:rFonts w:eastAsia="Arial Unicode MS"/>
          <w:lang w:eastAsia="en-US"/>
        </w:rPr>
        <w:t xml:space="preserve"> των πρακτικών της διαδικασίας ελέγχου και αξιολόγησης των προσφορών, σε κάθε προσφέροντα </w:t>
      </w:r>
      <w:r w:rsidR="002917A9">
        <w:rPr>
          <w:rFonts w:eastAsia="Arial Unicode MS"/>
          <w:lang w:eastAsia="en-US"/>
        </w:rPr>
        <w:t xml:space="preserve">που δεν έχει αποκλειστεί οριστικά </w:t>
      </w:r>
      <w:r>
        <w:rPr>
          <w:rFonts w:eastAsia="Arial Unicode MS"/>
          <w:lang w:eastAsia="en-US"/>
        </w:rPr>
        <w:t xml:space="preserve">εκτός από τον προσωρινό ανάδοχο με κάθε πρόσφορο τρόπο , όπως με τηλεομοιοτυπία, ηλεκτρονικό ταχυδρομείο, </w:t>
      </w:r>
      <w:r w:rsidRPr="00271B4A">
        <w:rPr>
          <w:rFonts w:eastAsia="Arial Unicode MS"/>
          <w:b/>
          <w:lang w:eastAsia="en-US"/>
        </w:rPr>
        <w:t>επί αποδείξει</w:t>
      </w:r>
      <w:r w:rsidRPr="00235928">
        <w:rPr>
          <w:rFonts w:eastAsia="Arial Unicode MS"/>
          <w:lang w:eastAsia="en-US"/>
        </w:rPr>
        <w:t>.</w:t>
      </w:r>
      <w:r>
        <w:rPr>
          <w:rFonts w:eastAsia="Arial Unicode MS"/>
          <w:lang w:eastAsia="en-US"/>
        </w:rPr>
        <w:t xml:space="preserve"> </w:t>
      </w:r>
      <w:r w:rsidR="006F1FA5" w:rsidRPr="006F1FA5">
        <w:rPr>
          <w:rFonts w:eastAsia="Arial Unicode MS"/>
          <w:lang w:eastAsia="en-US"/>
        </w:rPr>
        <w:t>Στην απόφαση κατακύρωσης αναφέρονται υποχρεωτικά οι προθεσμίες για την αναστολή της σύναψης της σύμβασης, σύμφωνα με τ</w:t>
      </w:r>
      <w:r w:rsidR="006F1FA5">
        <w:rPr>
          <w:rFonts w:eastAsia="Arial Unicode MS"/>
          <w:lang w:eastAsia="en-US"/>
        </w:rPr>
        <w:t>ο άρθρο 17 της παρούσας.</w:t>
      </w:r>
    </w:p>
    <w:p w14:paraId="57CD3CC4" w14:textId="77777777" w:rsidR="000B1D8F" w:rsidRPr="003E53A3" w:rsidRDefault="000B1D8F" w:rsidP="00856CFF">
      <w:pPr>
        <w:pStyle w:val="1"/>
        <w:spacing w:after="120"/>
        <w:jc w:val="both"/>
      </w:pPr>
      <w:bookmarkStart w:id="93" w:name="_Toc66968238"/>
      <w:bookmarkEnd w:id="85"/>
      <w:bookmarkEnd w:id="86"/>
      <w:bookmarkEnd w:id="87"/>
      <w:bookmarkEnd w:id="88"/>
      <w:bookmarkEnd w:id="89"/>
      <w:bookmarkEnd w:id="90"/>
      <w:bookmarkEnd w:id="91"/>
      <w:bookmarkEnd w:id="92"/>
      <w:r w:rsidRPr="003E53A3">
        <w:t xml:space="preserve">ΑΡΘΡΟ </w:t>
      </w:r>
      <w:r>
        <w:t>15</w:t>
      </w:r>
      <w:r w:rsidRPr="003E53A3">
        <w:t xml:space="preserve">: </w:t>
      </w:r>
      <w:r w:rsidRPr="00E447DD">
        <w:rPr>
          <w:rFonts w:eastAsia="Arial Unicode MS"/>
          <w:lang w:eastAsia="en-US"/>
        </w:rPr>
        <w:t>Δικαιολογητικά κατακύρωσης</w:t>
      </w:r>
      <w:bookmarkEnd w:id="93"/>
      <w:r>
        <w:rPr>
          <w:rFonts w:eastAsia="Arial Unicode MS"/>
          <w:lang w:eastAsia="en-US"/>
        </w:rPr>
        <w:t xml:space="preserve"> </w:t>
      </w:r>
    </w:p>
    <w:p w14:paraId="77A11466" w14:textId="77777777" w:rsidR="000B1D8F" w:rsidRPr="003E53A3" w:rsidRDefault="000B1D8F" w:rsidP="00856CFF">
      <w:pPr>
        <w:spacing w:after="120"/>
        <w:rPr>
          <w:rFonts w:eastAsia="Arial Unicode MS"/>
          <w:lang w:eastAsia="en-US"/>
        </w:rPr>
      </w:pPr>
      <w:r w:rsidRPr="00467B3F">
        <w:rPr>
          <w:rFonts w:eastAsia="Arial Unicode MS"/>
          <w:b/>
          <w:lang w:eastAsia="en-US"/>
        </w:rPr>
        <w:t xml:space="preserve">Τα δικαιολογητικά </w:t>
      </w:r>
      <w:r w:rsidR="00467B3F" w:rsidRPr="00467B3F">
        <w:rPr>
          <w:rFonts w:eastAsia="Arial Unicode MS"/>
          <w:b/>
          <w:lang w:eastAsia="en-US"/>
        </w:rPr>
        <w:t>κατακύρωσης πρέπει να έχουν ισχύ και κατά την ημέρα κατάθεσης των προσφορών. Στην περίπτωση όπου η χρονική ισχύς ενός δικαιολογητικού έχει λήξει πριν την κατάθεση των δικαιολογητικών κατακύρωσης, προσκομίζεται και νεότερο δικαιολογητικό εν ισχύ κατά την ημερομηνία κατάθεσης των δικαιολογητικών</w:t>
      </w:r>
      <w:r w:rsidR="00467B3F">
        <w:rPr>
          <w:rFonts w:eastAsia="Arial Unicode MS"/>
          <w:lang w:eastAsia="en-US"/>
        </w:rPr>
        <w:t xml:space="preserve">. </w:t>
      </w:r>
    </w:p>
    <w:p w14:paraId="79988E27" w14:textId="77777777" w:rsidR="000B1D8F" w:rsidRPr="003E53A3" w:rsidRDefault="000B1D8F" w:rsidP="00094FC4">
      <w:pPr>
        <w:numPr>
          <w:ilvl w:val="0"/>
          <w:numId w:val="19"/>
        </w:numPr>
        <w:spacing w:after="0"/>
        <w:ind w:left="357" w:hanging="357"/>
        <w:jc w:val="left"/>
        <w:rPr>
          <w:rFonts w:eastAsia="Arial Unicode MS"/>
          <w:lang w:eastAsia="en-US"/>
        </w:rPr>
      </w:pPr>
      <w:r w:rsidRPr="003E53A3">
        <w:rPr>
          <w:rFonts w:eastAsia="Arial Unicode MS"/>
          <w:u w:val="single"/>
          <w:lang w:eastAsia="en-US"/>
        </w:rPr>
        <w:t>Οι Έλληνες πολίτες</w:t>
      </w:r>
      <w:r w:rsidRPr="003E53A3">
        <w:rPr>
          <w:rFonts w:eastAsia="Arial Unicode MS"/>
          <w:lang w:eastAsia="en-US"/>
        </w:rPr>
        <w:t xml:space="preserve"> υποβάλλουν τα κάτωθι αναφερόμενα δικαιολογητικά:</w:t>
      </w:r>
    </w:p>
    <w:p w14:paraId="6C926D2B"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Βεβαίωση έναρξης επιτηδεύματος από την αρμόδια Οικονομική Αρχή (ΔΟΥ).</w:t>
      </w:r>
    </w:p>
    <w:p w14:paraId="48730654"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Απόσπασμα ποινικού μητρώου έκδοσης του τελευταίου τριμήνου </w:t>
      </w:r>
      <w:r w:rsidR="00F232A9">
        <w:rPr>
          <w:rFonts w:eastAsia="Arial Unicode MS"/>
          <w:lang w:eastAsia="en-US"/>
        </w:rPr>
        <w:t>από την υποβολή του</w:t>
      </w:r>
      <w:r w:rsidR="00443CAB" w:rsidRPr="00443CAB">
        <w:rPr>
          <w:rFonts w:eastAsia="Arial Unicode MS"/>
          <w:lang w:eastAsia="en-US"/>
        </w:rPr>
        <w:t xml:space="preserve"> </w:t>
      </w:r>
      <w:r w:rsidR="00443CAB"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00443CAB"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00443CAB" w:rsidRPr="003E53A3">
        <w:rPr>
          <w:rFonts w:eastAsia="Arial Unicode MS"/>
          <w:lang w:eastAsia="en-US"/>
        </w:rPr>
        <w:t>εγκατάστασης</w:t>
      </w:r>
      <w:r w:rsidRPr="003E53A3">
        <w:rPr>
          <w:rFonts w:eastAsia="Arial Unicode MS"/>
          <w:lang w:eastAsia="en-US"/>
        </w:rPr>
        <w:t xml:space="preserve">, από το οποίο να προκύπτει, ότι δεν έχουν καταδικασθεί με </w:t>
      </w:r>
      <w:r w:rsidR="00D64730">
        <w:rPr>
          <w:rFonts w:eastAsia="Arial Unicode MS"/>
          <w:lang w:eastAsia="en-US"/>
        </w:rPr>
        <w:t xml:space="preserve">αμετάκλητη </w:t>
      </w:r>
      <w:r w:rsidRPr="003E53A3">
        <w:rPr>
          <w:rFonts w:eastAsia="Arial Unicode MS"/>
          <w:lang w:eastAsia="en-US"/>
        </w:rPr>
        <w:t xml:space="preserve">δικαστική απόφαση, για κάποιο από τα αδικήματα του </w:t>
      </w:r>
      <w:r w:rsidRPr="00640C33">
        <w:rPr>
          <w:rFonts w:eastAsia="Arial Unicode MS"/>
          <w:lang w:eastAsia="en-US"/>
        </w:rPr>
        <w:t>άρθρου 8</w:t>
      </w:r>
      <w:r w:rsidR="00420C79">
        <w:rPr>
          <w:rFonts w:eastAsia="Arial Unicode MS"/>
          <w:lang w:eastAsia="en-US"/>
        </w:rPr>
        <w:t>.2</w:t>
      </w:r>
      <w:r w:rsidRPr="00640C33">
        <w:rPr>
          <w:rFonts w:eastAsia="Arial Unicode MS"/>
          <w:lang w:eastAsia="en-US"/>
        </w:rPr>
        <w:t xml:space="preserve"> της παρούσας</w:t>
      </w:r>
      <w:r w:rsidRPr="003E53A3">
        <w:rPr>
          <w:rFonts w:eastAsia="Arial Unicode MS"/>
          <w:lang w:eastAsia="en-US"/>
        </w:rPr>
        <w:t>.</w:t>
      </w:r>
    </w:p>
    <w:p w14:paraId="7FC69A28"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 xml:space="preserve">Πιστοποιητικά όλων των οργανισμών κοινωνικής ασφάλισης </w:t>
      </w:r>
      <w:r w:rsidR="00F232A9">
        <w:rPr>
          <w:rFonts w:eastAsia="Arial Unicode MS"/>
          <w:lang w:eastAsia="en-US"/>
        </w:rPr>
        <w:t xml:space="preserve">τα οποία πρέπει να είναι σε ισχύ κατά τον χρόνο υποβολής τους και </w:t>
      </w:r>
      <w:r w:rsidRPr="003E53A3">
        <w:rPr>
          <w:rFonts w:eastAsia="Arial Unicode MS"/>
          <w:lang w:eastAsia="en-US"/>
        </w:rPr>
        <w:t xml:space="preserve">από τα οποία να προκύπτει ότι ο υποψήφιος Ανάδοχος είναι ενήμερος ως προς τις εισφορές κοινωνικής ασφάλισης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14:paraId="0114E1FA" w14:textId="77777777" w:rsidR="000B1D8F" w:rsidRDefault="000B1D8F" w:rsidP="00094FC4">
      <w:pPr>
        <w:numPr>
          <w:ilvl w:val="1"/>
          <w:numId w:val="19"/>
        </w:numPr>
        <w:spacing w:after="0"/>
        <w:contextualSpacing/>
        <w:rPr>
          <w:rFonts w:eastAsia="Arial Unicode MS"/>
          <w:lang w:eastAsia="en-US"/>
        </w:rPr>
      </w:pPr>
      <w:r w:rsidRPr="003E53A3">
        <w:rPr>
          <w:rFonts w:eastAsia="Arial Unicode MS"/>
          <w:lang w:eastAsia="en-US"/>
        </w:rPr>
        <w:t>Πιστοποιητικό αρμόδιας αρχής</w:t>
      </w:r>
      <w:r w:rsidR="00F232A9" w:rsidRPr="00F232A9">
        <w:rPr>
          <w:rFonts w:eastAsia="Arial Unicode MS"/>
          <w:lang w:eastAsia="en-US"/>
        </w:rPr>
        <w:t xml:space="preserve"> </w:t>
      </w:r>
      <w:r w:rsidR="00F232A9">
        <w:rPr>
          <w:rFonts w:eastAsia="Arial Unicode MS"/>
          <w:lang w:eastAsia="en-US"/>
        </w:rPr>
        <w:t>το οποίο πρέπει να είναι σε ισχύ κατά τον χρόνο υποβολής του και</w:t>
      </w:r>
      <w:r w:rsidRPr="003E53A3">
        <w:rPr>
          <w:rFonts w:eastAsia="Arial Unicode MS"/>
          <w:lang w:eastAsia="en-US"/>
        </w:rPr>
        <w:t xml:space="preserve"> από το οποίο να προκύπτει ότι ο υποψήφιος Ανάδοχος είναι ενήμερος ως προς τις φορολογικές υποχρεώσεις του </w:t>
      </w:r>
      <w:r w:rsidRPr="00E447DD">
        <w:rPr>
          <w:rFonts w:eastAsia="Arial Unicode MS"/>
          <w:lang w:eastAsia="en-US"/>
        </w:rPr>
        <w:t xml:space="preserve">κατά την ημέρα υποβολής της Προσφοράς και </w:t>
      </w:r>
      <w:r w:rsidRPr="003E53A3">
        <w:rPr>
          <w:rFonts w:eastAsia="Arial Unicode MS"/>
          <w:lang w:eastAsia="en-US"/>
        </w:rPr>
        <w:t>κατά την ημερομηνία κοινοποίησης της πρόσκλησης υποβολής των δικαιολογητικών κατακύρωσης του Διαγωνισμού.</w:t>
      </w:r>
    </w:p>
    <w:p w14:paraId="192DE799" w14:textId="77777777" w:rsidR="0046703F" w:rsidRPr="001F16C3" w:rsidRDefault="0046703F" w:rsidP="00467B3F">
      <w:pPr>
        <w:pStyle w:val="msonormalcxsp"/>
        <w:numPr>
          <w:ilvl w:val="1"/>
          <w:numId w:val="19"/>
        </w:numPr>
        <w:spacing w:before="0" w:beforeAutospacing="0" w:after="0" w:afterAutospacing="0" w:line="276" w:lineRule="auto"/>
        <w:contextualSpacing/>
        <w:jc w:val="both"/>
        <w:rPr>
          <w:rFonts w:ascii="Calibri" w:eastAsia="Arial Unicode MS" w:hAnsi="Calibri"/>
          <w:sz w:val="20"/>
          <w:szCs w:val="20"/>
          <w:lang w:eastAsia="en-US"/>
        </w:rPr>
      </w:pPr>
      <w:r w:rsidRPr="001F16C3">
        <w:rPr>
          <w:rFonts w:ascii="Calibri" w:eastAsia="Arial Unicode MS" w:hAnsi="Calibri"/>
          <w:sz w:val="20"/>
          <w:szCs w:val="20"/>
          <w:lang w:eastAsia="en-US"/>
        </w:rPr>
        <w:t>Πιστοποιητικό από τη Διεύθυνση Προγραμματισμού &amp; Συντονισμού της Επιθεώρησης Εργασιακών Σχέσεων του Σ.ΕΠ.Ε.</w:t>
      </w:r>
      <w:r w:rsidR="00361A06" w:rsidRPr="001F16C3">
        <w:rPr>
          <w:rFonts w:ascii="Calibri" w:eastAsia="Arial Unicode MS" w:hAnsi="Calibri"/>
          <w:sz w:val="20"/>
          <w:szCs w:val="20"/>
          <w:lang w:eastAsia="en-US"/>
        </w:rPr>
        <w:t>, έκδοσης του τελευταίου τριμήνου από την υποβολή του,</w:t>
      </w:r>
      <w:r w:rsidRPr="001F16C3">
        <w:rPr>
          <w:rFonts w:ascii="Calibri" w:eastAsia="Arial Unicode MS" w:hAnsi="Calibri"/>
          <w:sz w:val="20"/>
          <w:szCs w:val="20"/>
          <w:lang w:eastAsia="en-US"/>
        </w:rPr>
        <w:t xml:space="preserve"> από το οποίο να προκύπτει η επιβολή ή μη προστίμου/ων με τελεσίδικη και δεσμευτική ισχύ για παραβάσεις της εργατικής νομοθεσία μέσα σε χρονικό διάστημα 2 ετών πριν από την ημερομηνία λήξης της προθεσμίας υποβολής της προσφοράς ή αίτησης συμμετοχής.</w:t>
      </w:r>
      <w:r w:rsidR="00D82D45" w:rsidRPr="00D82D45">
        <w:t xml:space="preserve"> </w:t>
      </w:r>
      <w:r w:rsidR="00D82D45" w:rsidRPr="001F16C3">
        <w:rPr>
          <w:rFonts w:ascii="Calibri" w:eastAsia="Arial Unicode MS" w:hAnsi="Calibri"/>
          <w:sz w:val="20"/>
          <w:szCs w:val="20"/>
          <w:lang w:eastAsia="en-US"/>
        </w:rPr>
        <w:t xml:space="preserve">Μέχρι να καταστεί εφικτή η έκδοση του </w:t>
      </w:r>
      <w:r w:rsidR="001F16C3">
        <w:rPr>
          <w:rFonts w:ascii="Calibri" w:eastAsia="Arial Unicode MS" w:hAnsi="Calibri"/>
          <w:sz w:val="20"/>
          <w:szCs w:val="20"/>
          <w:lang w:eastAsia="en-US"/>
        </w:rPr>
        <w:t xml:space="preserve">ανωτέρω </w:t>
      </w:r>
      <w:r w:rsidR="00D82D45" w:rsidRPr="001F16C3">
        <w:rPr>
          <w:rFonts w:ascii="Calibri" w:eastAsia="Arial Unicode MS" w:hAnsi="Calibri"/>
          <w:sz w:val="20"/>
          <w:szCs w:val="20"/>
          <w:lang w:eastAsia="en-US"/>
        </w:rPr>
        <w:t xml:space="preserve">πιστοποιητικού, αυτό αντικαθίσταται από υπεύθυνη δήλωση του </w:t>
      </w:r>
      <w:r w:rsidR="001F16C3" w:rsidRPr="001F16C3">
        <w:rPr>
          <w:rFonts w:ascii="Calibri" w:eastAsia="Arial Unicode MS" w:hAnsi="Calibri"/>
          <w:sz w:val="20"/>
          <w:szCs w:val="20"/>
          <w:lang w:eastAsia="en-US"/>
        </w:rPr>
        <w:t>ο</w:t>
      </w:r>
      <w:r w:rsidR="00D82D45" w:rsidRPr="001F16C3">
        <w:rPr>
          <w:rFonts w:ascii="Calibri" w:eastAsia="Arial Unicode MS" w:hAnsi="Calibri"/>
          <w:sz w:val="20"/>
          <w:szCs w:val="20"/>
          <w:lang w:eastAsia="en-US"/>
        </w:rPr>
        <w:t>ικονομικού φορέα</w:t>
      </w:r>
      <w:r w:rsidR="001F16C3">
        <w:rPr>
          <w:rFonts w:ascii="Calibri" w:eastAsia="Arial Unicode MS" w:hAnsi="Calibri"/>
          <w:sz w:val="20"/>
          <w:szCs w:val="20"/>
          <w:lang w:eastAsia="en-US"/>
        </w:rPr>
        <w:t>, συνταχθείσα μετά την κοινοποίηση της πρόσκλησης για την υποβολή των δικαιολογητικών</w:t>
      </w:r>
      <w:r w:rsidR="00D82D45" w:rsidRPr="001F16C3">
        <w:rPr>
          <w:rFonts w:ascii="Calibri" w:eastAsia="Arial Unicode MS" w:hAnsi="Calibri"/>
          <w:sz w:val="20"/>
          <w:szCs w:val="20"/>
          <w:lang w:eastAsia="en-US"/>
        </w:rPr>
        <w:t>, χωρίς να</w:t>
      </w:r>
      <w:r w:rsidR="001F16C3" w:rsidRP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απαιτείται επίσημη δήλωση του ΣΕΠΕ σχετικά με την</w:t>
      </w:r>
      <w:r w:rsidR="001F16C3">
        <w:rPr>
          <w:rFonts w:ascii="Calibri" w:eastAsia="Arial Unicode MS" w:hAnsi="Calibri"/>
          <w:sz w:val="20"/>
          <w:szCs w:val="20"/>
          <w:lang w:eastAsia="en-US"/>
        </w:rPr>
        <w:t xml:space="preserve"> </w:t>
      </w:r>
      <w:r w:rsidR="00D82D45" w:rsidRPr="001F16C3">
        <w:rPr>
          <w:rFonts w:ascii="Calibri" w:eastAsia="Arial Unicode MS" w:hAnsi="Calibri"/>
          <w:sz w:val="20"/>
          <w:szCs w:val="20"/>
          <w:lang w:eastAsia="en-US"/>
        </w:rPr>
        <w:t>έκδοση του πιστοποιητικού.</w:t>
      </w:r>
      <w:r w:rsidRPr="001F16C3">
        <w:rPr>
          <w:rFonts w:ascii="Calibri" w:eastAsia="Arial Unicode MS" w:hAnsi="Calibri"/>
          <w:sz w:val="20"/>
          <w:szCs w:val="20"/>
          <w:lang w:eastAsia="en-US"/>
        </w:rPr>
        <w:t xml:space="preserve"> </w:t>
      </w:r>
    </w:p>
    <w:p w14:paraId="111A9FC5" w14:textId="77777777" w:rsidR="000B1D8F" w:rsidRPr="003E53A3" w:rsidRDefault="000B1D8F" w:rsidP="00094FC4">
      <w:pPr>
        <w:numPr>
          <w:ilvl w:val="0"/>
          <w:numId w:val="19"/>
        </w:numPr>
        <w:spacing w:before="120" w:after="0"/>
        <w:ind w:left="357" w:hanging="357"/>
        <w:rPr>
          <w:rFonts w:eastAsia="Arial Unicode MS"/>
          <w:lang w:eastAsia="en-US"/>
        </w:rPr>
      </w:pPr>
      <w:r w:rsidRPr="003E53A3">
        <w:rPr>
          <w:rFonts w:eastAsia="Arial Unicode MS"/>
          <w:lang w:eastAsia="en-US"/>
        </w:rPr>
        <w:lastRenderedPageBreak/>
        <w:t xml:space="preserve">Οι </w:t>
      </w:r>
      <w:r w:rsidRPr="003E53A3">
        <w:rPr>
          <w:rFonts w:eastAsia="Arial Unicode MS"/>
          <w:u w:val="single"/>
          <w:lang w:eastAsia="en-US"/>
        </w:rPr>
        <w:t>αλλοδαποί πολίτες</w:t>
      </w:r>
      <w:r w:rsidRPr="003E53A3">
        <w:rPr>
          <w:rFonts w:eastAsia="Arial Unicode MS"/>
          <w:lang w:eastAsia="en-US"/>
        </w:rPr>
        <w:t xml:space="preserve"> υποβάλλουν τα πιστοποιητικά της ως άνω παραγράφου ή άλλα ισοδύναμα έγγραφα ή αποδεικτικά μέσα εκδοθέντα από τις κατά περίπτωση αρμόδιες δικαστικές ή διοικητικές Αρχές της χώρας εγκατάστασής τους. </w:t>
      </w:r>
    </w:p>
    <w:p w14:paraId="456FF69C" w14:textId="77777777" w:rsidR="000B1D8F" w:rsidRPr="003E53A3" w:rsidRDefault="000B1D8F" w:rsidP="00094FC4">
      <w:pPr>
        <w:numPr>
          <w:ilvl w:val="0"/>
          <w:numId w:val="19"/>
        </w:numPr>
        <w:spacing w:before="120" w:after="0"/>
        <w:ind w:left="357" w:hanging="357"/>
        <w:jc w:val="left"/>
        <w:rPr>
          <w:rFonts w:eastAsia="Arial Unicode MS"/>
          <w:lang w:eastAsia="en-US"/>
        </w:rPr>
      </w:pPr>
      <w:r w:rsidRPr="003E53A3">
        <w:rPr>
          <w:rFonts w:eastAsia="Arial Unicode MS"/>
          <w:lang w:eastAsia="en-US"/>
        </w:rPr>
        <w:t xml:space="preserve">Τα </w:t>
      </w:r>
      <w:r w:rsidRPr="003E53A3">
        <w:rPr>
          <w:rFonts w:eastAsia="Arial Unicode MS"/>
          <w:u w:val="single"/>
          <w:lang w:eastAsia="en-US"/>
        </w:rPr>
        <w:t>νομικά πρόσωπα</w:t>
      </w:r>
      <w:r w:rsidRPr="003E53A3">
        <w:rPr>
          <w:rFonts w:eastAsia="Arial Unicode MS"/>
          <w:lang w:eastAsia="en-US"/>
        </w:rPr>
        <w:t>, ημεδαπά ή αλλοδαπά, υποβάλουν τα εξής έγγραφα:</w:t>
      </w:r>
    </w:p>
    <w:p w14:paraId="73549D0B" w14:textId="77777777" w:rsidR="000B1D8F" w:rsidRPr="00C141EF" w:rsidRDefault="000B1D8F" w:rsidP="00C141EF">
      <w:pPr>
        <w:numPr>
          <w:ilvl w:val="1"/>
          <w:numId w:val="19"/>
        </w:numPr>
        <w:spacing w:after="0"/>
        <w:contextualSpacing/>
        <w:rPr>
          <w:rFonts w:eastAsia="Arial Unicode MS"/>
          <w:lang w:eastAsia="en-US"/>
        </w:rPr>
      </w:pPr>
      <w:r w:rsidRPr="00C141EF">
        <w:rPr>
          <w:rFonts w:eastAsia="Arial Unicode MS"/>
          <w:lang w:eastAsia="en-US"/>
        </w:rPr>
        <w:t xml:space="preserve">Αντίγραφο του καταστατικού (ενδείκνυται η προσκόμιση του πιο πρόσφατου κωδικοποιημένου καταστατικού) ή άλλου αντίστοιχου εγγράφου του που να αποδεικνύει τη σύσταση του νομικού προσώπου του διαγωνιζόμενου και τυχόν τροποποιήσεις του μαζί με τα αντίστοιχα, κατά περίπτωση, ΦΕΚ δημοσίευσης, όπου αυτά προβλέπονται, καθώς και στοιχεία και έγγραφα από τα οποία να προκύπτει η νόμιμη εκπροσώπηση αυτού, ήτοι ο Διευθύνων Σύμβουλος, καθώς και όλα τα μέλη του Διοικητικού Συμβουλίου των ΑΕ, οι Διαχειριστές των ΕΠΕ, ΟΕ και ΕΕ, </w:t>
      </w:r>
      <w:r w:rsidR="008B4633" w:rsidRPr="00C141EF">
        <w:rPr>
          <w:rFonts w:eastAsia="Arial Unicode MS"/>
          <w:lang w:eastAsia="en-US"/>
        </w:rPr>
        <w:t xml:space="preserve">τα μέλη του Διοικητικού Συμβουλίου των συνεταιρισμών, </w:t>
      </w:r>
      <w:r w:rsidRPr="00C141EF">
        <w:rPr>
          <w:rFonts w:eastAsia="Arial Unicode MS"/>
          <w:lang w:eastAsia="en-US"/>
        </w:rPr>
        <w:t>τα υπόλοιπα πρόσωπα που έχουν δικαίωμα να δεσμεύουν με την υπογραφή τους το νομικό πρόσωπο και τα ισχύοντα έγγραφα της νομιμοποίησης αυτών, αν αυτό δεν προκύπτει ευθέως από το καταστατικό, αναλόγως με τη νομική μορφή των εταιριών ή κάθε άλλου νομικού προσώπου.</w:t>
      </w:r>
      <w:r w:rsidR="00C141EF" w:rsidRPr="00C141EF">
        <w:rPr>
          <w:rFonts w:eastAsia="Arial Unicode MS"/>
          <w:lang w:eastAsia="en-US"/>
        </w:rPr>
        <w:t xml:space="preserve"> </w:t>
      </w:r>
      <w:r w:rsidR="00C141EF">
        <w:rPr>
          <w:rFonts w:eastAsia="Arial Unicode MS"/>
          <w:lang w:eastAsia="en-US"/>
        </w:rPr>
        <w:t>Τ</w:t>
      </w:r>
      <w:r w:rsidR="00C141EF" w:rsidRPr="00C141EF">
        <w:rPr>
          <w:rFonts w:eastAsia="Arial Unicode MS"/>
          <w:lang w:eastAsia="en-US"/>
        </w:rPr>
        <w:t xml:space="preserve">α αποδεικτικά ισχύουσας εκπροσώπησης σε περίπτωση νομικών προσώπων </w:t>
      </w:r>
      <w:r w:rsidR="00C141EF">
        <w:rPr>
          <w:rFonts w:eastAsia="Arial Unicode MS"/>
          <w:lang w:eastAsia="en-US"/>
        </w:rPr>
        <w:t xml:space="preserve">πρέπει να </w:t>
      </w:r>
      <w:r w:rsidR="00C141EF" w:rsidRPr="00C141EF">
        <w:rPr>
          <w:rFonts w:eastAsia="Arial Unicode MS"/>
          <w:lang w:eastAsia="en-US"/>
        </w:rPr>
        <w:t>έχουν εκδοθεί έως τριάντα (30) εργάσιμες ημέρες πριν από την υποβολή</w:t>
      </w:r>
      <w:r w:rsidR="00C141EF">
        <w:rPr>
          <w:rFonts w:eastAsia="Arial Unicode MS"/>
          <w:lang w:eastAsia="en-US"/>
        </w:rPr>
        <w:t xml:space="preserve"> τους.</w:t>
      </w:r>
    </w:p>
    <w:p w14:paraId="10199367" w14:textId="77777777" w:rsidR="000B1D8F" w:rsidRPr="00E61FC9" w:rsidRDefault="000B1D8F" w:rsidP="00094FC4">
      <w:pPr>
        <w:numPr>
          <w:ilvl w:val="1"/>
          <w:numId w:val="19"/>
        </w:numPr>
        <w:spacing w:after="0"/>
        <w:contextualSpacing/>
        <w:rPr>
          <w:rFonts w:eastAsia="Arial Unicode MS"/>
          <w:lang w:eastAsia="en-US"/>
        </w:rPr>
      </w:pPr>
      <w:r w:rsidRPr="00E61FC9">
        <w:rPr>
          <w:rFonts w:eastAsia="Arial Unicode MS"/>
          <w:lang w:eastAsia="en-US"/>
        </w:rPr>
        <w:t xml:space="preserve">Όλα τα παραπάνω δικαιολογητικά, που προβλέπονται στο σημ.1 του παρόντος άρθρου. </w:t>
      </w:r>
    </w:p>
    <w:p w14:paraId="4038992E" w14:textId="77777777" w:rsidR="000B1D8F" w:rsidRPr="003E53A3" w:rsidRDefault="000B1D8F" w:rsidP="00094FC4">
      <w:pPr>
        <w:numPr>
          <w:ilvl w:val="1"/>
          <w:numId w:val="19"/>
        </w:numPr>
        <w:spacing w:after="0"/>
        <w:contextualSpacing/>
        <w:rPr>
          <w:rFonts w:eastAsia="Arial Unicode MS"/>
          <w:lang w:eastAsia="en-US"/>
        </w:rPr>
      </w:pPr>
      <w:r w:rsidRPr="003E53A3">
        <w:rPr>
          <w:rFonts w:eastAsia="Arial Unicode MS"/>
          <w:lang w:eastAsia="en-US"/>
        </w:rPr>
        <w:t>Τα ανωτέρω νομικά πρόσωπα πρέπει να προσκομίζουν για τους διαχειριστές στις περιπτώσεις εταιρειών περιορισμένης ευθύνης (Ε.Π.Ε.)</w:t>
      </w:r>
      <w:r w:rsidR="00D64730">
        <w:rPr>
          <w:rFonts w:eastAsia="Arial Unicode MS"/>
          <w:lang w:eastAsia="en-US"/>
        </w:rPr>
        <w:t>, ιδιωτικών κεφαλαιουχικών εταιρειών (Ι.Κ.Ε.)</w:t>
      </w:r>
      <w:r w:rsidRPr="003E53A3">
        <w:rPr>
          <w:rFonts w:eastAsia="Arial Unicode MS"/>
          <w:lang w:eastAsia="en-US"/>
        </w:rPr>
        <w:t xml:space="preserve"> και προσωπικών εταιρειών (Ο.Ε. και Ε.Ε.), ), τον Διευθύνοντα Σύμβουλο καθώς και όλα τα μέλη του Διοικητικού Συμβουλίου</w:t>
      </w:r>
      <w:r w:rsidR="00D64730" w:rsidRPr="00D64730">
        <w:rPr>
          <w:rFonts w:eastAsia="Arial Unicode MS"/>
          <w:lang w:eastAsia="en-US"/>
        </w:rPr>
        <w:t xml:space="preserve"> </w:t>
      </w:r>
      <w:r w:rsidR="00D64730" w:rsidRPr="003E53A3">
        <w:rPr>
          <w:rFonts w:eastAsia="Arial Unicode MS"/>
          <w:lang w:eastAsia="en-US"/>
        </w:rPr>
        <w:t>στις περιπτώσεις ανωνύμων εταιρειών (Α.Ε.</w:t>
      </w:r>
      <w:r w:rsidR="00D64730">
        <w:rPr>
          <w:rFonts w:eastAsia="Arial Unicode MS"/>
          <w:lang w:eastAsia="en-US"/>
        </w:rPr>
        <w:t>)</w:t>
      </w:r>
      <w:r w:rsidRPr="003E53A3">
        <w:rPr>
          <w:rFonts w:eastAsia="Arial Unicode MS"/>
          <w:lang w:eastAsia="en-US"/>
        </w:rPr>
        <w:t>,</w:t>
      </w:r>
      <w:r w:rsidR="00D64730">
        <w:rPr>
          <w:rFonts w:eastAsia="Arial Unicode MS"/>
          <w:lang w:eastAsia="en-US"/>
        </w:rPr>
        <w:t xml:space="preserve"> και τα μέλη του Διοικητικού Συμβουλίου στις περιπτώσεις των συνεταιρισμών,</w:t>
      </w:r>
      <w:r w:rsidRPr="003E53A3">
        <w:rPr>
          <w:rFonts w:eastAsia="Arial Unicode MS"/>
          <w:lang w:eastAsia="en-US"/>
        </w:rPr>
        <w:t xml:space="preserve"> απόσπασμα ποινικού μητρώου </w:t>
      </w:r>
      <w:r w:rsidR="00443CAB" w:rsidRPr="003E53A3">
        <w:rPr>
          <w:rFonts w:eastAsia="Arial Unicode MS"/>
          <w:lang w:eastAsia="en-US"/>
        </w:rPr>
        <w:t xml:space="preserve">έκδοσης του τελευταίου τριμήνου </w:t>
      </w:r>
      <w:r w:rsidR="00443CAB">
        <w:rPr>
          <w:rFonts w:eastAsia="Arial Unicode MS"/>
          <w:lang w:eastAsia="en-US"/>
        </w:rPr>
        <w:t>από την υποβολή του</w:t>
      </w:r>
      <w:r w:rsidR="00443CAB" w:rsidRPr="003E53A3">
        <w:rPr>
          <w:rFonts w:eastAsia="Arial Unicode MS"/>
          <w:lang w:eastAsia="en-US"/>
        </w:rPr>
        <w:t xml:space="preserve"> </w:t>
      </w:r>
      <w:r w:rsidRPr="003E53A3">
        <w:rPr>
          <w:rFonts w:eastAsia="Arial Unicode MS"/>
          <w:lang w:eastAsia="en-US"/>
        </w:rPr>
        <w:t xml:space="preserve">ή άλλο ισοδύναμο έγγραφο αρμόδιας διοικητικής ή δικαστικής αρχής </w:t>
      </w:r>
      <w:r w:rsidR="00443CAB">
        <w:rPr>
          <w:rFonts w:eastAsia="Arial Unicode MS"/>
          <w:lang w:eastAsia="en-US"/>
        </w:rPr>
        <w:t xml:space="preserve">του κράτους μέλους ή </w:t>
      </w:r>
      <w:r w:rsidRPr="003E53A3">
        <w:rPr>
          <w:rFonts w:eastAsia="Arial Unicode MS"/>
          <w:lang w:eastAsia="en-US"/>
        </w:rPr>
        <w:t xml:space="preserve">της χώρας </w:t>
      </w:r>
      <w:r w:rsidR="00443CAB">
        <w:rPr>
          <w:rFonts w:eastAsia="Arial Unicode MS"/>
          <w:lang w:eastAsia="en-US"/>
        </w:rPr>
        <w:t xml:space="preserve">καταγωγής ή της χώρας </w:t>
      </w:r>
      <w:r w:rsidRPr="003E53A3">
        <w:rPr>
          <w:rFonts w:eastAsia="Arial Unicode MS"/>
          <w:lang w:eastAsia="en-US"/>
        </w:rPr>
        <w:t xml:space="preserve">εγκατάστασης, από το οποίο να προκύπτει ότι τα ανωτέρω πρόσωπα δεν έχουν καταδικαστεί με </w:t>
      </w:r>
      <w:r w:rsidR="00D64730">
        <w:rPr>
          <w:rFonts w:eastAsia="Arial Unicode MS"/>
          <w:lang w:eastAsia="en-US"/>
        </w:rPr>
        <w:t xml:space="preserve">αμετάκλητη ή </w:t>
      </w:r>
      <w:r w:rsidRPr="003E53A3">
        <w:rPr>
          <w:rFonts w:eastAsia="Arial Unicode MS"/>
          <w:lang w:eastAsia="en-US"/>
        </w:rPr>
        <w:t xml:space="preserve">τελεσίδικη δικαστική απόφαση, για κάποιο από τα αδικήματα του </w:t>
      </w:r>
      <w:r w:rsidRPr="00EC3F1F">
        <w:rPr>
          <w:rFonts w:eastAsia="Arial Unicode MS"/>
          <w:lang w:eastAsia="en-US"/>
        </w:rPr>
        <w:t>άρθρου 8 της</w:t>
      </w:r>
      <w:r w:rsidRPr="003E53A3">
        <w:rPr>
          <w:rFonts w:eastAsia="Arial Unicode MS"/>
          <w:lang w:eastAsia="en-US"/>
        </w:rPr>
        <w:t xml:space="preserve"> παρούσας.</w:t>
      </w:r>
    </w:p>
    <w:p w14:paraId="56594D7B" w14:textId="77777777" w:rsidR="000B1D8F" w:rsidRPr="003E53A3" w:rsidRDefault="000B1D8F" w:rsidP="00094FC4">
      <w:pPr>
        <w:numPr>
          <w:ilvl w:val="1"/>
          <w:numId w:val="19"/>
        </w:numPr>
        <w:spacing w:after="120"/>
        <w:ind w:left="788" w:hanging="431"/>
        <w:rPr>
          <w:rFonts w:eastAsia="Arial Unicode MS"/>
          <w:lang w:eastAsia="en-US"/>
        </w:rPr>
      </w:pPr>
      <w:r w:rsidRPr="003E53A3">
        <w:rPr>
          <w:rFonts w:eastAsia="Arial Unicode MS"/>
          <w:lang w:eastAsia="en-US"/>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p w14:paraId="3AFE445F" w14:textId="77777777" w:rsidR="000B1D8F" w:rsidRDefault="000B1D8F" w:rsidP="00856CFF">
      <w:pPr>
        <w:spacing w:after="120"/>
        <w:rPr>
          <w:rFonts w:eastAsia="Arial Unicode MS"/>
          <w:lang w:eastAsia="en-US"/>
        </w:rPr>
      </w:pPr>
      <w:r w:rsidRPr="003E53A3">
        <w:rPr>
          <w:rFonts w:eastAsia="Arial Unicode MS"/>
          <w:lang w:eastAsia="en-US"/>
        </w:rPr>
        <w:t xml:space="preserve">Οι ενώσεις ή κοινοπραξίες θα πρέπει να καταθέσουν τα δικαιολογητικά του παρόντος άρθρου για κάθε μέλος της ένωσης – κοινοπραξίας. Σχετικά με τα ανωτέρω δικαιολογητικά κατακύρωσης σημειώνονται τα ακόλουθα: Εφόσον στο ποινικό μητρώο αναφέρονται αδικήματα, για τα οποία δεν προκύπτει σαφώς αν ανήκουν σε αυτά που σύμφωνα με την παρούσα </w:t>
      </w:r>
      <w:r w:rsidR="0066665F">
        <w:rPr>
          <w:rFonts w:eastAsia="Arial Unicode MS"/>
          <w:lang w:eastAsia="en-US"/>
        </w:rPr>
        <w:t>Διακήρυξη</w:t>
      </w:r>
      <w:r w:rsidRPr="003E53A3">
        <w:rPr>
          <w:rFonts w:eastAsia="Arial Unicode MS"/>
          <w:lang w:eastAsia="en-US"/>
        </w:rPr>
        <w:t xml:space="preserve"> επιφέρουν τον αποκλεισμό του συμμετέχοντος, ο Διαγωνιζόμενος πρέπει να συνυποβάλει αντίγραφο της σχετικής καταδικαστικής απόφασης, προκειμένου να κριθεί ανάλογα.</w:t>
      </w:r>
    </w:p>
    <w:p w14:paraId="4791BE70" w14:textId="77777777" w:rsidR="00443CAB" w:rsidRPr="003E53A3" w:rsidRDefault="00443CAB" w:rsidP="00443CAB">
      <w:pPr>
        <w:spacing w:after="120"/>
        <w:rPr>
          <w:rFonts w:eastAsia="Arial Unicode MS"/>
          <w:lang w:eastAsia="en-US"/>
        </w:rPr>
      </w:pPr>
      <w:r w:rsidRPr="00467B3F">
        <w:rPr>
          <w:rFonts w:eastAsia="Arial Unicode MS"/>
          <w:lang w:eastAsia="en-US"/>
        </w:rPr>
        <w:t>Τα έγγραφα του παρόντος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14:paraId="3D43A4EE" w14:textId="77777777" w:rsidR="000B1D8F" w:rsidRPr="003E53A3" w:rsidRDefault="000B1D8F" w:rsidP="00856CFF">
      <w:pPr>
        <w:pStyle w:val="1"/>
        <w:spacing w:after="120"/>
      </w:pPr>
      <w:bookmarkStart w:id="94" w:name="_Toc440632815"/>
      <w:bookmarkStart w:id="95" w:name="_Toc441733509"/>
      <w:bookmarkStart w:id="96" w:name="_Toc441739448"/>
      <w:bookmarkStart w:id="97" w:name="_Toc441739637"/>
      <w:bookmarkStart w:id="98" w:name="_Toc66968239"/>
      <w:r w:rsidRPr="003E53A3">
        <w:t xml:space="preserve">ΑΡΘΡΟ </w:t>
      </w:r>
      <w:r>
        <w:t>16</w:t>
      </w:r>
      <w:r w:rsidRPr="003E53A3">
        <w:t>: Εκχώρηση – Υποκατάσταση</w:t>
      </w:r>
      <w:bookmarkEnd w:id="94"/>
      <w:bookmarkEnd w:id="95"/>
      <w:bookmarkEnd w:id="96"/>
      <w:bookmarkEnd w:id="97"/>
      <w:bookmarkEnd w:id="98"/>
    </w:p>
    <w:p w14:paraId="671B1AEC" w14:textId="77777777" w:rsidR="000B1D8F" w:rsidRPr="003E53A3" w:rsidRDefault="000B1D8F" w:rsidP="00856CFF">
      <w:pPr>
        <w:spacing w:after="120"/>
        <w:rPr>
          <w:rFonts w:eastAsia="Arial Unicode MS"/>
          <w:lang w:eastAsia="en-US"/>
        </w:rPr>
      </w:pPr>
      <w:r w:rsidRPr="003E53A3">
        <w:rPr>
          <w:rFonts w:eastAsia="Arial Unicode MS"/>
          <w:lang w:eastAsia="en-US"/>
        </w:rPr>
        <w:lastRenderedPageBreak/>
        <w:t>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w:t>
      </w:r>
    </w:p>
    <w:p w14:paraId="15E4AF1F" w14:textId="77777777" w:rsidR="000B1D8F" w:rsidRPr="003E53A3" w:rsidRDefault="000B1D8F" w:rsidP="00856CFF">
      <w:pPr>
        <w:pStyle w:val="1"/>
        <w:spacing w:after="120"/>
      </w:pPr>
      <w:bookmarkStart w:id="99" w:name="_Toc440632812"/>
      <w:bookmarkStart w:id="100" w:name="_Toc441733506"/>
      <w:bookmarkStart w:id="101" w:name="_Toc441739445"/>
      <w:bookmarkStart w:id="102" w:name="_Toc441739634"/>
      <w:bookmarkStart w:id="103" w:name="_Toc66968240"/>
      <w:r w:rsidRPr="003E53A3">
        <w:t xml:space="preserve">ΑΡΘΡΟ </w:t>
      </w:r>
      <w:r>
        <w:t>17</w:t>
      </w:r>
      <w:r w:rsidRPr="003E53A3">
        <w:t>: Υποβολή ενστάσεων</w:t>
      </w:r>
      <w:bookmarkEnd w:id="99"/>
      <w:bookmarkEnd w:id="100"/>
      <w:bookmarkEnd w:id="101"/>
      <w:bookmarkEnd w:id="102"/>
      <w:r w:rsidR="00C803B5">
        <w:t xml:space="preserve">- </w:t>
      </w:r>
      <w:r w:rsidR="00587A0C">
        <w:t>Δ</w:t>
      </w:r>
      <w:r w:rsidR="00C803B5">
        <w:t>ικαστική προστασία</w:t>
      </w:r>
      <w:bookmarkEnd w:id="103"/>
      <w:r w:rsidR="00624A5B">
        <w:t xml:space="preserve"> </w:t>
      </w:r>
    </w:p>
    <w:p w14:paraId="011EF482" w14:textId="77777777" w:rsidR="000B1D8F" w:rsidRPr="003E53A3" w:rsidRDefault="000B1D8F" w:rsidP="00856CFF">
      <w:pPr>
        <w:spacing w:after="120"/>
        <w:rPr>
          <w:rFonts w:eastAsia="Arial Unicode MS"/>
        </w:rPr>
      </w:pPr>
      <w:r w:rsidRPr="003E53A3">
        <w:rPr>
          <w:rFonts w:eastAsia="Arial Unicode MS"/>
        </w:rPr>
        <w:t>Οι συμμετέχοντες στο Διαγωνισμό έχουν το δικαίωμα υποβολής ενστάσεων, με την καταβολή του νομίμου παραβόλου, κατά των αποφάσεων της Αναθέτουσας Αρχής.</w:t>
      </w:r>
    </w:p>
    <w:p w14:paraId="1B96D434" w14:textId="77777777" w:rsidR="000B1D8F" w:rsidRPr="003E53A3" w:rsidRDefault="000B1D8F" w:rsidP="00856CFF">
      <w:pPr>
        <w:spacing w:after="120"/>
        <w:rPr>
          <w:rFonts w:eastAsia="Arial Unicode MS"/>
        </w:rPr>
      </w:pPr>
      <w:r w:rsidRPr="003E53A3">
        <w:rPr>
          <w:rFonts w:eastAsia="Arial Unicode MS"/>
        </w:rPr>
        <w:t xml:space="preserve">Ενστάσεις υποβάλλονται για τους λόγους και με την διαδικασία που προβλέπεται από το άρθρο 127 του ν. 4412/2016. Ειδικότερα, σε περίπτωση ένστασης κατά πράξεων </w:t>
      </w:r>
      <w:r w:rsidR="003B24EC">
        <w:rPr>
          <w:rFonts w:eastAsia="Arial Unicode MS"/>
        </w:rPr>
        <w:t xml:space="preserve">ή παραλείψεων </w:t>
      </w:r>
      <w:r w:rsidRPr="003E53A3">
        <w:rPr>
          <w:rFonts w:eastAsia="Arial Unicode MS"/>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B24EC">
        <w:rPr>
          <w:rFonts w:eastAsia="Arial Unicode MS"/>
        </w:rPr>
        <w:t xml:space="preserve"> ή από τη συντέλεση της παράλειψης</w:t>
      </w:r>
      <w:r w:rsidRPr="003E53A3">
        <w:rPr>
          <w:rFonts w:eastAsia="Arial Unicode MS"/>
        </w:rPr>
        <w:t xml:space="preserve">. Για την άσκηση ένστασης κατά της Διακήρυξης, η ένσταση υποβάλλεται </w:t>
      </w:r>
      <w:r w:rsidR="00487057" w:rsidRPr="00487057">
        <w:rPr>
          <w:rFonts w:eastAsia="Arial Unicode MS"/>
        </w:rPr>
        <w:t xml:space="preserve">σε </w:t>
      </w:r>
      <w:r w:rsidR="00912899" w:rsidRPr="00487057">
        <w:rPr>
          <w:rFonts w:eastAsia="Arial Unicode MS"/>
        </w:rPr>
        <w:t>προθεσμία</w:t>
      </w:r>
      <w:r w:rsidR="00487057" w:rsidRPr="00487057">
        <w:rPr>
          <w:rFonts w:eastAsia="Arial Unicode MS"/>
        </w:rPr>
        <w:t xml:space="preserve"> που εκτείνεται </w:t>
      </w:r>
      <w:r w:rsidR="00912899">
        <w:rPr>
          <w:rFonts w:eastAsia="Arial Unicode MS"/>
        </w:rPr>
        <w:t>μέχρι</w:t>
      </w:r>
      <w:r w:rsidR="00487057" w:rsidRPr="00487057">
        <w:rPr>
          <w:rFonts w:eastAsia="Arial Unicode MS"/>
        </w:rPr>
        <w:t xml:space="preserve"> το </w:t>
      </w:r>
      <w:r w:rsidR="00912899">
        <w:rPr>
          <w:rFonts w:eastAsia="Arial Unicode MS"/>
        </w:rPr>
        <w:t>ήμισυ</w:t>
      </w:r>
      <w:r w:rsidR="00487057" w:rsidRPr="00487057">
        <w:rPr>
          <w:rFonts w:eastAsia="Arial Unicode MS"/>
        </w:rPr>
        <w:t xml:space="preserve"> του χρονικού </w:t>
      </w:r>
      <w:r w:rsidR="00912899" w:rsidRPr="00487057">
        <w:rPr>
          <w:rFonts w:eastAsia="Arial Unicode MS"/>
        </w:rPr>
        <w:t>διαστήματος</w:t>
      </w:r>
      <w:r w:rsidR="00487057" w:rsidRPr="00487057">
        <w:rPr>
          <w:rFonts w:eastAsia="Arial Unicode MS"/>
        </w:rPr>
        <w:t xml:space="preserve"> από τη </w:t>
      </w:r>
      <w:r w:rsidR="00912899" w:rsidRPr="00487057">
        <w:rPr>
          <w:rFonts w:eastAsia="Arial Unicode MS"/>
        </w:rPr>
        <w:t>δημοσίευση</w:t>
      </w:r>
      <w:r w:rsidR="00487057" w:rsidRPr="00487057">
        <w:rPr>
          <w:rFonts w:eastAsia="Arial Unicode MS"/>
        </w:rPr>
        <w:t xml:space="preserve"> της διακήρυξης στο ΚΗΜΔΗΣ</w:t>
      </w:r>
      <w:r w:rsidR="003B24EC">
        <w:rPr>
          <w:rFonts w:eastAsia="Arial Unicode MS"/>
        </w:rPr>
        <w:t xml:space="preserve"> </w:t>
      </w:r>
      <w:r w:rsidR="00912899" w:rsidRPr="00912899">
        <w:rPr>
          <w:rFonts w:eastAsia="Arial Unicode MS"/>
        </w:rPr>
        <w:t xml:space="preserve">μέχρι </w:t>
      </w:r>
      <w:r w:rsidR="00487057" w:rsidRPr="00487057">
        <w:rPr>
          <w:rFonts w:eastAsia="Arial Unicode MS"/>
        </w:rPr>
        <w:t xml:space="preserve">την καταληκτική </w:t>
      </w:r>
      <w:r w:rsidR="00912899" w:rsidRPr="00487057">
        <w:rPr>
          <w:rFonts w:eastAsia="Arial Unicode MS"/>
        </w:rPr>
        <w:t>ημερομηνία</w:t>
      </w:r>
      <w:r w:rsidR="00487057" w:rsidRPr="00487057">
        <w:rPr>
          <w:rFonts w:eastAsia="Arial Unicode MS"/>
        </w:rPr>
        <w:t xml:space="preserve"> υποβολής των προσφορών. Για τον </w:t>
      </w:r>
      <w:r w:rsidR="00912899">
        <w:rPr>
          <w:rFonts w:eastAsia="Arial Unicode MS"/>
        </w:rPr>
        <w:t>υπολογισμό</w:t>
      </w:r>
      <w:r w:rsidR="00487057" w:rsidRPr="00487057">
        <w:rPr>
          <w:rFonts w:eastAsia="Arial Unicode MS"/>
        </w:rPr>
        <w:t xml:space="preserve"> της </w:t>
      </w:r>
      <w:r w:rsidR="00912899" w:rsidRPr="00487057">
        <w:rPr>
          <w:rFonts w:eastAsia="Arial Unicode MS"/>
        </w:rPr>
        <w:t>προθεσμίας</w:t>
      </w:r>
      <w:r w:rsidR="00487057" w:rsidRPr="00487057">
        <w:rPr>
          <w:rFonts w:eastAsia="Arial Unicode MS"/>
        </w:rPr>
        <w:t xml:space="preserve"> αυτής συνυπολογίζονται και οι </w:t>
      </w:r>
      <w:r w:rsidR="00912899" w:rsidRPr="00487057">
        <w:rPr>
          <w:rFonts w:eastAsia="Arial Unicode MS"/>
        </w:rPr>
        <w:t>ημερομηνίες</w:t>
      </w:r>
      <w:r w:rsidR="00487057" w:rsidRPr="00487057">
        <w:rPr>
          <w:rFonts w:eastAsia="Arial Unicode MS"/>
        </w:rPr>
        <w:t xml:space="preserve"> της </w:t>
      </w:r>
      <w:r w:rsidR="00912899" w:rsidRPr="00487057">
        <w:rPr>
          <w:rFonts w:eastAsia="Arial Unicode MS"/>
        </w:rPr>
        <w:t>δημοσίευσης</w:t>
      </w:r>
      <w:r w:rsidR="00487057" w:rsidRPr="00487057">
        <w:rPr>
          <w:rFonts w:eastAsia="Arial Unicode MS"/>
        </w:rPr>
        <w:t xml:space="preserve"> και της υποβολής των προσφορών</w:t>
      </w:r>
      <w:r w:rsidRPr="003E53A3">
        <w:rPr>
          <w:rFonts w:eastAsia="Arial Unicode MS"/>
        </w:rPr>
        <w:t xml:space="preserve">. </w:t>
      </w:r>
    </w:p>
    <w:p w14:paraId="0457927B" w14:textId="77777777" w:rsidR="000B1D8F" w:rsidRPr="003E53A3" w:rsidRDefault="000B1D8F" w:rsidP="00856CFF">
      <w:pPr>
        <w:spacing w:after="120"/>
        <w:rPr>
          <w:rFonts w:eastAsia="Arial Unicode MS"/>
        </w:rPr>
      </w:pPr>
      <w:r w:rsidRPr="003E53A3">
        <w:rPr>
          <w:rFonts w:eastAsia="Arial Unicode MS"/>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r w:rsidR="00C27493">
        <w:rPr>
          <w:rFonts w:eastAsia="Arial Unicode MS"/>
        </w:rPr>
        <w:t xml:space="preserve">ή μερικώς δεκτή </w:t>
      </w:r>
      <w:r w:rsidRPr="003E53A3">
        <w:rPr>
          <w:rFonts w:eastAsia="Arial Unicode MS"/>
        </w:rPr>
        <w:t>από το αποφασίζον όργανο.</w:t>
      </w:r>
    </w:p>
    <w:p w14:paraId="2E9B3185" w14:textId="77777777" w:rsidR="000B1D8F" w:rsidRDefault="000B1D8F" w:rsidP="00856CFF">
      <w:pPr>
        <w:spacing w:after="120"/>
        <w:rPr>
          <w:rFonts w:eastAsia="Arial Unicode MS"/>
        </w:rPr>
      </w:pPr>
      <w:r w:rsidRPr="003E53A3">
        <w:rPr>
          <w:rFonts w:eastAsia="Arial Unicode MS"/>
        </w:rPr>
        <w:t>Η ένσταση υποβάλλεται ενώπιον της Αναθέτουσας Αρχής, η οποία αποφασίζει, σύμφωνα με τα οριζόμενα και στο άρθρο 221 του ν. 4412/2016, εντός προθεσμίας δέκα (10) ημερών</w:t>
      </w:r>
      <w:r w:rsidR="00C27493">
        <w:rPr>
          <w:rFonts w:eastAsia="Arial Unicode MS"/>
        </w:rPr>
        <w:t xml:space="preserve">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w:t>
      </w:r>
      <w:r w:rsidRPr="003E53A3">
        <w:rPr>
          <w:rFonts w:eastAsia="Arial Unicode MS"/>
        </w:rPr>
        <w:t xml:space="preserve"> </w:t>
      </w:r>
      <w:r w:rsidR="00C27493">
        <w:rPr>
          <w:rFonts w:eastAsia="Arial Unicode MS"/>
        </w:rPr>
        <w:t>Με την άπρακτη πάροδο των ανωτέρω προθεσμιών τεκμαίρεται η απόρριψη της ένστασης</w:t>
      </w:r>
      <w:r w:rsidRPr="003E53A3">
        <w:rPr>
          <w:rFonts w:eastAsia="Arial Unicode MS"/>
        </w:rPr>
        <w:t>.</w:t>
      </w:r>
    </w:p>
    <w:p w14:paraId="12C77953" w14:textId="77777777" w:rsidR="003B24EC" w:rsidRPr="003B24EC" w:rsidRDefault="003B24EC" w:rsidP="003B24EC">
      <w:pPr>
        <w:spacing w:after="120"/>
        <w:rPr>
          <w:rFonts w:eastAsia="Arial Unicode MS"/>
        </w:rPr>
      </w:pPr>
      <w:r w:rsidRPr="003B24EC">
        <w:rPr>
          <w:rFonts w:eastAsia="Arial Unicode MS"/>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14:paraId="09861140" w14:textId="77777777" w:rsidR="007C366C" w:rsidRDefault="003B24EC" w:rsidP="003B24EC">
      <w:pPr>
        <w:spacing w:after="120"/>
        <w:rPr>
          <w:rFonts w:eastAsia="Arial Unicode MS"/>
        </w:rPr>
      </w:pPr>
      <w:r w:rsidRPr="003B24EC">
        <w:rPr>
          <w:rFonts w:eastAsia="Arial Unicode MS"/>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ενώπιον του Διοικητικού Εφετείου της έδρας της αναθέτουσας αρχής, κατά τα οριζόμενα στο π.δ. 18/1989 (Α΄ 8)</w:t>
      </w:r>
      <w:r w:rsidR="00912899">
        <w:rPr>
          <w:rFonts w:eastAsia="Arial Unicode MS"/>
        </w:rPr>
        <w:t>.</w:t>
      </w:r>
    </w:p>
    <w:p w14:paraId="775086E5" w14:textId="77777777" w:rsidR="003B24EC" w:rsidRDefault="007C366C" w:rsidP="003B24EC">
      <w:pPr>
        <w:spacing w:after="120"/>
        <w:rPr>
          <w:rFonts w:eastAsia="Arial Unicode MS"/>
        </w:rPr>
      </w:pPr>
      <w:r w:rsidRPr="007C366C">
        <w:rPr>
          <w:rFonts w:eastAsia="Arial Unicode MS"/>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14:paraId="6754020D" w14:textId="77777777" w:rsidR="000B1D8F" w:rsidRPr="001A0F13" w:rsidRDefault="000B1D8F" w:rsidP="00311883">
      <w:pPr>
        <w:pStyle w:val="1"/>
      </w:pPr>
      <w:bookmarkStart w:id="104" w:name="_Toc66968241"/>
      <w:r w:rsidRPr="003E53A3">
        <w:t xml:space="preserve">ΑΡΘΡΟ </w:t>
      </w:r>
      <w:r>
        <w:t>18</w:t>
      </w:r>
      <w:r w:rsidRPr="00B27730">
        <w:t xml:space="preserve">: </w:t>
      </w:r>
      <w:r>
        <w:t>Υπογραφή σύμβασης</w:t>
      </w:r>
      <w:bookmarkEnd w:id="104"/>
    </w:p>
    <w:p w14:paraId="1CDFA2E3" w14:textId="77777777" w:rsidR="00912899" w:rsidRDefault="000B1D8F" w:rsidP="00912899">
      <w:pPr>
        <w:spacing w:after="120"/>
        <w:rPr>
          <w:rFonts w:cs="Cambria"/>
        </w:rPr>
      </w:pPr>
      <w:r w:rsidRPr="00271B4A">
        <w:rPr>
          <w:rFonts w:cs="Cambria"/>
        </w:rPr>
        <w:t xml:space="preserve">Μετά την άπρακτη πάροδο των προθεσμιών άσκησης των προβλεπόμενων </w:t>
      </w:r>
      <w:r w:rsidR="001A605B">
        <w:rPr>
          <w:rFonts w:cs="Cambria"/>
        </w:rPr>
        <w:t xml:space="preserve">ενστάσεων </w:t>
      </w:r>
      <w:r w:rsidRPr="00271B4A">
        <w:rPr>
          <w:rFonts w:cs="Cambria"/>
        </w:rPr>
        <w:t>στο άρθρο 1</w:t>
      </w:r>
      <w:r w:rsidR="00337B8B">
        <w:rPr>
          <w:rFonts w:cs="Cambria"/>
        </w:rPr>
        <w:t>7</w:t>
      </w:r>
      <w:r w:rsidRPr="00271B4A">
        <w:rPr>
          <w:rFonts w:cs="Cambria"/>
        </w:rPr>
        <w:t xml:space="preserve"> της παρούσας</w:t>
      </w:r>
      <w:r w:rsidRPr="00883B89">
        <w:rPr>
          <w:rFonts w:cs="Cambria"/>
        </w:rPr>
        <w:t xml:space="preserve"> κατά της απόφασης κατακύρωσης</w:t>
      </w:r>
      <w:r w:rsidR="001A605B">
        <w:rPr>
          <w:rFonts w:cs="Cambria"/>
        </w:rPr>
        <w:t xml:space="preserve"> ή μετά την απόρριψη των ενστάσεων</w:t>
      </w:r>
      <w:r w:rsidRPr="00271B4A">
        <w:rPr>
          <w:rFonts w:cs="Cambria"/>
        </w:rPr>
        <w:t xml:space="preserve">, ο </w:t>
      </w:r>
      <w:r w:rsidRPr="00271B4A">
        <w:rPr>
          <w:rFonts w:cs="Cambria"/>
        </w:rPr>
        <w:lastRenderedPageBreak/>
        <w:t>προσωρινός ανάδοχος καλείται</w:t>
      </w:r>
      <w:r>
        <w:rPr>
          <w:rFonts w:cs="Cambria"/>
        </w:rPr>
        <w:t xml:space="preserve"> </w:t>
      </w:r>
      <w:r w:rsidRPr="00271B4A">
        <w:rPr>
          <w:rFonts w:cs="Cambria"/>
        </w:rPr>
        <w:t xml:space="preserve">να προσέλθει σε ορισμένο τόπο και χρόνο για την υπογραφή του συμφωνητικού, </w:t>
      </w:r>
      <w:r w:rsidR="009B099F">
        <w:rPr>
          <w:rFonts w:cs="Cambria"/>
        </w:rPr>
        <w:t xml:space="preserve">σε </w:t>
      </w:r>
      <w:r w:rsidR="009B099F" w:rsidRPr="009B099F">
        <w:rPr>
          <w:rFonts w:cs="Cambria"/>
        </w:rPr>
        <w:t>προθεσμία που δε μπορεί να υπερβαίνει τις είκοσι (20) ημέρες</w:t>
      </w:r>
      <w:r w:rsidR="00912899">
        <w:rPr>
          <w:rFonts w:cs="Cambria"/>
        </w:rPr>
        <w:t xml:space="preserve"> </w:t>
      </w:r>
      <w:r w:rsidRPr="00271B4A">
        <w:rPr>
          <w:rFonts w:cs="Cambria"/>
        </w:rPr>
        <w:t xml:space="preserve">από την κοινοποίηση σχετικής έγγραφης ειδικής πρόσκλησης, </w:t>
      </w:r>
      <w:r w:rsidRPr="00271B4A">
        <w:rPr>
          <w:rFonts w:cs="Cambria"/>
          <w:b/>
        </w:rPr>
        <w:t>προσκομίζοντας, και την απαιτούμενη εγγυητική επιστολή καλής εκτέλεσης</w:t>
      </w:r>
      <w:r w:rsidRPr="00271B4A">
        <w:rPr>
          <w:rFonts w:cs="Cambria"/>
        </w:rPr>
        <w:t xml:space="preserve">.          </w:t>
      </w:r>
    </w:p>
    <w:p w14:paraId="4A78A319" w14:textId="77777777" w:rsidR="00912899" w:rsidRPr="003E53A3" w:rsidRDefault="00912899" w:rsidP="00912899">
      <w:pPr>
        <w:spacing w:after="120"/>
        <w:rPr>
          <w:rFonts w:eastAsia="Arial Unicode MS"/>
          <w:lang w:eastAsia="en-US"/>
        </w:rPr>
      </w:pPr>
      <w:r w:rsidRPr="00467B3F">
        <w:rPr>
          <w:rFonts w:eastAsia="Arial Unicode MS"/>
          <w:b/>
          <w:lang w:eastAsia="en-US"/>
        </w:rPr>
        <w:t xml:space="preserve">Τα δικαιολογητικά κατακύρωσης πρέπει να έχουν ισχύ και κατά την ημέρα </w:t>
      </w:r>
      <w:r w:rsidR="00563689">
        <w:rPr>
          <w:rFonts w:eastAsia="Arial Unicode MS"/>
          <w:b/>
          <w:lang w:eastAsia="en-US"/>
        </w:rPr>
        <w:t>υπογραφής της σύμβασης</w:t>
      </w:r>
      <w:r w:rsidRPr="00467B3F">
        <w:rPr>
          <w:rFonts w:eastAsia="Arial Unicode MS"/>
          <w:b/>
          <w:lang w:eastAsia="en-US"/>
        </w:rPr>
        <w:t xml:space="preserve">. Στην περίπτωση όπου η χρονική ισχύς ενός δικαιολογητικού έχει λήξει πριν την </w:t>
      </w:r>
      <w:r w:rsidR="00563689">
        <w:rPr>
          <w:rFonts w:eastAsia="Arial Unicode MS"/>
          <w:b/>
          <w:lang w:eastAsia="en-US"/>
        </w:rPr>
        <w:t>υπογραφή της σύμβασης</w:t>
      </w:r>
      <w:r w:rsidRPr="00467B3F">
        <w:rPr>
          <w:rFonts w:eastAsia="Arial Unicode MS"/>
          <w:b/>
          <w:lang w:eastAsia="en-US"/>
        </w:rPr>
        <w:t xml:space="preserve">, προσκομίζεται και νεότερο δικαιολογητικό εν ισχύ κατά την ημερομηνία </w:t>
      </w:r>
      <w:r w:rsidR="00563689">
        <w:rPr>
          <w:rFonts w:eastAsia="Arial Unicode MS"/>
          <w:b/>
          <w:lang w:eastAsia="en-US"/>
        </w:rPr>
        <w:t>υπογραφής της</w:t>
      </w:r>
      <w:r>
        <w:rPr>
          <w:rFonts w:eastAsia="Arial Unicode MS"/>
          <w:lang w:eastAsia="en-US"/>
        </w:rPr>
        <w:t xml:space="preserve">. </w:t>
      </w:r>
    </w:p>
    <w:p w14:paraId="1115DE9C" w14:textId="77777777" w:rsidR="000B1D8F" w:rsidRPr="00D63E34" w:rsidRDefault="000B1D8F" w:rsidP="00856CFF">
      <w:pPr>
        <w:pStyle w:val="para-1"/>
        <w:tabs>
          <w:tab w:val="left" w:pos="500"/>
          <w:tab w:val="left" w:pos="1021"/>
          <w:tab w:val="left" w:pos="1588"/>
          <w:tab w:val="left" w:pos="2155"/>
          <w:tab w:val="left" w:pos="2722"/>
          <w:tab w:val="left" w:pos="3289"/>
        </w:tabs>
        <w:spacing w:line="276" w:lineRule="auto"/>
        <w:ind w:left="0" w:firstLine="0"/>
        <w:rPr>
          <w:rFonts w:ascii="Calibri" w:hAnsi="Calibri" w:cs="Cambria"/>
          <w:spacing w:val="0"/>
          <w:sz w:val="20"/>
          <w:szCs w:val="20"/>
          <w:lang w:val="el-GR"/>
        </w:rPr>
      </w:pPr>
      <w:r w:rsidRPr="00271B4A">
        <w:rPr>
          <w:rFonts w:ascii="Calibri" w:hAnsi="Calibri" w:cs="Cambria"/>
          <w:spacing w:val="0"/>
          <w:sz w:val="20"/>
          <w:szCs w:val="20"/>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w:t>
      </w:r>
      <w:r w:rsidRPr="00C86756">
        <w:rPr>
          <w:rFonts w:ascii="Calibri" w:hAnsi="Calibri" w:cs="Cambria"/>
          <w:spacing w:val="0"/>
          <w:sz w:val="20"/>
          <w:szCs w:val="20"/>
          <w:lang w:val="el-GR"/>
        </w:rPr>
        <w:t>και</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ακολουθείται η διαδικασία του άρθρου 14 της παρούσας</w:t>
      </w:r>
      <w:r w:rsidRPr="00271B4A">
        <w:rPr>
          <w:rFonts w:ascii="Calibri" w:hAnsi="Calibri" w:cs="Cambria"/>
          <w:spacing w:val="0"/>
          <w:sz w:val="20"/>
          <w:szCs w:val="20"/>
          <w:lang w:val="el-GR"/>
        </w:rPr>
        <w:t xml:space="preserve"> </w:t>
      </w:r>
      <w:r w:rsidR="009B099F">
        <w:rPr>
          <w:rFonts w:ascii="Calibri" w:hAnsi="Calibri" w:cs="Cambria"/>
          <w:spacing w:val="0"/>
          <w:sz w:val="20"/>
          <w:szCs w:val="20"/>
          <w:lang w:val="el-GR"/>
        </w:rPr>
        <w:t xml:space="preserve">για τον </w:t>
      </w:r>
      <w:r w:rsidRPr="00271B4A">
        <w:rPr>
          <w:rFonts w:ascii="Calibri" w:hAnsi="Calibri" w:cs="Cambria"/>
          <w:spacing w:val="0"/>
          <w:sz w:val="20"/>
          <w:szCs w:val="20"/>
          <w:lang w:val="el-GR"/>
        </w:rPr>
        <w:t>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p>
    <w:p w14:paraId="0F09C910" w14:textId="77777777" w:rsidR="000B1D8F" w:rsidRPr="003E53A3" w:rsidRDefault="000B1D8F" w:rsidP="00856CFF">
      <w:pPr>
        <w:pStyle w:val="1"/>
        <w:spacing w:after="120"/>
      </w:pPr>
      <w:bookmarkStart w:id="105" w:name="_Toc66968242"/>
      <w:bookmarkStart w:id="106" w:name="_Toc268259383"/>
      <w:bookmarkStart w:id="107" w:name="_Toc440632816"/>
      <w:bookmarkStart w:id="108" w:name="_Toc441733510"/>
      <w:bookmarkStart w:id="109" w:name="_Toc441739449"/>
      <w:bookmarkStart w:id="110" w:name="_Toc441739638"/>
      <w:r w:rsidRPr="003E53A3">
        <w:t xml:space="preserve">ΑΡΘΡΟ </w:t>
      </w:r>
      <w:r>
        <w:t>19</w:t>
      </w:r>
      <w:r w:rsidRPr="003E53A3">
        <w:t xml:space="preserve">: </w:t>
      </w:r>
      <w:r>
        <w:t>Ματαίωση διαδικασίας σύναψης σύμβασης</w:t>
      </w:r>
      <w:bookmarkEnd w:id="105"/>
      <w:r w:rsidRPr="003E53A3">
        <w:t xml:space="preserve"> </w:t>
      </w:r>
      <w:bookmarkEnd w:id="106"/>
      <w:bookmarkEnd w:id="107"/>
      <w:bookmarkEnd w:id="108"/>
      <w:bookmarkEnd w:id="109"/>
      <w:bookmarkEnd w:id="110"/>
    </w:p>
    <w:p w14:paraId="05731BBF" w14:textId="77777777" w:rsidR="000B1D8F" w:rsidRPr="003E53A3" w:rsidRDefault="000B1D8F" w:rsidP="00856CFF">
      <w:pPr>
        <w:spacing w:after="120"/>
        <w:rPr>
          <w:rFonts w:eastAsia="Arial Unicode MS"/>
        </w:rPr>
      </w:pPr>
      <w:r w:rsidRPr="003E53A3">
        <w:rPr>
          <w:rFonts w:eastAsia="Arial Unicode MS"/>
        </w:rPr>
        <w:t>Η διαδικασία σύναψης σύμβασης μπορεί να ματαιωθεί</w:t>
      </w:r>
      <w:r>
        <w:rPr>
          <w:rFonts w:eastAsia="Arial Unicode MS"/>
        </w:rPr>
        <w:t>,</w:t>
      </w:r>
      <w:r w:rsidRPr="004F57B7">
        <w:rPr>
          <w:rFonts w:eastAsia="Arial Unicode MS"/>
          <w:lang w:eastAsia="en-US"/>
        </w:rPr>
        <w:t xml:space="preserve"> </w:t>
      </w:r>
      <w:r>
        <w:rPr>
          <w:rFonts w:eastAsia="Arial Unicode MS"/>
          <w:lang w:eastAsia="en-US"/>
        </w:rPr>
        <w:t>εν όλω ή εν μέρει,</w:t>
      </w:r>
      <w:r w:rsidRPr="00EB0D58">
        <w:rPr>
          <w:rFonts w:eastAsia="Arial Unicode MS"/>
          <w:lang w:eastAsia="en-US"/>
        </w:rPr>
        <w:t xml:space="preserve"> </w:t>
      </w:r>
      <w:r w:rsidRPr="00E447DD">
        <w:rPr>
          <w:rFonts w:eastAsia="Arial Unicode MS"/>
          <w:lang w:eastAsia="en-US"/>
        </w:rPr>
        <w:t xml:space="preserve"> </w:t>
      </w:r>
      <w:r>
        <w:rPr>
          <w:rFonts w:eastAsia="Arial Unicode MS"/>
          <w:lang w:eastAsia="en-US"/>
        </w:rPr>
        <w:t>και σε οποιοδήποτε στάδιο, κατόπιν σχετικής εισήγησης της Επιτροπής Διενέργειας,</w:t>
      </w:r>
      <w:r w:rsidRPr="003E53A3">
        <w:rPr>
          <w:rFonts w:eastAsia="Arial Unicode MS"/>
        </w:rPr>
        <w:t xml:space="preserve"> με απόφαση της Αναθέτουσας Αρχής στις περιπτώσεις που προβλέπονται στο άρθρο 106 του ν. 4412/2016. </w:t>
      </w:r>
    </w:p>
    <w:p w14:paraId="2BFC12F4" w14:textId="77777777" w:rsidR="000B1D8F" w:rsidRPr="003E53A3" w:rsidRDefault="000B1D8F" w:rsidP="00856CFF">
      <w:pPr>
        <w:spacing w:after="120"/>
        <w:rPr>
          <w:rFonts w:eastAsia="Arial Unicode MS"/>
        </w:rPr>
      </w:pPr>
      <w:r w:rsidRPr="003E53A3">
        <w:rPr>
          <w:rFonts w:eastAsia="Arial Unicode MS"/>
        </w:rPr>
        <w:t>Σε περίπτωση ακύρωσης ή ματαίωσης του Διαγωνισμού, όσοι είχαν συμμετάσχει σε αυτόν δεν έχουν δικαίωμα αποζημίωσης για οποιοδήποτε λόγο.</w:t>
      </w:r>
    </w:p>
    <w:p w14:paraId="006FE6B2" w14:textId="77777777" w:rsidR="000B1D8F" w:rsidRPr="00A8569E" w:rsidRDefault="000B1D8F" w:rsidP="00A8569E">
      <w:pPr>
        <w:pStyle w:val="1"/>
      </w:pPr>
      <w:bookmarkStart w:id="111" w:name="_Toc478041687"/>
      <w:bookmarkStart w:id="112" w:name="_Toc66968243"/>
      <w:r w:rsidRPr="00A8569E">
        <w:t>ΑΡΘΡΟ 20:</w:t>
      </w:r>
      <w:r>
        <w:t xml:space="preserve"> </w:t>
      </w:r>
      <w:r w:rsidRPr="00A8569E">
        <w:t>Διοικητικές προσφυγές κατά τη διαδικασία εκτέλεσης</w:t>
      </w:r>
      <w:bookmarkEnd w:id="111"/>
      <w:r w:rsidR="0035204A">
        <w:t xml:space="preserve"> –</w:t>
      </w:r>
      <w:r w:rsidR="0035204A" w:rsidRPr="0035204A">
        <w:rPr>
          <w:color w:val="0070C0"/>
        </w:rPr>
        <w:t>Δικαστική επίλυση διαφορών</w:t>
      </w:r>
      <w:r w:rsidR="0035204A">
        <w:rPr>
          <w:rStyle w:val="af6"/>
          <w:color w:val="0070C0"/>
        </w:rPr>
        <w:footnoteReference w:id="4"/>
      </w:r>
      <w:bookmarkEnd w:id="112"/>
    </w:p>
    <w:p w14:paraId="5FF1FC26" w14:textId="77777777" w:rsidR="00096B28" w:rsidRDefault="00096B28" w:rsidP="00004705">
      <w:pPr>
        <w:spacing w:before="120" w:after="120"/>
        <w:rPr>
          <w:rFonts w:eastAsia="Arial Unicode MS"/>
          <w:lang w:eastAsia="en-US"/>
        </w:rPr>
      </w:pPr>
      <w:r w:rsidRPr="00096B28">
        <w:rPr>
          <w:rFonts w:eastAsia="Arial Unicode MS"/>
          <w:lang w:eastAsia="en-US"/>
        </w:rPr>
        <w:t>Ο ανάδοχος μπ</w:t>
      </w:r>
      <w:r>
        <w:rPr>
          <w:rFonts w:eastAsia="Arial Unicode MS"/>
          <w:lang w:eastAsia="en-US"/>
        </w:rPr>
        <w:t>ορεί κατά των αποφάσεων που επι</w:t>
      </w:r>
      <w:r w:rsidRPr="00096B28">
        <w:rPr>
          <w:rFonts w:eastAsia="Arial Unicode MS"/>
          <w:lang w:eastAsia="en-US"/>
        </w:rPr>
        <w:t xml:space="preserve">βάλλουν σε βάρος του κυρώσεις κατ΄ εφαρμογή των άρθρων </w:t>
      </w:r>
      <w:r w:rsidR="009D31C2" w:rsidRPr="009D31C2">
        <w:rPr>
          <w:rFonts w:eastAsia="Arial Unicode MS"/>
          <w:color w:val="0070C0"/>
          <w:lang w:eastAsia="en-US"/>
        </w:rPr>
        <w:t>(</w:t>
      </w:r>
      <w:r w:rsidR="009D31C2" w:rsidRPr="009D31C2">
        <w:rPr>
          <w:rFonts w:eastAsia="Arial Unicode MS"/>
          <w:i/>
          <w:color w:val="0070C0"/>
          <w:lang w:eastAsia="en-US"/>
        </w:rPr>
        <w:t>για τις προμήθειες συμπληρώνεται</w:t>
      </w:r>
      <w:r w:rsidR="009D31C2" w:rsidRPr="009D31C2">
        <w:rPr>
          <w:rFonts w:eastAsia="Arial Unicode MS"/>
          <w:color w:val="0070C0"/>
          <w:lang w:eastAsia="en-US"/>
        </w:rPr>
        <w:t xml:space="preserve"> </w:t>
      </w:r>
      <w:r w:rsidRPr="009D31C2">
        <w:rPr>
          <w:rFonts w:eastAsia="Arial Unicode MS"/>
          <w:color w:val="0070C0"/>
          <w:lang w:eastAsia="en-US"/>
        </w:rPr>
        <w:t>203, 206, 208, 207, 213</w:t>
      </w:r>
      <w:r w:rsidR="009D31C2" w:rsidRPr="009D31C2">
        <w:rPr>
          <w:rFonts w:eastAsia="Arial Unicode MS"/>
          <w:color w:val="0070C0"/>
          <w:lang w:eastAsia="en-US"/>
        </w:rPr>
        <w:t>)</w:t>
      </w:r>
      <w:r w:rsidRPr="00096B28">
        <w:rPr>
          <w:rFonts w:eastAsia="Arial Unicode MS"/>
          <w:lang w:eastAsia="en-US"/>
        </w:rPr>
        <w:t>,</w:t>
      </w:r>
      <w:r w:rsidR="009D31C2">
        <w:rPr>
          <w:rFonts w:eastAsia="Arial Unicode MS"/>
          <w:lang w:eastAsia="en-US"/>
        </w:rPr>
        <w:t>(</w:t>
      </w:r>
      <w:r w:rsidR="009D31C2" w:rsidRPr="009D31C2">
        <w:rPr>
          <w:rFonts w:eastAsia="Arial Unicode MS"/>
          <w:i/>
          <w:color w:val="0070C0"/>
          <w:lang w:eastAsia="en-US"/>
        </w:rPr>
        <w:t>για τις υπηρεσίες συμπληρώνεται</w:t>
      </w:r>
      <w:r w:rsidR="009D31C2">
        <w:rPr>
          <w:rFonts w:eastAsia="Arial Unicode MS"/>
          <w:lang w:eastAsia="en-US"/>
        </w:rPr>
        <w:t xml:space="preserve"> </w:t>
      </w:r>
      <w:r w:rsidR="009D31C2" w:rsidRPr="009D31C2">
        <w:rPr>
          <w:rFonts w:eastAsia="Arial Unicode MS"/>
          <w:color w:val="0070C0"/>
          <w:lang w:eastAsia="en-US"/>
        </w:rPr>
        <w:t>203,</w:t>
      </w:r>
      <w:r w:rsidRPr="009D31C2">
        <w:rPr>
          <w:rFonts w:eastAsia="Arial Unicode MS"/>
          <w:color w:val="0070C0"/>
          <w:lang w:eastAsia="en-US"/>
        </w:rPr>
        <w:t xml:space="preserve"> 218, 219 και 220</w:t>
      </w:r>
      <w:r w:rsidR="009D31C2" w:rsidRPr="009D31C2">
        <w:rPr>
          <w:rFonts w:eastAsia="Arial Unicode MS"/>
          <w:color w:val="0070C0"/>
          <w:lang w:eastAsia="en-US"/>
        </w:rPr>
        <w:t>)</w:t>
      </w:r>
      <w:r w:rsidRPr="00096B28">
        <w:rPr>
          <w:rFonts w:eastAsia="Arial Unicode MS"/>
          <w:lang w:eastAsia="en-US"/>
        </w:rPr>
        <w:t xml:space="preserve"> </w:t>
      </w:r>
      <w:r w:rsidR="009D31C2">
        <w:rPr>
          <w:rFonts w:eastAsia="Arial Unicode MS"/>
          <w:lang w:eastAsia="en-US"/>
        </w:rPr>
        <w:t xml:space="preserve"> </w:t>
      </w:r>
      <w:r w:rsidRPr="00096B28">
        <w:rPr>
          <w:rFonts w:eastAsia="Arial Unicode MS"/>
          <w:lang w:eastAsia="en-US"/>
        </w:rPr>
        <w:t>του ν. 4412/2016, καθώς</w:t>
      </w:r>
      <w:r>
        <w:rPr>
          <w:rFonts w:eastAsia="Arial Unicode MS"/>
          <w:lang w:eastAsia="en-US"/>
        </w:rPr>
        <w:t xml:space="preserve"> </w:t>
      </w:r>
      <w:r w:rsidRPr="00096B28">
        <w:rPr>
          <w:rFonts w:eastAsia="Arial Unicode MS"/>
          <w:lang w:eastAsia="en-US"/>
        </w:rPr>
        <w:t>και κατ΄ εφαρμογή των συμβατικών όρων να ασκήσει</w:t>
      </w:r>
      <w:r>
        <w:rPr>
          <w:rFonts w:eastAsia="Arial Unicode MS"/>
          <w:lang w:eastAsia="en-US"/>
        </w:rPr>
        <w:t xml:space="preserve"> </w:t>
      </w:r>
      <w:r w:rsidRPr="00096B28">
        <w:rPr>
          <w:rFonts w:eastAsia="Arial Unicode MS"/>
          <w:lang w:eastAsia="en-US"/>
        </w:rPr>
        <w:t>προσφυγή για λόγους νομιμότητας και ουσίας ενώπιον</w:t>
      </w:r>
      <w:r>
        <w:rPr>
          <w:rFonts w:eastAsia="Arial Unicode MS"/>
          <w:lang w:eastAsia="en-US"/>
        </w:rPr>
        <w:t xml:space="preserve"> </w:t>
      </w:r>
      <w:r w:rsidRPr="00096B28">
        <w:rPr>
          <w:rFonts w:eastAsia="Arial Unicode MS"/>
          <w:lang w:eastAsia="en-US"/>
        </w:rPr>
        <w:t>του φορέα που εκτελεί τη σύμβαση μέσα σε ανατρεπτική</w:t>
      </w:r>
      <w:r>
        <w:rPr>
          <w:rFonts w:eastAsia="Arial Unicode MS"/>
          <w:lang w:eastAsia="en-US"/>
        </w:rPr>
        <w:t xml:space="preserve"> </w:t>
      </w:r>
      <w:r w:rsidRPr="00096B28">
        <w:rPr>
          <w:rFonts w:eastAsia="Arial Unicode MS"/>
          <w:lang w:eastAsia="en-US"/>
        </w:rPr>
        <w:t>προθεσμία (30) ημερ</w:t>
      </w:r>
      <w:r>
        <w:rPr>
          <w:rFonts w:eastAsia="Arial Unicode MS"/>
          <w:lang w:eastAsia="en-US"/>
        </w:rPr>
        <w:t>ών από την ημερομηνία της κοινο</w:t>
      </w:r>
      <w:r w:rsidRPr="00096B28">
        <w:rPr>
          <w:rFonts w:eastAsia="Arial Unicode MS"/>
          <w:lang w:eastAsia="en-US"/>
        </w:rPr>
        <w:t>ποίησης ή της πλήρους γνώσης της σχετικής απόφασης.</w:t>
      </w:r>
      <w:r>
        <w:rPr>
          <w:rFonts w:eastAsia="Arial Unicode MS"/>
          <w:lang w:eastAsia="en-US"/>
        </w:rPr>
        <w:t xml:space="preserve"> </w:t>
      </w:r>
      <w:r w:rsidRPr="00096B28">
        <w:rPr>
          <w:rFonts w:eastAsia="Arial Unicode MS"/>
          <w:lang w:eastAsia="en-US"/>
        </w:rPr>
        <w:t xml:space="preserve">Η εμπρόθεσμη άσκηση της προσφυγής αναστέλλει </w:t>
      </w:r>
      <w:r>
        <w:rPr>
          <w:rFonts w:eastAsia="Arial Unicode MS"/>
          <w:lang w:eastAsia="en-US"/>
        </w:rPr>
        <w:t xml:space="preserve">τις </w:t>
      </w:r>
      <w:r w:rsidRPr="00096B28">
        <w:rPr>
          <w:rFonts w:eastAsia="Arial Unicode MS"/>
          <w:lang w:eastAsia="en-US"/>
        </w:rPr>
        <w:t>επιβαλλόμενες κυρώσεις. Επί της προσφυγής αποφασίζει</w:t>
      </w:r>
      <w:r>
        <w:rPr>
          <w:rFonts w:eastAsia="Arial Unicode MS"/>
          <w:lang w:eastAsia="en-US"/>
        </w:rPr>
        <w:t xml:space="preserve"> </w:t>
      </w:r>
      <w:r w:rsidRPr="00096B28">
        <w:rPr>
          <w:rFonts w:eastAsia="Arial Unicode MS"/>
          <w:lang w:eastAsia="en-US"/>
        </w:rPr>
        <w:t>το αρμοδίως αποφ</w:t>
      </w:r>
      <w:r>
        <w:rPr>
          <w:rFonts w:eastAsia="Arial Unicode MS"/>
          <w:lang w:eastAsia="en-US"/>
        </w:rPr>
        <w:t>αινόμενο όργανο, ύστερα από γνω</w:t>
      </w:r>
      <w:r w:rsidRPr="00096B28">
        <w:rPr>
          <w:rFonts w:eastAsia="Arial Unicode MS"/>
          <w:lang w:eastAsia="en-US"/>
        </w:rPr>
        <w:t>μοδότηση του προβλεπόμενου στις περιπτώσεις β΄ και</w:t>
      </w:r>
      <w:r>
        <w:rPr>
          <w:rFonts w:eastAsia="Arial Unicode MS"/>
          <w:lang w:eastAsia="en-US"/>
        </w:rPr>
        <w:t xml:space="preserve"> </w:t>
      </w:r>
      <w:r w:rsidRPr="00096B28">
        <w:rPr>
          <w:rFonts w:eastAsia="Arial Unicode MS"/>
          <w:lang w:eastAsia="en-US"/>
        </w:rPr>
        <w:t xml:space="preserve">δ΄ της παραγράφου 11 του άρθρου 221 </w:t>
      </w:r>
      <w:r>
        <w:rPr>
          <w:rFonts w:eastAsia="Arial Unicode MS"/>
          <w:lang w:eastAsia="en-US"/>
        </w:rPr>
        <w:t xml:space="preserve">του ν. 4412/2016 </w:t>
      </w:r>
      <w:r w:rsidRPr="00096B28">
        <w:rPr>
          <w:rFonts w:eastAsia="Arial Unicode MS"/>
          <w:lang w:eastAsia="en-US"/>
        </w:rPr>
        <w:t>οργάνου, εντός</w:t>
      </w:r>
      <w:r>
        <w:rPr>
          <w:rFonts w:eastAsia="Arial Unicode MS"/>
          <w:lang w:eastAsia="en-US"/>
        </w:rPr>
        <w:t xml:space="preserve"> </w:t>
      </w:r>
      <w:r w:rsidRPr="00096B28">
        <w:rPr>
          <w:rFonts w:eastAsia="Arial Unicode MS"/>
          <w:lang w:eastAsia="en-US"/>
        </w:rPr>
        <w:t>προθεσμίας τριάντα (30) ημερών από την άσκησή της,</w:t>
      </w:r>
      <w:r>
        <w:rPr>
          <w:rFonts w:eastAsia="Arial Unicode MS"/>
          <w:lang w:eastAsia="en-US"/>
        </w:rPr>
        <w:t xml:space="preserve"> </w:t>
      </w:r>
      <w:r w:rsidRPr="00096B28">
        <w:rPr>
          <w:rFonts w:eastAsia="Arial Unicode MS"/>
          <w:lang w:eastAsia="en-US"/>
        </w:rPr>
        <w:t xml:space="preserve">άλλως θεωρείται ως σιωπηρώς απορριφθείσα. Κατά </w:t>
      </w:r>
      <w:r>
        <w:rPr>
          <w:rFonts w:eastAsia="Arial Unicode MS"/>
          <w:lang w:eastAsia="en-US"/>
        </w:rPr>
        <w:t xml:space="preserve">της </w:t>
      </w:r>
      <w:r w:rsidRPr="00096B28">
        <w:rPr>
          <w:rFonts w:eastAsia="Arial Unicode MS"/>
          <w:lang w:eastAsia="en-US"/>
        </w:rPr>
        <w:t>απόφασης αυτής δε</w:t>
      </w:r>
      <w:r>
        <w:rPr>
          <w:rFonts w:eastAsia="Arial Unicode MS"/>
          <w:lang w:eastAsia="en-US"/>
        </w:rPr>
        <w:t>ν χωρεί η άσκηση άλλης οποιασδή</w:t>
      </w:r>
      <w:r w:rsidRPr="00096B28">
        <w:rPr>
          <w:rFonts w:eastAsia="Arial Unicode MS"/>
          <w:lang w:eastAsia="en-US"/>
        </w:rPr>
        <w:t>ποτε φύσης διοικητικ</w:t>
      </w:r>
      <w:r>
        <w:rPr>
          <w:rFonts w:eastAsia="Arial Unicode MS"/>
          <w:lang w:eastAsia="en-US"/>
        </w:rPr>
        <w:t>ής προσφυγής. Αν κατά της απόφα</w:t>
      </w:r>
      <w:r w:rsidRPr="00096B28">
        <w:rPr>
          <w:rFonts w:eastAsia="Arial Unicode MS"/>
          <w:lang w:eastAsia="en-US"/>
        </w:rPr>
        <w:t>σης που επιβάλλει κυρώσεις δεν ασκηθεί εμπρόθεσμα η</w:t>
      </w:r>
      <w:r>
        <w:rPr>
          <w:rFonts w:eastAsia="Arial Unicode MS"/>
          <w:lang w:eastAsia="en-US"/>
        </w:rPr>
        <w:t xml:space="preserve"> </w:t>
      </w:r>
      <w:r w:rsidRPr="00096B28">
        <w:rPr>
          <w:rFonts w:eastAsia="Arial Unicode MS"/>
          <w:lang w:eastAsia="en-US"/>
        </w:rPr>
        <w:t>προσφυγή ή αν απορριφθεί αυτή από το αποφαινόμενο</w:t>
      </w:r>
      <w:r>
        <w:rPr>
          <w:rFonts w:eastAsia="Arial Unicode MS"/>
          <w:lang w:eastAsia="en-US"/>
        </w:rPr>
        <w:t xml:space="preserve"> </w:t>
      </w:r>
      <w:r w:rsidRPr="00096B28">
        <w:rPr>
          <w:rFonts w:eastAsia="Arial Unicode MS"/>
          <w:lang w:eastAsia="en-US"/>
        </w:rPr>
        <w:t>αρμοδίως όργανο, η απόφαση καθίσταται οριστική. Αν</w:t>
      </w:r>
      <w:r>
        <w:rPr>
          <w:rFonts w:eastAsia="Arial Unicode MS"/>
          <w:lang w:eastAsia="en-US"/>
        </w:rPr>
        <w:t xml:space="preserve"> </w:t>
      </w:r>
      <w:r w:rsidRPr="00096B28">
        <w:rPr>
          <w:rFonts w:eastAsia="Arial Unicode MS"/>
          <w:lang w:eastAsia="en-US"/>
        </w:rPr>
        <w:t>ασκηθεί εμπρόθεσμ</w:t>
      </w:r>
      <w:r>
        <w:rPr>
          <w:rFonts w:eastAsia="Arial Unicode MS"/>
          <w:lang w:eastAsia="en-US"/>
        </w:rPr>
        <w:t>α προσφυγή, αναστέλλονται οι συ</w:t>
      </w:r>
      <w:r w:rsidRPr="00096B28">
        <w:rPr>
          <w:rFonts w:eastAsia="Arial Unicode MS"/>
          <w:lang w:eastAsia="en-US"/>
        </w:rPr>
        <w:t>νέπειες της απόφασης μέχρι αυτή να οριστικοποιηθεί.</w:t>
      </w:r>
    </w:p>
    <w:p w14:paraId="61633491" w14:textId="77777777" w:rsidR="001174FB" w:rsidRDefault="001174FB" w:rsidP="009D31C2">
      <w:pPr>
        <w:spacing w:before="120" w:after="120"/>
        <w:rPr>
          <w:rFonts w:eastAsia="Arial Unicode MS"/>
          <w:i/>
          <w:color w:val="0070C0"/>
          <w:lang w:eastAsia="en-US"/>
        </w:rPr>
      </w:pPr>
      <w:r w:rsidRPr="009D31C2">
        <w:rPr>
          <w:rFonts w:eastAsia="Arial Unicode MS"/>
          <w:color w:val="0070C0"/>
          <w:lang w:eastAsia="en-US"/>
        </w:rPr>
        <w:t>(</w:t>
      </w:r>
      <w:r>
        <w:rPr>
          <w:rFonts w:eastAsia="Arial Unicode MS"/>
          <w:i/>
          <w:color w:val="0070C0"/>
          <w:lang w:eastAsia="en-US"/>
        </w:rPr>
        <w:t xml:space="preserve">για τις προκηρύξεις που θα δημοσιευτούν μετά την 01.07.2019 πρέπει να </w:t>
      </w:r>
      <w:r w:rsidR="00BA646A">
        <w:rPr>
          <w:rFonts w:eastAsia="Arial Unicode MS"/>
          <w:i/>
          <w:color w:val="0070C0"/>
          <w:lang w:eastAsia="en-US"/>
        </w:rPr>
        <w:t>γράφεται</w:t>
      </w:r>
      <w:r>
        <w:rPr>
          <w:rFonts w:eastAsia="Arial Unicode MS"/>
          <w:i/>
          <w:color w:val="0070C0"/>
          <w:lang w:eastAsia="en-US"/>
        </w:rPr>
        <w:t xml:space="preserve"> και το εξής: </w:t>
      </w:r>
    </w:p>
    <w:p w14:paraId="35E48029" w14:textId="77777777" w:rsidR="00004705" w:rsidRPr="001B7C87" w:rsidRDefault="00004705" w:rsidP="00004705">
      <w:pPr>
        <w:spacing w:before="120" w:after="120"/>
        <w:rPr>
          <w:rFonts w:eastAsia="Arial Unicode MS"/>
          <w:color w:val="0070C0"/>
          <w:lang w:eastAsia="en-US"/>
        </w:rPr>
      </w:pPr>
      <w:r w:rsidRPr="001B7C87">
        <w:rPr>
          <w:rFonts w:eastAsia="Arial Unicode MS"/>
          <w:color w:val="0070C0"/>
          <w:lang w:eastAsia="en-US"/>
        </w:rPr>
        <w:lastRenderedPageBreak/>
        <w:t>Δικαστική Επίλυση Διαφορών</w:t>
      </w:r>
    </w:p>
    <w:p w14:paraId="1A156470"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w:t>
      </w:r>
      <w:r w:rsidRPr="001B7C87">
        <w:rPr>
          <w:rFonts w:eastAsia="Arial Unicode MS"/>
          <w:color w:val="0070C0"/>
          <w:lang w:eastAsia="en-US"/>
        </w:rPr>
        <w:br/>
        <w:t>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14:paraId="41BAD15D"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w:t>
      </w:r>
      <w:r w:rsidR="001B7C87">
        <w:rPr>
          <w:rFonts w:eastAsia="Arial Unicode MS"/>
          <w:color w:val="0070C0"/>
          <w:lang w:eastAsia="en-US"/>
        </w:rPr>
        <w:t xml:space="preserve"> </w:t>
      </w:r>
      <w:r w:rsidRPr="001B7C87">
        <w:rPr>
          <w:rFonts w:eastAsia="Arial Unicode MS"/>
          <w:color w:val="0070C0"/>
          <w:lang w:eastAsia="en-US"/>
        </w:rPr>
        <w:t>της οποίας δεν σωρεύεται αίτημα ακύρωσης ή τροποποίησης διοικητικής πράξης ή παράλειψης.</w:t>
      </w:r>
    </w:p>
    <w:p w14:paraId="36FEAADC"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t>
      </w:r>
    </w:p>
    <w:p w14:paraId="62ED9E19"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t>
      </w:r>
    </w:p>
    <w:p w14:paraId="50D71FAA" w14:textId="77777777" w:rsidR="00004705"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Κατά των αποφάσεων των Διοικητικών Εφετείων που εκδίδονται σύμφωνα με την παράγραφο 1 μπορεί να ασκηθεί αίτηση αναιρέσεως ενώπιον του Συμβουλίου</w:t>
      </w:r>
      <w:r w:rsidR="001B7C87" w:rsidRPr="001B7C87">
        <w:rPr>
          <w:rFonts w:eastAsia="Arial Unicode MS"/>
          <w:color w:val="0070C0"/>
          <w:lang w:eastAsia="en-US"/>
        </w:rPr>
        <w:t xml:space="preserve"> </w:t>
      </w:r>
      <w:r w:rsidRPr="001B7C87">
        <w:rPr>
          <w:rFonts w:eastAsia="Arial Unicode MS"/>
          <w:color w:val="0070C0"/>
          <w:lang w:eastAsia="en-US"/>
        </w:rPr>
        <w:t>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w:t>
      </w:r>
      <w:r w:rsidR="00894DDD">
        <w:rPr>
          <w:rFonts w:eastAsia="Arial Unicode MS"/>
          <w:color w:val="0070C0"/>
          <w:lang w:eastAsia="en-US"/>
        </w:rPr>
        <w:t xml:space="preserve"> </w:t>
      </w:r>
      <w:r w:rsidRPr="001B7C87">
        <w:rPr>
          <w:rFonts w:eastAsia="Arial Unicode MS"/>
          <w:color w:val="0070C0"/>
          <w:lang w:eastAsia="en-US"/>
        </w:rPr>
        <w:t xml:space="preserve">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 </w:t>
      </w:r>
    </w:p>
    <w:p w14:paraId="67E69CE4" w14:textId="77777777" w:rsidR="001174FB" w:rsidRPr="001B7C87" w:rsidRDefault="00004705" w:rsidP="001B7C87">
      <w:pPr>
        <w:pStyle w:val="aff7"/>
        <w:numPr>
          <w:ilvl w:val="0"/>
          <w:numId w:val="29"/>
        </w:numPr>
        <w:spacing w:before="120" w:after="120"/>
        <w:rPr>
          <w:rFonts w:eastAsia="Arial Unicode MS"/>
          <w:color w:val="0070C0"/>
          <w:lang w:eastAsia="en-US"/>
        </w:rPr>
      </w:pPr>
      <w:r w:rsidRPr="001B7C87">
        <w:rPr>
          <w:rFonts w:eastAsia="Arial Unicode MS"/>
          <w:color w:val="0070C0"/>
          <w:lang w:eastAsia="en-US"/>
        </w:rPr>
        <w:t xml:space="preserve">Αν ο ανάδοχος </w:t>
      </w:r>
      <w:r w:rsidR="00894DDD">
        <w:rPr>
          <w:rFonts w:eastAsia="Arial Unicode MS"/>
          <w:color w:val="0070C0"/>
          <w:lang w:eastAsia="en-US"/>
        </w:rPr>
        <w:t xml:space="preserve">της σύμβασης </w:t>
      </w:r>
      <w:r w:rsidRPr="001B7C87">
        <w:rPr>
          <w:rFonts w:eastAsia="Arial Unicode MS"/>
          <w:color w:val="0070C0"/>
          <w:lang w:eastAsia="en-US"/>
        </w:rPr>
        <w:t xml:space="preserve"> είναι κοινοπραξία, η προσφυγή ασκείται είτε από την ίδια είτε από όλα τα μέλη της, που μεταξύ τους στην περίπτωση αυτή υπάρχει αναγκαστική ομοδικία.</w:t>
      </w:r>
      <w:r w:rsidR="00BA646A">
        <w:rPr>
          <w:rFonts w:eastAsia="Arial Unicode MS"/>
          <w:color w:val="0070C0"/>
          <w:lang w:eastAsia="en-US"/>
        </w:rPr>
        <w:t>)</w:t>
      </w:r>
    </w:p>
    <w:p w14:paraId="151DB265" w14:textId="77777777" w:rsidR="000B1D8F" w:rsidRPr="00A8569E" w:rsidRDefault="000B1D8F" w:rsidP="00A8569E">
      <w:pPr>
        <w:pStyle w:val="1"/>
      </w:pPr>
      <w:bookmarkStart w:id="113" w:name="_Toc478041688"/>
      <w:bookmarkStart w:id="114" w:name="_Toc66968244"/>
      <w:r w:rsidRPr="00A8569E">
        <w:t>ΑΡΘΡΟ 21:</w:t>
      </w:r>
      <w:r>
        <w:t xml:space="preserve"> </w:t>
      </w:r>
      <w:r w:rsidRPr="00A8569E">
        <w:t>Εμπιστευτικότητα</w:t>
      </w:r>
      <w:bookmarkEnd w:id="113"/>
      <w:bookmarkEnd w:id="114"/>
      <w:r w:rsidRPr="00A8569E">
        <w:t xml:space="preserve"> </w:t>
      </w:r>
    </w:p>
    <w:p w14:paraId="2F517ED2"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14:paraId="647B059E"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lastRenderedPageBreak/>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5E937B9A" w14:textId="77777777" w:rsidR="000B1D8F" w:rsidRPr="00EB0D58" w:rsidRDefault="000B1D8F" w:rsidP="00640C33">
      <w:pPr>
        <w:spacing w:before="120" w:after="120" w:line="240" w:lineRule="auto"/>
        <w:rPr>
          <w:rFonts w:eastAsia="Arial Unicode MS"/>
          <w:lang w:eastAsia="en-US"/>
        </w:rPr>
      </w:pPr>
      <w:r w:rsidRPr="00EB0D58">
        <w:rPr>
          <w:rFonts w:eastAsia="Arial Unicode MS"/>
          <w:lang w:eastAsia="en-US"/>
        </w:rPr>
        <w:t>Κατά την εκτέλεση των καθηκόντων της, η Αναθέτουσα Αρχή και όλα τα εξουσιοδοτημένα απ’ αυτήν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υλοποίησης του Έργου και αφορούν σε τεχνικά ζητήματα ή μεθόδους υλοποίησης του Έργου ή του Αναδόχου.</w:t>
      </w:r>
    </w:p>
    <w:p w14:paraId="5AF9B0CA" w14:textId="77777777" w:rsidR="000B1D8F" w:rsidRPr="00A8569E" w:rsidRDefault="000B1D8F" w:rsidP="00A8569E">
      <w:pPr>
        <w:pStyle w:val="1"/>
      </w:pPr>
      <w:bookmarkStart w:id="115" w:name="_Toc478041689"/>
      <w:bookmarkStart w:id="116" w:name="_Toc66968245"/>
      <w:r w:rsidRPr="00A8569E">
        <w:t>ΑΡΘΡΟ 22:</w:t>
      </w:r>
      <w:r>
        <w:t xml:space="preserve"> </w:t>
      </w:r>
      <w:r w:rsidRPr="00A8569E">
        <w:t>Εφαρμοστέο δίκαιο</w:t>
      </w:r>
      <w:bookmarkEnd w:id="115"/>
      <w:bookmarkEnd w:id="116"/>
    </w:p>
    <w:p w14:paraId="38001A2A" w14:textId="77777777" w:rsidR="000B1D8F" w:rsidRPr="00EB0D58" w:rsidRDefault="000B1D8F" w:rsidP="0078435F">
      <w:pPr>
        <w:spacing w:after="0"/>
        <w:contextualSpacing/>
        <w:rPr>
          <w:rFonts w:eastAsia="Arial Unicode MS"/>
          <w:lang w:eastAsia="en-US"/>
        </w:rPr>
      </w:pPr>
      <w:r w:rsidRPr="00EB0D58">
        <w:rPr>
          <w:rFonts w:eastAsia="Arial Unicode MS"/>
          <w:lang w:eastAsia="en-US"/>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76F87C7F" w14:textId="77777777" w:rsidR="000B1D8F" w:rsidRPr="00EB0D58" w:rsidRDefault="000B1D8F" w:rsidP="0078435F">
      <w:pPr>
        <w:spacing w:before="120" w:after="120"/>
        <w:rPr>
          <w:rFonts w:eastAsia="Arial Unicode MS"/>
          <w:lang w:eastAsia="en-US"/>
        </w:rPr>
      </w:pPr>
      <w:r w:rsidRPr="00EB0D58">
        <w:rPr>
          <w:rFonts w:eastAsia="Arial Unicode MS"/>
          <w:lang w:eastAsia="en-US"/>
        </w:rPr>
        <w:t>Επί διαφωνίας, κάθε διαφορά θα επιλύεται από τα Ελληνικά δικαστήρια, εφαρμοστέο δε δίκαιο είναι πάντοτε το Ελληνικό δίκαιο.</w:t>
      </w:r>
    </w:p>
    <w:p w14:paraId="35CCF9AA" w14:textId="77777777" w:rsidR="000B1D8F" w:rsidRPr="00EB0D58" w:rsidRDefault="000B1D8F" w:rsidP="00640C33">
      <w:pPr>
        <w:spacing w:line="240" w:lineRule="auto"/>
        <w:jc w:val="center"/>
        <w:rPr>
          <w:rFonts w:eastAsia="Arial Unicode MS"/>
          <w:color w:val="31849B"/>
          <w:lang w:eastAsia="en-US"/>
        </w:rPr>
      </w:pPr>
      <w:r w:rsidRPr="00EB0D58">
        <w:rPr>
          <w:rFonts w:eastAsia="Arial Unicode MS"/>
          <w:color w:val="31849B"/>
          <w:lang w:eastAsia="en-US"/>
        </w:rPr>
        <w:t xml:space="preserve"> </w:t>
      </w:r>
    </w:p>
    <w:p w14:paraId="1392CD65" w14:textId="77777777" w:rsidR="000B1D8F" w:rsidRPr="00EB0D58" w:rsidRDefault="000B1D8F" w:rsidP="00640C33">
      <w:pPr>
        <w:spacing w:line="240" w:lineRule="auto"/>
        <w:jc w:val="center"/>
        <w:rPr>
          <w:rFonts w:eastAsia="Arial Unicode MS"/>
        </w:rPr>
      </w:pPr>
      <w:r w:rsidRPr="00EB0D58">
        <w:rPr>
          <w:rFonts w:eastAsia="Arial Unicode MS"/>
        </w:rPr>
        <w:t xml:space="preserve">Ο/Η </w:t>
      </w:r>
      <w:r>
        <w:rPr>
          <w:rFonts w:eastAsia="Arial Unicode MS"/>
        </w:rPr>
        <w:t>Προϊστάμενος/η</w:t>
      </w:r>
    </w:p>
    <w:p w14:paraId="01DE5EFB" w14:textId="77777777" w:rsidR="000B1D8F" w:rsidRDefault="000B1D8F" w:rsidP="00640C33">
      <w:pPr>
        <w:spacing w:line="240" w:lineRule="auto"/>
        <w:jc w:val="center"/>
        <w:rPr>
          <w:rFonts w:eastAsia="Arial Unicode MS"/>
        </w:rPr>
      </w:pPr>
      <w:r w:rsidRPr="00EB0D58">
        <w:rPr>
          <w:rFonts w:eastAsia="Arial Unicode MS"/>
        </w:rPr>
        <w:t>………………………………..</w:t>
      </w:r>
    </w:p>
    <w:p w14:paraId="4AEE7B01" w14:textId="77777777" w:rsidR="000B1D8F" w:rsidRDefault="000B1D8F">
      <w:pPr>
        <w:spacing w:after="0" w:line="240" w:lineRule="auto"/>
        <w:jc w:val="left"/>
        <w:rPr>
          <w:rFonts w:eastAsia="Arial Unicode MS"/>
        </w:rPr>
      </w:pPr>
      <w:r>
        <w:rPr>
          <w:rFonts w:eastAsia="Arial Unicode MS"/>
        </w:rPr>
        <w:br w:type="page"/>
      </w:r>
    </w:p>
    <w:p w14:paraId="39F1BB92" w14:textId="77777777" w:rsidR="000B1D8F" w:rsidRPr="003E53A3" w:rsidRDefault="000B1D8F" w:rsidP="00856CFF">
      <w:pPr>
        <w:pStyle w:val="1"/>
      </w:pPr>
      <w:bookmarkStart w:id="117" w:name="_Toc440632818"/>
      <w:bookmarkStart w:id="118" w:name="_Toc441733512"/>
      <w:bookmarkStart w:id="119" w:name="_Toc441739451"/>
      <w:bookmarkStart w:id="120" w:name="_Toc441739640"/>
      <w:bookmarkStart w:id="121" w:name="_Toc66968246"/>
      <w:r w:rsidRPr="003E53A3">
        <w:lastRenderedPageBreak/>
        <w:t>ΠΑΡΑΡΤΗΜΑ Α:</w:t>
      </w:r>
      <w:bookmarkEnd w:id="117"/>
      <w:bookmarkEnd w:id="118"/>
      <w:bookmarkEnd w:id="119"/>
      <w:bookmarkEnd w:id="120"/>
      <w:r>
        <w:tab/>
      </w:r>
      <w:r>
        <w:rPr>
          <w:smallCaps w:val="0"/>
        </w:rPr>
        <w:t>ΤΕΧΝΙΚΕΣ ΠΡΟΔΙΑΓΡΑΦΕΣ</w:t>
      </w:r>
      <w:bookmarkEnd w:id="121"/>
    </w:p>
    <w:p w14:paraId="09B5913B" w14:textId="77777777" w:rsidR="000B1D8F" w:rsidRPr="00981442" w:rsidRDefault="000B1D8F" w:rsidP="00856CFF">
      <w:pPr>
        <w:spacing w:after="0"/>
        <w:contextualSpacing/>
        <w:rPr>
          <w:rStyle w:val="GridTable1Light-Accent21"/>
          <w:rFonts w:eastAsia="Arial Unicode MS"/>
          <w:color w:val="0070C0"/>
        </w:rPr>
      </w:pPr>
      <w:r w:rsidRPr="00981442">
        <w:rPr>
          <w:rStyle w:val="GridTable1Light-Accent21"/>
          <w:rFonts w:eastAsia="Arial Unicode MS"/>
          <w:color w:val="0070C0"/>
        </w:rPr>
        <w:t xml:space="preserve">[Αναφέρονται οι τεχνικές απαιτήσεις που καθορίζουν τα απαιτούμενα ελάχιστα αναγκαία χαρακτηριστικά των υπό προμήθεια αντικειμένων/υπό ανάθεση υπηρεσιών προκειμένου αυτά να προσδιοριστούν αντικειμενικά με τρόπο που να ανταποκρίνονται στη χρήση για την οποία προορίζονται  σύμφωνα με τα αναλυτικά οριζόμενα στο άρθρο 54 του ν. 4412/2016 την περίπτωση 1 του Παραρτήματος VII του Προσαρτήματος Α΄ αυτού. </w:t>
      </w:r>
    </w:p>
    <w:p w14:paraId="159138F6" w14:textId="77777777" w:rsidR="000B1D8F" w:rsidRPr="00311883" w:rsidRDefault="000B1D8F" w:rsidP="00856CFF">
      <w:pPr>
        <w:pStyle w:val="1"/>
        <w:jc w:val="both"/>
        <w:rPr>
          <w:caps/>
          <w:smallCaps w:val="0"/>
        </w:rPr>
      </w:pPr>
      <w:r w:rsidRPr="003E53A3">
        <w:br w:type="page"/>
      </w:r>
      <w:bookmarkStart w:id="122" w:name="_Toc66968247"/>
      <w:bookmarkStart w:id="123" w:name="_Toc440632819"/>
      <w:bookmarkStart w:id="124" w:name="_Toc441733513"/>
      <w:bookmarkStart w:id="125" w:name="_Toc441739452"/>
      <w:bookmarkStart w:id="126" w:name="_Toc441739641"/>
      <w:r>
        <w:lastRenderedPageBreak/>
        <w:t>ΠΑΡΑΡΤΗΜΑ Β:</w:t>
      </w:r>
      <w:r>
        <w:tab/>
      </w:r>
      <w:r>
        <w:rPr>
          <w:smallCaps w:val="0"/>
        </w:rPr>
        <w:t>ΤΥΠΟΠΟΙΗΜΕΝΟ ΕΝΤΥΠΟ ΟΙΚΟΝΟΜΙΚΗΣ ΠΡΟΣΦΟΡΑΣ</w:t>
      </w:r>
      <w:bookmarkEnd w:id="122"/>
      <w:r>
        <w:rPr>
          <w:smallCaps w:val="0"/>
        </w:rPr>
        <w:t xml:space="preserve"> </w:t>
      </w:r>
      <w:bookmarkEnd w:id="123"/>
      <w:bookmarkEnd w:id="124"/>
      <w:bookmarkEnd w:id="125"/>
      <w:bookmarkEnd w:id="126"/>
    </w:p>
    <w:tbl>
      <w:tblPr>
        <w:tblW w:w="10211" w:type="dxa"/>
        <w:tblInd w:w="-507" w:type="dxa"/>
        <w:tblLook w:val="04A0" w:firstRow="1" w:lastRow="0" w:firstColumn="1" w:lastColumn="0" w:noHBand="0" w:noVBand="1"/>
      </w:tblPr>
      <w:tblGrid>
        <w:gridCol w:w="1013"/>
        <w:gridCol w:w="1534"/>
        <w:gridCol w:w="2125"/>
        <w:gridCol w:w="950"/>
        <w:gridCol w:w="911"/>
        <w:gridCol w:w="1066"/>
        <w:gridCol w:w="860"/>
        <w:gridCol w:w="860"/>
        <w:gridCol w:w="892"/>
      </w:tblGrid>
      <w:tr w:rsidR="00271E7C" w:rsidRPr="00271E7C" w14:paraId="4A075A09"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7F42F581" w14:textId="77777777" w:rsidR="00271E7C" w:rsidRPr="00271E7C" w:rsidRDefault="00271E7C" w:rsidP="00271E7C">
            <w:pPr>
              <w:spacing w:after="0" w:line="240" w:lineRule="auto"/>
              <w:jc w:val="left"/>
              <w:rPr>
                <w:rFonts w:cs="Calibri"/>
                <w:b/>
                <w:bCs/>
                <w:color w:val="000000"/>
                <w:sz w:val="16"/>
                <w:szCs w:val="16"/>
              </w:rPr>
            </w:pPr>
          </w:p>
        </w:tc>
        <w:tc>
          <w:tcPr>
            <w:tcW w:w="950" w:type="dxa"/>
            <w:vMerge w:val="restart"/>
            <w:tcBorders>
              <w:top w:val="nil"/>
              <w:left w:val="nil"/>
              <w:bottom w:val="nil"/>
              <w:right w:val="nil"/>
            </w:tcBorders>
            <w:shd w:val="clear" w:color="auto" w:fill="auto"/>
            <w:noWrap/>
            <w:vAlign w:val="center"/>
            <w:hideMark/>
          </w:tcPr>
          <w:p w14:paraId="46D14249" w14:textId="77777777" w:rsidR="00271E7C" w:rsidRPr="00271E7C" w:rsidRDefault="00271E7C" w:rsidP="00271E7C">
            <w:pPr>
              <w:spacing w:after="0" w:line="240" w:lineRule="auto"/>
              <w:jc w:val="left"/>
              <w:rPr>
                <w:rFonts w:cs="Calibri"/>
                <w:color w:val="000000"/>
                <w:sz w:val="16"/>
                <w:szCs w:val="16"/>
              </w:rPr>
            </w:pPr>
          </w:p>
        </w:tc>
        <w:tc>
          <w:tcPr>
            <w:tcW w:w="911" w:type="dxa"/>
            <w:vMerge w:val="restart"/>
            <w:tcBorders>
              <w:top w:val="nil"/>
              <w:left w:val="nil"/>
              <w:bottom w:val="nil"/>
              <w:right w:val="nil"/>
            </w:tcBorders>
            <w:shd w:val="clear" w:color="auto" w:fill="auto"/>
            <w:noWrap/>
            <w:vAlign w:val="center"/>
            <w:hideMark/>
          </w:tcPr>
          <w:p w14:paraId="64E8BE10" w14:textId="77777777" w:rsidR="00271E7C" w:rsidRPr="00271E7C" w:rsidRDefault="00271E7C" w:rsidP="00271E7C">
            <w:pPr>
              <w:spacing w:after="0" w:line="240" w:lineRule="auto"/>
              <w:jc w:val="left"/>
              <w:rPr>
                <w:rFonts w:cs="Calibri"/>
                <w:color w:val="000000"/>
                <w:sz w:val="16"/>
                <w:szCs w:val="16"/>
              </w:rPr>
            </w:pPr>
          </w:p>
        </w:tc>
        <w:tc>
          <w:tcPr>
            <w:tcW w:w="1066" w:type="dxa"/>
            <w:vMerge w:val="restart"/>
            <w:tcBorders>
              <w:top w:val="nil"/>
              <w:left w:val="nil"/>
              <w:bottom w:val="nil"/>
              <w:right w:val="nil"/>
            </w:tcBorders>
            <w:shd w:val="clear" w:color="auto" w:fill="auto"/>
            <w:noWrap/>
            <w:vAlign w:val="center"/>
            <w:hideMark/>
          </w:tcPr>
          <w:p w14:paraId="4FD059F5" w14:textId="77777777" w:rsidR="00271E7C" w:rsidRPr="00271E7C" w:rsidRDefault="00271E7C" w:rsidP="00271E7C">
            <w:pPr>
              <w:spacing w:after="0" w:line="240" w:lineRule="auto"/>
              <w:jc w:val="left"/>
              <w:rPr>
                <w:rFonts w:cs="Calibri"/>
                <w:color w:val="000000"/>
                <w:sz w:val="16"/>
                <w:szCs w:val="16"/>
              </w:rPr>
            </w:pPr>
          </w:p>
        </w:tc>
        <w:tc>
          <w:tcPr>
            <w:tcW w:w="860" w:type="dxa"/>
            <w:vMerge w:val="restart"/>
            <w:tcBorders>
              <w:top w:val="nil"/>
              <w:left w:val="nil"/>
              <w:bottom w:val="nil"/>
              <w:right w:val="nil"/>
            </w:tcBorders>
            <w:shd w:val="clear" w:color="auto" w:fill="auto"/>
            <w:noWrap/>
            <w:vAlign w:val="center"/>
            <w:hideMark/>
          </w:tcPr>
          <w:p w14:paraId="0717E64C" w14:textId="77777777" w:rsidR="00271E7C" w:rsidRPr="00271E7C" w:rsidRDefault="00271E7C" w:rsidP="00271E7C">
            <w:pPr>
              <w:spacing w:after="0" w:line="240" w:lineRule="auto"/>
              <w:jc w:val="left"/>
              <w:rPr>
                <w:rFonts w:cs="Calibri"/>
                <w:color w:val="000000"/>
                <w:sz w:val="16"/>
                <w:szCs w:val="16"/>
              </w:rPr>
            </w:pPr>
          </w:p>
        </w:tc>
        <w:tc>
          <w:tcPr>
            <w:tcW w:w="860" w:type="dxa"/>
            <w:vMerge w:val="restart"/>
            <w:tcBorders>
              <w:top w:val="nil"/>
              <w:left w:val="nil"/>
              <w:bottom w:val="nil"/>
              <w:right w:val="nil"/>
            </w:tcBorders>
            <w:shd w:val="clear" w:color="auto" w:fill="auto"/>
            <w:noWrap/>
            <w:vAlign w:val="center"/>
            <w:hideMark/>
          </w:tcPr>
          <w:p w14:paraId="3AEAA05E" w14:textId="77777777" w:rsidR="00271E7C" w:rsidRPr="00271E7C" w:rsidRDefault="00271E7C" w:rsidP="00271E7C">
            <w:pPr>
              <w:spacing w:after="0" w:line="240" w:lineRule="auto"/>
              <w:jc w:val="left"/>
              <w:rPr>
                <w:rFonts w:cs="Calibri"/>
                <w:color w:val="000000"/>
                <w:sz w:val="16"/>
                <w:szCs w:val="16"/>
              </w:rPr>
            </w:pPr>
          </w:p>
        </w:tc>
        <w:tc>
          <w:tcPr>
            <w:tcW w:w="892" w:type="dxa"/>
            <w:vMerge w:val="restart"/>
            <w:tcBorders>
              <w:top w:val="nil"/>
              <w:left w:val="nil"/>
              <w:bottom w:val="nil"/>
              <w:right w:val="nil"/>
            </w:tcBorders>
            <w:shd w:val="clear" w:color="auto" w:fill="auto"/>
            <w:noWrap/>
            <w:vAlign w:val="center"/>
            <w:hideMark/>
          </w:tcPr>
          <w:p w14:paraId="5616F6CF" w14:textId="77777777" w:rsidR="00271E7C" w:rsidRPr="00271E7C" w:rsidRDefault="00271E7C" w:rsidP="00271E7C">
            <w:pPr>
              <w:spacing w:after="0" w:line="240" w:lineRule="auto"/>
              <w:jc w:val="left"/>
              <w:rPr>
                <w:rFonts w:cs="Calibri"/>
                <w:color w:val="000000"/>
                <w:sz w:val="16"/>
                <w:szCs w:val="16"/>
              </w:rPr>
            </w:pPr>
          </w:p>
        </w:tc>
      </w:tr>
      <w:tr w:rsidR="00271E7C" w:rsidRPr="00271E7C" w14:paraId="5B01FB79"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1715E842" w14:textId="77777777" w:rsidR="00271E7C" w:rsidRPr="00271E7C" w:rsidRDefault="00271E7C" w:rsidP="00271E7C">
            <w:pPr>
              <w:spacing w:after="0" w:line="240" w:lineRule="auto"/>
              <w:jc w:val="left"/>
              <w:rPr>
                <w:rFonts w:cs="Calibri"/>
                <w:b/>
                <w:bCs/>
                <w:color w:val="000000"/>
                <w:sz w:val="16"/>
                <w:szCs w:val="16"/>
              </w:rPr>
            </w:pPr>
            <w:r w:rsidRPr="00271E7C">
              <w:rPr>
                <w:rFonts w:cs="Calibri"/>
                <w:b/>
                <w:bCs/>
                <w:color w:val="000000"/>
                <w:sz w:val="16"/>
                <w:szCs w:val="16"/>
              </w:rPr>
              <w:t>Στοιχεία Προσφέροντος</w:t>
            </w:r>
          </w:p>
        </w:tc>
        <w:tc>
          <w:tcPr>
            <w:tcW w:w="950" w:type="dxa"/>
            <w:vMerge/>
            <w:tcBorders>
              <w:top w:val="nil"/>
              <w:left w:val="nil"/>
              <w:bottom w:val="nil"/>
              <w:right w:val="nil"/>
            </w:tcBorders>
            <w:vAlign w:val="center"/>
            <w:hideMark/>
          </w:tcPr>
          <w:p w14:paraId="3E7BEF6A" w14:textId="77777777" w:rsidR="00271E7C" w:rsidRPr="00271E7C" w:rsidRDefault="00271E7C" w:rsidP="00271E7C">
            <w:pPr>
              <w:spacing w:after="0" w:line="240" w:lineRule="auto"/>
              <w:jc w:val="left"/>
              <w:rPr>
                <w:rFonts w:cs="Calibri"/>
                <w:color w:val="000000"/>
                <w:sz w:val="16"/>
                <w:szCs w:val="16"/>
              </w:rPr>
            </w:pPr>
          </w:p>
        </w:tc>
        <w:tc>
          <w:tcPr>
            <w:tcW w:w="911" w:type="dxa"/>
            <w:vMerge/>
            <w:tcBorders>
              <w:top w:val="nil"/>
              <w:left w:val="nil"/>
              <w:bottom w:val="nil"/>
              <w:right w:val="nil"/>
            </w:tcBorders>
            <w:vAlign w:val="center"/>
            <w:hideMark/>
          </w:tcPr>
          <w:p w14:paraId="339C7B44" w14:textId="77777777" w:rsidR="00271E7C" w:rsidRPr="00271E7C" w:rsidRDefault="00271E7C" w:rsidP="00271E7C">
            <w:pPr>
              <w:spacing w:after="0" w:line="240" w:lineRule="auto"/>
              <w:jc w:val="left"/>
              <w:rPr>
                <w:rFonts w:cs="Calibri"/>
                <w:color w:val="000000"/>
                <w:sz w:val="16"/>
                <w:szCs w:val="16"/>
              </w:rPr>
            </w:pPr>
          </w:p>
        </w:tc>
        <w:tc>
          <w:tcPr>
            <w:tcW w:w="1066" w:type="dxa"/>
            <w:vMerge/>
            <w:tcBorders>
              <w:top w:val="nil"/>
              <w:left w:val="nil"/>
              <w:bottom w:val="nil"/>
              <w:right w:val="nil"/>
            </w:tcBorders>
            <w:vAlign w:val="center"/>
            <w:hideMark/>
          </w:tcPr>
          <w:p w14:paraId="1531BDAB" w14:textId="77777777" w:rsidR="00271E7C" w:rsidRPr="00271E7C" w:rsidRDefault="00271E7C" w:rsidP="00271E7C">
            <w:pPr>
              <w:spacing w:after="0" w:line="240" w:lineRule="auto"/>
              <w:jc w:val="left"/>
              <w:rPr>
                <w:rFonts w:cs="Calibri"/>
                <w:color w:val="000000"/>
                <w:sz w:val="16"/>
                <w:szCs w:val="16"/>
              </w:rPr>
            </w:pPr>
          </w:p>
        </w:tc>
        <w:tc>
          <w:tcPr>
            <w:tcW w:w="860" w:type="dxa"/>
            <w:vMerge/>
            <w:tcBorders>
              <w:top w:val="nil"/>
              <w:left w:val="nil"/>
              <w:bottom w:val="nil"/>
              <w:right w:val="nil"/>
            </w:tcBorders>
            <w:vAlign w:val="center"/>
            <w:hideMark/>
          </w:tcPr>
          <w:p w14:paraId="3045F40E" w14:textId="77777777" w:rsidR="00271E7C" w:rsidRPr="00271E7C" w:rsidRDefault="00271E7C" w:rsidP="00271E7C">
            <w:pPr>
              <w:spacing w:after="0" w:line="240" w:lineRule="auto"/>
              <w:jc w:val="left"/>
              <w:rPr>
                <w:rFonts w:cs="Calibri"/>
                <w:color w:val="000000"/>
                <w:sz w:val="16"/>
                <w:szCs w:val="16"/>
              </w:rPr>
            </w:pPr>
          </w:p>
        </w:tc>
        <w:tc>
          <w:tcPr>
            <w:tcW w:w="860" w:type="dxa"/>
            <w:vMerge/>
            <w:tcBorders>
              <w:top w:val="nil"/>
              <w:left w:val="nil"/>
              <w:bottom w:val="nil"/>
              <w:right w:val="nil"/>
            </w:tcBorders>
            <w:vAlign w:val="center"/>
            <w:hideMark/>
          </w:tcPr>
          <w:p w14:paraId="06B09A00" w14:textId="77777777" w:rsidR="00271E7C" w:rsidRPr="00271E7C" w:rsidRDefault="00271E7C" w:rsidP="00271E7C">
            <w:pPr>
              <w:spacing w:after="0" w:line="240" w:lineRule="auto"/>
              <w:jc w:val="left"/>
              <w:rPr>
                <w:rFonts w:cs="Calibri"/>
                <w:color w:val="000000"/>
                <w:sz w:val="16"/>
                <w:szCs w:val="16"/>
              </w:rPr>
            </w:pPr>
          </w:p>
        </w:tc>
        <w:tc>
          <w:tcPr>
            <w:tcW w:w="892" w:type="dxa"/>
            <w:vMerge/>
            <w:tcBorders>
              <w:top w:val="nil"/>
              <w:left w:val="nil"/>
              <w:bottom w:val="nil"/>
              <w:right w:val="nil"/>
            </w:tcBorders>
            <w:vAlign w:val="center"/>
            <w:hideMark/>
          </w:tcPr>
          <w:p w14:paraId="4010AE78" w14:textId="77777777" w:rsidR="00271E7C" w:rsidRPr="00271E7C" w:rsidRDefault="00271E7C" w:rsidP="00271E7C">
            <w:pPr>
              <w:spacing w:after="0" w:line="240" w:lineRule="auto"/>
              <w:jc w:val="left"/>
              <w:rPr>
                <w:rFonts w:cs="Calibri"/>
                <w:color w:val="000000"/>
                <w:sz w:val="16"/>
                <w:szCs w:val="16"/>
              </w:rPr>
            </w:pPr>
          </w:p>
        </w:tc>
      </w:tr>
      <w:tr w:rsidR="00271E7C" w:rsidRPr="00271E7C" w14:paraId="09456A4D"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76192E8A"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Επωνυμία:</w:t>
            </w:r>
          </w:p>
        </w:tc>
        <w:tc>
          <w:tcPr>
            <w:tcW w:w="950" w:type="dxa"/>
            <w:tcBorders>
              <w:top w:val="nil"/>
              <w:left w:val="nil"/>
              <w:bottom w:val="nil"/>
              <w:right w:val="nil"/>
            </w:tcBorders>
            <w:shd w:val="clear" w:color="auto" w:fill="auto"/>
            <w:noWrap/>
            <w:vAlign w:val="center"/>
            <w:hideMark/>
          </w:tcPr>
          <w:p w14:paraId="3F1B5F51"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18247195"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9261BB9"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60263B2"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4B77530"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7D177DE3" w14:textId="77777777" w:rsidR="00271E7C" w:rsidRPr="00271E7C" w:rsidRDefault="00271E7C" w:rsidP="00271E7C">
            <w:pPr>
              <w:spacing w:after="0" w:line="240" w:lineRule="auto"/>
              <w:jc w:val="left"/>
              <w:rPr>
                <w:rFonts w:cs="Calibri"/>
                <w:color w:val="000000"/>
                <w:sz w:val="16"/>
                <w:szCs w:val="16"/>
              </w:rPr>
            </w:pPr>
          </w:p>
        </w:tc>
      </w:tr>
      <w:tr w:rsidR="00271E7C" w:rsidRPr="00271E7C" w14:paraId="7A7AF9E8"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470BB0C3"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Διεύθυνση:</w:t>
            </w:r>
          </w:p>
        </w:tc>
        <w:tc>
          <w:tcPr>
            <w:tcW w:w="950" w:type="dxa"/>
            <w:tcBorders>
              <w:top w:val="nil"/>
              <w:left w:val="nil"/>
              <w:bottom w:val="nil"/>
              <w:right w:val="nil"/>
            </w:tcBorders>
            <w:shd w:val="clear" w:color="auto" w:fill="auto"/>
            <w:noWrap/>
            <w:vAlign w:val="center"/>
            <w:hideMark/>
          </w:tcPr>
          <w:p w14:paraId="268909CD"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7249B298"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1055691B"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7ADFC43"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8B36CCF"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6620C35" w14:textId="77777777" w:rsidR="00271E7C" w:rsidRPr="00271E7C" w:rsidRDefault="00271E7C" w:rsidP="00271E7C">
            <w:pPr>
              <w:spacing w:after="0" w:line="240" w:lineRule="auto"/>
              <w:jc w:val="left"/>
              <w:rPr>
                <w:rFonts w:cs="Calibri"/>
                <w:color w:val="000000"/>
                <w:sz w:val="16"/>
                <w:szCs w:val="16"/>
              </w:rPr>
            </w:pPr>
          </w:p>
        </w:tc>
      </w:tr>
      <w:tr w:rsidR="00271E7C" w:rsidRPr="00271E7C" w14:paraId="4594BCA6"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5AD2435F"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Τηλέφωνο:</w:t>
            </w:r>
          </w:p>
        </w:tc>
        <w:tc>
          <w:tcPr>
            <w:tcW w:w="1861" w:type="dxa"/>
            <w:gridSpan w:val="2"/>
            <w:tcBorders>
              <w:top w:val="nil"/>
              <w:left w:val="nil"/>
              <w:bottom w:val="nil"/>
              <w:right w:val="nil"/>
            </w:tcBorders>
            <w:shd w:val="clear" w:color="auto" w:fill="auto"/>
            <w:noWrap/>
            <w:vAlign w:val="center"/>
            <w:hideMark/>
          </w:tcPr>
          <w:p w14:paraId="4F6F8AB9" w14:textId="77777777" w:rsidR="00271E7C" w:rsidRPr="00271E7C" w:rsidRDefault="00271E7C" w:rsidP="00271E7C">
            <w:pPr>
              <w:spacing w:after="0" w:line="240" w:lineRule="auto"/>
              <w:rPr>
                <w:rFonts w:cs="Calibri"/>
                <w:color w:val="000000"/>
                <w:sz w:val="16"/>
                <w:szCs w:val="16"/>
              </w:rPr>
            </w:pPr>
            <w:r w:rsidRPr="00271E7C">
              <w:rPr>
                <w:rFonts w:eastAsia="Arial Unicode MS" w:cs="Calibri"/>
                <w:color w:val="000000"/>
                <w:sz w:val="16"/>
                <w:szCs w:val="16"/>
              </w:rPr>
              <w:t>…………</w:t>
            </w:r>
          </w:p>
        </w:tc>
        <w:tc>
          <w:tcPr>
            <w:tcW w:w="1066" w:type="dxa"/>
            <w:tcBorders>
              <w:top w:val="nil"/>
              <w:left w:val="nil"/>
              <w:bottom w:val="nil"/>
              <w:right w:val="nil"/>
            </w:tcBorders>
            <w:shd w:val="clear" w:color="auto" w:fill="auto"/>
            <w:noWrap/>
            <w:vAlign w:val="center"/>
            <w:hideMark/>
          </w:tcPr>
          <w:p w14:paraId="0529B4AD"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Ημερομηνία:</w:t>
            </w:r>
          </w:p>
        </w:tc>
        <w:tc>
          <w:tcPr>
            <w:tcW w:w="860" w:type="dxa"/>
            <w:tcBorders>
              <w:top w:val="nil"/>
              <w:left w:val="nil"/>
              <w:bottom w:val="nil"/>
              <w:right w:val="nil"/>
            </w:tcBorders>
            <w:shd w:val="clear" w:color="auto" w:fill="auto"/>
            <w:noWrap/>
            <w:vAlign w:val="center"/>
            <w:hideMark/>
          </w:tcPr>
          <w:p w14:paraId="2C04FFAE"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860" w:type="dxa"/>
            <w:tcBorders>
              <w:top w:val="nil"/>
              <w:left w:val="nil"/>
              <w:bottom w:val="nil"/>
              <w:right w:val="nil"/>
            </w:tcBorders>
            <w:shd w:val="clear" w:color="auto" w:fill="auto"/>
            <w:noWrap/>
            <w:vAlign w:val="center"/>
            <w:hideMark/>
          </w:tcPr>
          <w:p w14:paraId="56D17DD7"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3DD593D2" w14:textId="77777777" w:rsidR="00271E7C" w:rsidRPr="00271E7C" w:rsidRDefault="00271E7C" w:rsidP="00271E7C">
            <w:pPr>
              <w:spacing w:after="0" w:line="240" w:lineRule="auto"/>
              <w:jc w:val="left"/>
              <w:rPr>
                <w:rFonts w:cs="Calibri"/>
                <w:color w:val="000000"/>
                <w:sz w:val="16"/>
                <w:szCs w:val="16"/>
              </w:rPr>
            </w:pPr>
          </w:p>
        </w:tc>
      </w:tr>
      <w:tr w:rsidR="00271E7C" w:rsidRPr="00271E7C" w14:paraId="014E4911"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76161294"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Fax:</w:t>
            </w:r>
          </w:p>
        </w:tc>
        <w:tc>
          <w:tcPr>
            <w:tcW w:w="950" w:type="dxa"/>
            <w:tcBorders>
              <w:top w:val="nil"/>
              <w:left w:val="nil"/>
              <w:bottom w:val="nil"/>
              <w:right w:val="nil"/>
            </w:tcBorders>
            <w:shd w:val="clear" w:color="auto" w:fill="auto"/>
            <w:noWrap/>
            <w:vAlign w:val="center"/>
            <w:hideMark/>
          </w:tcPr>
          <w:p w14:paraId="47D3B5A5" w14:textId="77777777" w:rsidR="00271E7C" w:rsidRPr="00271E7C" w:rsidRDefault="00271E7C" w:rsidP="00271E7C">
            <w:pPr>
              <w:spacing w:after="0" w:line="240" w:lineRule="auto"/>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1FEC5AC7" w14:textId="77777777" w:rsidR="00271E7C" w:rsidRPr="00271E7C" w:rsidRDefault="00271E7C" w:rsidP="00271E7C">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96343FB"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0033DD2A"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0B833BA" w14:textId="77777777" w:rsidR="00271E7C" w:rsidRPr="00271E7C" w:rsidRDefault="00271E7C" w:rsidP="00271E7C">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5A54B81" w14:textId="77777777" w:rsidR="00271E7C" w:rsidRPr="00271E7C" w:rsidRDefault="00271E7C" w:rsidP="00271E7C">
            <w:pPr>
              <w:spacing w:after="0" w:line="240" w:lineRule="auto"/>
              <w:rPr>
                <w:rFonts w:cs="Calibri"/>
                <w:color w:val="000000"/>
                <w:sz w:val="16"/>
                <w:szCs w:val="16"/>
              </w:rPr>
            </w:pPr>
          </w:p>
        </w:tc>
      </w:tr>
      <w:tr w:rsidR="00271E7C" w:rsidRPr="00271E7C" w14:paraId="465110AE"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3355C34E"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Email:</w:t>
            </w:r>
          </w:p>
        </w:tc>
        <w:tc>
          <w:tcPr>
            <w:tcW w:w="950" w:type="dxa"/>
            <w:tcBorders>
              <w:top w:val="nil"/>
              <w:left w:val="nil"/>
              <w:bottom w:val="nil"/>
              <w:right w:val="nil"/>
            </w:tcBorders>
            <w:shd w:val="clear" w:color="auto" w:fill="auto"/>
            <w:noWrap/>
            <w:vAlign w:val="center"/>
            <w:hideMark/>
          </w:tcPr>
          <w:p w14:paraId="7C324EAA" w14:textId="77777777" w:rsidR="00271E7C" w:rsidRPr="00271E7C" w:rsidRDefault="00271E7C" w:rsidP="00271E7C">
            <w:pPr>
              <w:spacing w:after="0" w:line="240" w:lineRule="auto"/>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3100D877" w14:textId="77777777" w:rsidR="00271E7C" w:rsidRPr="00271E7C" w:rsidRDefault="00271E7C" w:rsidP="00271E7C">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087D237A"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3C6B56B"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92AA941" w14:textId="77777777" w:rsidR="00271E7C" w:rsidRPr="00271E7C" w:rsidRDefault="00271E7C" w:rsidP="00271E7C">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34AC0538" w14:textId="77777777" w:rsidR="00271E7C" w:rsidRPr="00271E7C" w:rsidRDefault="00271E7C" w:rsidP="00271E7C">
            <w:pPr>
              <w:spacing w:after="0" w:line="240" w:lineRule="auto"/>
              <w:rPr>
                <w:rFonts w:cs="Calibri"/>
                <w:color w:val="000000"/>
                <w:sz w:val="16"/>
                <w:szCs w:val="16"/>
              </w:rPr>
            </w:pPr>
          </w:p>
        </w:tc>
      </w:tr>
      <w:tr w:rsidR="00271E7C" w:rsidRPr="00271E7C" w14:paraId="45195C85" w14:textId="77777777" w:rsidTr="00271E7C">
        <w:trPr>
          <w:trHeight w:val="300"/>
        </w:trPr>
        <w:tc>
          <w:tcPr>
            <w:tcW w:w="1013" w:type="dxa"/>
            <w:tcBorders>
              <w:top w:val="nil"/>
              <w:left w:val="nil"/>
              <w:bottom w:val="nil"/>
              <w:right w:val="nil"/>
            </w:tcBorders>
            <w:shd w:val="clear" w:color="auto" w:fill="auto"/>
            <w:noWrap/>
            <w:vAlign w:val="center"/>
            <w:hideMark/>
          </w:tcPr>
          <w:p w14:paraId="2EF9CD29" w14:textId="77777777" w:rsidR="00271E7C" w:rsidRPr="00271E7C" w:rsidRDefault="00271E7C" w:rsidP="00271E7C">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40407197" w14:textId="77777777" w:rsidR="00271E7C" w:rsidRPr="00271E7C" w:rsidRDefault="00271E7C" w:rsidP="00271E7C">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03528394" w14:textId="77777777" w:rsidR="00271E7C" w:rsidRPr="00271E7C" w:rsidRDefault="00271E7C" w:rsidP="00271E7C">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0F8E7074"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667CC1A5"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5B1DCDED"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171E806"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9DEE960"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67ABCE61" w14:textId="77777777" w:rsidR="00271E7C" w:rsidRPr="00271E7C" w:rsidRDefault="00271E7C" w:rsidP="00271E7C">
            <w:pPr>
              <w:spacing w:after="0" w:line="240" w:lineRule="auto"/>
              <w:jc w:val="left"/>
              <w:rPr>
                <w:rFonts w:cs="Calibri"/>
                <w:color w:val="000000"/>
                <w:sz w:val="16"/>
                <w:szCs w:val="16"/>
              </w:rPr>
            </w:pPr>
          </w:p>
        </w:tc>
      </w:tr>
      <w:tr w:rsidR="00271E7C" w:rsidRPr="00271E7C" w14:paraId="7BA937A6"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78FF28C3" w14:textId="77777777" w:rsidR="00271E7C" w:rsidRPr="00271E7C" w:rsidRDefault="00271E7C" w:rsidP="00271E7C">
            <w:pPr>
              <w:spacing w:after="0" w:line="240" w:lineRule="auto"/>
              <w:jc w:val="left"/>
              <w:rPr>
                <w:rFonts w:cs="Calibri"/>
                <w:b/>
                <w:bCs/>
                <w:color w:val="000000"/>
                <w:sz w:val="16"/>
                <w:szCs w:val="16"/>
              </w:rPr>
            </w:pPr>
            <w:r w:rsidRPr="00271E7C">
              <w:rPr>
                <w:rFonts w:cs="Calibri"/>
                <w:b/>
                <w:bCs/>
                <w:color w:val="000000"/>
                <w:sz w:val="16"/>
                <w:szCs w:val="16"/>
              </w:rPr>
              <w:t>Στοιχεία Αναθέτουσας Αρχής</w:t>
            </w:r>
          </w:p>
        </w:tc>
        <w:tc>
          <w:tcPr>
            <w:tcW w:w="950" w:type="dxa"/>
            <w:tcBorders>
              <w:top w:val="nil"/>
              <w:left w:val="nil"/>
              <w:bottom w:val="nil"/>
              <w:right w:val="nil"/>
            </w:tcBorders>
            <w:shd w:val="clear" w:color="auto" w:fill="auto"/>
            <w:noWrap/>
            <w:vAlign w:val="center"/>
            <w:hideMark/>
          </w:tcPr>
          <w:p w14:paraId="6FCBC7DC"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77BF290C"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7B96A160"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CB9CEFE"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F46CE7F"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3A6CD161" w14:textId="77777777" w:rsidR="00271E7C" w:rsidRPr="00271E7C" w:rsidRDefault="00271E7C" w:rsidP="00271E7C">
            <w:pPr>
              <w:spacing w:after="0" w:line="240" w:lineRule="auto"/>
              <w:jc w:val="left"/>
              <w:rPr>
                <w:rFonts w:cs="Calibri"/>
                <w:color w:val="000000"/>
                <w:sz w:val="16"/>
                <w:szCs w:val="16"/>
              </w:rPr>
            </w:pPr>
          </w:p>
        </w:tc>
      </w:tr>
      <w:tr w:rsidR="00271E7C" w:rsidRPr="00271E7C" w14:paraId="6693B630" w14:textId="77777777" w:rsidTr="00271E7C">
        <w:trPr>
          <w:trHeight w:val="300"/>
        </w:trPr>
        <w:tc>
          <w:tcPr>
            <w:tcW w:w="5622" w:type="dxa"/>
            <w:gridSpan w:val="4"/>
            <w:tcBorders>
              <w:top w:val="nil"/>
              <w:left w:val="nil"/>
              <w:bottom w:val="nil"/>
              <w:right w:val="nil"/>
            </w:tcBorders>
            <w:shd w:val="clear" w:color="auto" w:fill="auto"/>
            <w:noWrap/>
            <w:vAlign w:val="center"/>
            <w:hideMark/>
          </w:tcPr>
          <w:p w14:paraId="25C8CB1A"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ΥΠΟΥΡΓΕΙΟ ΠΟΛΙΤΙΣΜΟΥ &amp; ΑΘΛΗΤΙΣΜΟΥ</w:t>
            </w:r>
          </w:p>
        </w:tc>
        <w:tc>
          <w:tcPr>
            <w:tcW w:w="911" w:type="dxa"/>
            <w:tcBorders>
              <w:top w:val="nil"/>
              <w:left w:val="nil"/>
              <w:bottom w:val="nil"/>
              <w:right w:val="nil"/>
            </w:tcBorders>
            <w:shd w:val="clear" w:color="auto" w:fill="auto"/>
            <w:noWrap/>
            <w:vAlign w:val="center"/>
            <w:hideMark/>
          </w:tcPr>
          <w:p w14:paraId="23245839"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45949E4"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07478BC"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F489404"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E6367D9" w14:textId="77777777" w:rsidR="00271E7C" w:rsidRPr="00271E7C" w:rsidRDefault="00271E7C" w:rsidP="00271E7C">
            <w:pPr>
              <w:spacing w:after="0" w:line="240" w:lineRule="auto"/>
              <w:jc w:val="left"/>
              <w:rPr>
                <w:rFonts w:cs="Calibri"/>
                <w:color w:val="000000"/>
                <w:sz w:val="16"/>
                <w:szCs w:val="16"/>
              </w:rPr>
            </w:pPr>
          </w:p>
        </w:tc>
      </w:tr>
      <w:tr w:rsidR="00271E7C" w:rsidRPr="00271E7C" w14:paraId="55985629"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4BC13EC8"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ΓΕΝΙΚΗ ΔΙΕΥΘΥΝΣΗ</w:t>
            </w:r>
          </w:p>
        </w:tc>
        <w:tc>
          <w:tcPr>
            <w:tcW w:w="950" w:type="dxa"/>
            <w:tcBorders>
              <w:top w:val="nil"/>
              <w:left w:val="nil"/>
              <w:bottom w:val="nil"/>
              <w:right w:val="nil"/>
            </w:tcBorders>
            <w:shd w:val="clear" w:color="auto" w:fill="auto"/>
            <w:noWrap/>
            <w:vAlign w:val="center"/>
            <w:hideMark/>
          </w:tcPr>
          <w:p w14:paraId="4F925559"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3BE1173E"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5456C2E"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3540591"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96651E3"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5602C83" w14:textId="77777777" w:rsidR="00271E7C" w:rsidRPr="00271E7C" w:rsidRDefault="00271E7C" w:rsidP="00271E7C">
            <w:pPr>
              <w:spacing w:after="0" w:line="240" w:lineRule="auto"/>
              <w:jc w:val="left"/>
              <w:rPr>
                <w:rFonts w:cs="Calibri"/>
                <w:color w:val="000000"/>
                <w:sz w:val="16"/>
                <w:szCs w:val="16"/>
              </w:rPr>
            </w:pPr>
          </w:p>
        </w:tc>
      </w:tr>
      <w:tr w:rsidR="00271E7C" w:rsidRPr="00271E7C" w14:paraId="011E7293"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502E420E"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Εφορεία Αρχαιοτήτων</w:t>
            </w:r>
          </w:p>
        </w:tc>
        <w:tc>
          <w:tcPr>
            <w:tcW w:w="950" w:type="dxa"/>
            <w:tcBorders>
              <w:top w:val="nil"/>
              <w:left w:val="nil"/>
              <w:bottom w:val="nil"/>
              <w:right w:val="nil"/>
            </w:tcBorders>
            <w:shd w:val="clear" w:color="auto" w:fill="auto"/>
            <w:noWrap/>
            <w:vAlign w:val="center"/>
            <w:hideMark/>
          </w:tcPr>
          <w:p w14:paraId="19A8E0CA"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7EC466B7"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FA589AB"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C9F4375"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4EBAD48"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00636B77" w14:textId="77777777" w:rsidR="00271E7C" w:rsidRPr="00271E7C" w:rsidRDefault="00271E7C" w:rsidP="00271E7C">
            <w:pPr>
              <w:spacing w:after="0" w:line="240" w:lineRule="auto"/>
              <w:jc w:val="left"/>
              <w:rPr>
                <w:rFonts w:cs="Calibri"/>
                <w:color w:val="000000"/>
                <w:sz w:val="16"/>
                <w:szCs w:val="16"/>
              </w:rPr>
            </w:pPr>
          </w:p>
        </w:tc>
      </w:tr>
      <w:tr w:rsidR="00271E7C" w:rsidRPr="00271E7C" w14:paraId="360B0752" w14:textId="77777777" w:rsidTr="00271E7C">
        <w:trPr>
          <w:trHeight w:val="300"/>
        </w:trPr>
        <w:tc>
          <w:tcPr>
            <w:tcW w:w="1013" w:type="dxa"/>
            <w:tcBorders>
              <w:top w:val="nil"/>
              <w:left w:val="nil"/>
              <w:bottom w:val="nil"/>
              <w:right w:val="nil"/>
            </w:tcBorders>
            <w:shd w:val="clear" w:color="auto" w:fill="auto"/>
            <w:noWrap/>
            <w:vAlign w:val="center"/>
            <w:hideMark/>
          </w:tcPr>
          <w:p w14:paraId="081E29AE" w14:textId="77777777" w:rsidR="00271E7C" w:rsidRPr="00271E7C" w:rsidRDefault="00271E7C" w:rsidP="00271E7C">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0831A383" w14:textId="77777777" w:rsidR="00271E7C" w:rsidRPr="00271E7C" w:rsidRDefault="00271E7C" w:rsidP="00271E7C">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735A8039" w14:textId="77777777" w:rsidR="00271E7C" w:rsidRPr="00271E7C" w:rsidRDefault="00271E7C" w:rsidP="00271E7C">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71F60E47"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078EB880"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0948BFF9"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6F97325"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AC33B6A"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5ECB3DB4" w14:textId="77777777" w:rsidR="00271E7C" w:rsidRPr="00271E7C" w:rsidRDefault="00271E7C" w:rsidP="00271E7C">
            <w:pPr>
              <w:spacing w:after="0" w:line="240" w:lineRule="auto"/>
              <w:jc w:val="left"/>
              <w:rPr>
                <w:rFonts w:cs="Calibri"/>
                <w:color w:val="000000"/>
                <w:sz w:val="16"/>
                <w:szCs w:val="16"/>
              </w:rPr>
            </w:pPr>
          </w:p>
        </w:tc>
      </w:tr>
      <w:tr w:rsidR="00271E7C" w:rsidRPr="00271E7C" w14:paraId="1AFD079C"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6024A1F7"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Πράξη</w:t>
            </w:r>
          </w:p>
        </w:tc>
        <w:tc>
          <w:tcPr>
            <w:tcW w:w="950" w:type="dxa"/>
            <w:tcBorders>
              <w:top w:val="nil"/>
              <w:left w:val="nil"/>
              <w:bottom w:val="nil"/>
              <w:right w:val="nil"/>
            </w:tcBorders>
            <w:shd w:val="clear" w:color="auto" w:fill="auto"/>
            <w:noWrap/>
            <w:vAlign w:val="center"/>
            <w:hideMark/>
          </w:tcPr>
          <w:p w14:paraId="78665E03"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0A319EC4"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2CA47A7B"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CFB79C8"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67BB0DF"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223D0BDE" w14:textId="77777777" w:rsidR="00271E7C" w:rsidRPr="00271E7C" w:rsidRDefault="00271E7C" w:rsidP="00271E7C">
            <w:pPr>
              <w:spacing w:after="0" w:line="240" w:lineRule="auto"/>
              <w:jc w:val="left"/>
              <w:rPr>
                <w:rFonts w:cs="Calibri"/>
                <w:color w:val="000000"/>
                <w:sz w:val="16"/>
                <w:szCs w:val="16"/>
              </w:rPr>
            </w:pPr>
          </w:p>
        </w:tc>
      </w:tr>
      <w:tr w:rsidR="00271E7C" w:rsidRPr="00271E7C" w14:paraId="1871EA6A"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7819BBD8"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Διακήρυξη αριθ.</w:t>
            </w:r>
          </w:p>
        </w:tc>
        <w:tc>
          <w:tcPr>
            <w:tcW w:w="950" w:type="dxa"/>
            <w:tcBorders>
              <w:top w:val="nil"/>
              <w:left w:val="nil"/>
              <w:bottom w:val="nil"/>
              <w:right w:val="nil"/>
            </w:tcBorders>
            <w:shd w:val="clear" w:color="auto" w:fill="auto"/>
            <w:noWrap/>
            <w:vAlign w:val="center"/>
            <w:hideMark/>
          </w:tcPr>
          <w:p w14:paraId="0E4834F3" w14:textId="77777777" w:rsidR="00271E7C" w:rsidRPr="00271E7C" w:rsidRDefault="00271E7C" w:rsidP="00271E7C">
            <w:pPr>
              <w:spacing w:after="0" w:line="240" w:lineRule="auto"/>
              <w:jc w:val="left"/>
              <w:rPr>
                <w:rFonts w:cs="Calibri"/>
                <w:color w:val="000000"/>
                <w:sz w:val="16"/>
                <w:szCs w:val="16"/>
              </w:rPr>
            </w:pPr>
            <w:r w:rsidRPr="00271E7C">
              <w:rPr>
                <w:rFonts w:eastAsia="Arial Unicode MS" w:cs="Calibri"/>
                <w:color w:val="000000"/>
                <w:sz w:val="16"/>
                <w:szCs w:val="16"/>
              </w:rPr>
              <w:t>…………</w:t>
            </w:r>
          </w:p>
        </w:tc>
        <w:tc>
          <w:tcPr>
            <w:tcW w:w="911" w:type="dxa"/>
            <w:tcBorders>
              <w:top w:val="nil"/>
              <w:left w:val="nil"/>
              <w:bottom w:val="nil"/>
              <w:right w:val="nil"/>
            </w:tcBorders>
            <w:shd w:val="clear" w:color="auto" w:fill="auto"/>
            <w:noWrap/>
            <w:vAlign w:val="center"/>
            <w:hideMark/>
          </w:tcPr>
          <w:p w14:paraId="0323FBEA"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1683E4E0"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5CF026F0"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0412B390"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5C7F3DC7" w14:textId="77777777" w:rsidR="00271E7C" w:rsidRPr="00271E7C" w:rsidRDefault="00271E7C" w:rsidP="00271E7C">
            <w:pPr>
              <w:spacing w:after="0" w:line="240" w:lineRule="auto"/>
              <w:jc w:val="left"/>
              <w:rPr>
                <w:rFonts w:cs="Calibri"/>
                <w:color w:val="000000"/>
                <w:sz w:val="16"/>
                <w:szCs w:val="16"/>
              </w:rPr>
            </w:pPr>
          </w:p>
        </w:tc>
      </w:tr>
      <w:tr w:rsidR="00271E7C" w:rsidRPr="00271E7C" w14:paraId="47C9B987" w14:textId="77777777" w:rsidTr="00271E7C">
        <w:trPr>
          <w:trHeight w:val="315"/>
        </w:trPr>
        <w:tc>
          <w:tcPr>
            <w:tcW w:w="1013" w:type="dxa"/>
            <w:tcBorders>
              <w:top w:val="nil"/>
              <w:left w:val="nil"/>
              <w:bottom w:val="nil"/>
              <w:right w:val="nil"/>
            </w:tcBorders>
            <w:shd w:val="clear" w:color="auto" w:fill="auto"/>
            <w:noWrap/>
            <w:vAlign w:val="center"/>
            <w:hideMark/>
          </w:tcPr>
          <w:p w14:paraId="653AA64B" w14:textId="77777777" w:rsidR="00271E7C" w:rsidRPr="00271E7C" w:rsidRDefault="00271E7C" w:rsidP="00271E7C">
            <w:pPr>
              <w:spacing w:after="0" w:line="240" w:lineRule="auto"/>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160A7785" w14:textId="77777777" w:rsidR="00271E7C" w:rsidRPr="00271E7C" w:rsidRDefault="00271E7C" w:rsidP="00271E7C">
            <w:pPr>
              <w:spacing w:after="0" w:line="240" w:lineRule="auto"/>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2A97EEDA" w14:textId="77777777" w:rsidR="00271E7C" w:rsidRPr="00271E7C" w:rsidRDefault="00271E7C" w:rsidP="00271E7C">
            <w:pPr>
              <w:spacing w:after="0" w:line="240" w:lineRule="auto"/>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21B2EA41" w14:textId="77777777" w:rsidR="00271E7C" w:rsidRPr="00271E7C" w:rsidRDefault="00271E7C" w:rsidP="00271E7C">
            <w:pPr>
              <w:spacing w:after="0" w:line="240" w:lineRule="auto"/>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67D176E9" w14:textId="77777777" w:rsidR="00271E7C" w:rsidRPr="00271E7C" w:rsidRDefault="00271E7C" w:rsidP="00271E7C">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69CBA46E"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46FFD5B"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17576D65" w14:textId="77777777" w:rsidR="00271E7C" w:rsidRPr="00271E7C" w:rsidRDefault="00271E7C" w:rsidP="00271E7C">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00C6D4C" w14:textId="77777777" w:rsidR="00271E7C" w:rsidRPr="00271E7C" w:rsidRDefault="00271E7C" w:rsidP="00271E7C">
            <w:pPr>
              <w:spacing w:after="0" w:line="240" w:lineRule="auto"/>
              <w:rPr>
                <w:rFonts w:cs="Calibri"/>
                <w:color w:val="000000"/>
                <w:sz w:val="16"/>
                <w:szCs w:val="16"/>
              </w:rPr>
            </w:pPr>
          </w:p>
        </w:tc>
      </w:tr>
      <w:tr w:rsidR="00271E7C" w:rsidRPr="00271E7C" w14:paraId="1FD42CCA" w14:textId="77777777" w:rsidTr="00271E7C">
        <w:trPr>
          <w:trHeight w:val="315"/>
        </w:trPr>
        <w:tc>
          <w:tcPr>
            <w:tcW w:w="1013"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20DF3D5F"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Α/Α</w:t>
            </w:r>
          </w:p>
        </w:tc>
        <w:tc>
          <w:tcPr>
            <w:tcW w:w="1534"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2F422A5F"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ΕΙΔΟΣ</w:t>
            </w:r>
          </w:p>
        </w:tc>
        <w:tc>
          <w:tcPr>
            <w:tcW w:w="2125" w:type="dxa"/>
            <w:tcBorders>
              <w:top w:val="single" w:sz="8" w:space="0" w:color="auto"/>
              <w:left w:val="nil"/>
              <w:bottom w:val="nil"/>
              <w:right w:val="single" w:sz="8" w:space="0" w:color="auto"/>
            </w:tcBorders>
            <w:shd w:val="clear" w:color="000000" w:fill="C6D9F1"/>
            <w:vAlign w:val="center"/>
            <w:hideMark/>
          </w:tcPr>
          <w:p w14:paraId="18605595"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ΜΟΝΑΔΑ</w:t>
            </w:r>
          </w:p>
        </w:tc>
        <w:tc>
          <w:tcPr>
            <w:tcW w:w="950"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14:paraId="42BFEB27"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ΠΟΣΟΤΗΤΑ</w:t>
            </w:r>
          </w:p>
        </w:tc>
        <w:tc>
          <w:tcPr>
            <w:tcW w:w="1977" w:type="dxa"/>
            <w:gridSpan w:val="2"/>
            <w:tcBorders>
              <w:top w:val="single" w:sz="8" w:space="0" w:color="auto"/>
              <w:left w:val="nil"/>
              <w:bottom w:val="single" w:sz="8" w:space="0" w:color="auto"/>
              <w:right w:val="single" w:sz="8" w:space="0" w:color="000000"/>
            </w:tcBorders>
            <w:shd w:val="clear" w:color="000000" w:fill="C6D9F1"/>
            <w:noWrap/>
            <w:vAlign w:val="center"/>
            <w:hideMark/>
          </w:tcPr>
          <w:p w14:paraId="57AD0F95"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ΑΞΙΑ ΧΩΡΙΣ ΦΠΑ (€)</w:t>
            </w:r>
          </w:p>
        </w:tc>
        <w:tc>
          <w:tcPr>
            <w:tcW w:w="1720" w:type="dxa"/>
            <w:gridSpan w:val="2"/>
            <w:tcBorders>
              <w:top w:val="single" w:sz="8" w:space="0" w:color="auto"/>
              <w:left w:val="nil"/>
              <w:bottom w:val="single" w:sz="8" w:space="0" w:color="auto"/>
              <w:right w:val="single" w:sz="8" w:space="0" w:color="000000"/>
            </w:tcBorders>
            <w:shd w:val="clear" w:color="000000" w:fill="C6D9F1"/>
            <w:noWrap/>
            <w:vAlign w:val="center"/>
            <w:hideMark/>
          </w:tcPr>
          <w:p w14:paraId="253BADDC"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ΦΠΑ (€)</w:t>
            </w:r>
          </w:p>
        </w:tc>
        <w:tc>
          <w:tcPr>
            <w:tcW w:w="892" w:type="dxa"/>
            <w:vMerge w:val="restart"/>
            <w:tcBorders>
              <w:top w:val="single" w:sz="8" w:space="0" w:color="auto"/>
              <w:left w:val="nil"/>
              <w:bottom w:val="single" w:sz="8" w:space="0" w:color="000000"/>
              <w:right w:val="single" w:sz="8" w:space="0" w:color="auto"/>
            </w:tcBorders>
            <w:shd w:val="clear" w:color="000000" w:fill="C6D9F1"/>
            <w:vAlign w:val="center"/>
            <w:hideMark/>
          </w:tcPr>
          <w:p w14:paraId="7D898585"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ΣΥΝΟΛΙΚΗ ΑΞΙΑ ΜΕ ΦΠΑ (€)</w:t>
            </w:r>
          </w:p>
        </w:tc>
      </w:tr>
      <w:tr w:rsidR="00271E7C" w:rsidRPr="00271E7C" w14:paraId="08AB7855" w14:textId="77777777" w:rsidTr="00271E7C">
        <w:trPr>
          <w:trHeight w:val="300"/>
        </w:trPr>
        <w:tc>
          <w:tcPr>
            <w:tcW w:w="1013" w:type="dxa"/>
            <w:vMerge/>
            <w:tcBorders>
              <w:top w:val="single" w:sz="8" w:space="0" w:color="auto"/>
              <w:left w:val="single" w:sz="8" w:space="0" w:color="auto"/>
              <w:bottom w:val="single" w:sz="8" w:space="0" w:color="000000"/>
              <w:right w:val="single" w:sz="8" w:space="0" w:color="auto"/>
            </w:tcBorders>
            <w:vAlign w:val="center"/>
            <w:hideMark/>
          </w:tcPr>
          <w:p w14:paraId="29C70365" w14:textId="77777777" w:rsidR="00271E7C" w:rsidRPr="00271E7C" w:rsidRDefault="00271E7C" w:rsidP="00271E7C">
            <w:pPr>
              <w:spacing w:after="0" w:line="240" w:lineRule="auto"/>
              <w:jc w:val="left"/>
              <w:rPr>
                <w:rFonts w:cs="Calibri"/>
                <w:color w:val="000000"/>
                <w:sz w:val="16"/>
                <w:szCs w:val="16"/>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52DA1481" w14:textId="77777777" w:rsidR="00271E7C" w:rsidRPr="00271E7C" w:rsidRDefault="00271E7C" w:rsidP="00271E7C">
            <w:pPr>
              <w:spacing w:after="0" w:line="240" w:lineRule="auto"/>
              <w:jc w:val="left"/>
              <w:rPr>
                <w:rFonts w:cs="Calibri"/>
                <w:color w:val="000000"/>
                <w:sz w:val="16"/>
                <w:szCs w:val="16"/>
              </w:rPr>
            </w:pPr>
          </w:p>
        </w:tc>
        <w:tc>
          <w:tcPr>
            <w:tcW w:w="2125" w:type="dxa"/>
            <w:tcBorders>
              <w:top w:val="nil"/>
              <w:left w:val="nil"/>
              <w:bottom w:val="nil"/>
              <w:right w:val="single" w:sz="8" w:space="0" w:color="auto"/>
            </w:tcBorders>
            <w:shd w:val="clear" w:color="000000" w:fill="C6D9F1"/>
            <w:vAlign w:val="center"/>
            <w:hideMark/>
          </w:tcPr>
          <w:p w14:paraId="13517866"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ΜΕΤΡΗΣΗΣ</w:t>
            </w: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3784AB3C"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single" w:sz="8" w:space="0" w:color="auto"/>
            </w:tcBorders>
            <w:shd w:val="clear" w:color="000000" w:fill="C6D9F1"/>
            <w:vAlign w:val="center"/>
            <w:hideMark/>
          </w:tcPr>
          <w:p w14:paraId="77A9EFE4"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ΤΙΜΗ</w:t>
            </w:r>
          </w:p>
        </w:tc>
        <w:tc>
          <w:tcPr>
            <w:tcW w:w="1066"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4D64E887"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ΣΥΝΟΛΟ</w:t>
            </w:r>
          </w:p>
        </w:tc>
        <w:tc>
          <w:tcPr>
            <w:tcW w:w="860"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33394FB2"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w:t>
            </w:r>
          </w:p>
        </w:tc>
        <w:tc>
          <w:tcPr>
            <w:tcW w:w="860" w:type="dxa"/>
            <w:vMerge w:val="restart"/>
            <w:tcBorders>
              <w:top w:val="nil"/>
              <w:left w:val="single" w:sz="8" w:space="0" w:color="auto"/>
              <w:bottom w:val="single" w:sz="8" w:space="0" w:color="000000"/>
              <w:right w:val="single" w:sz="8" w:space="0" w:color="auto"/>
            </w:tcBorders>
            <w:shd w:val="clear" w:color="000000" w:fill="C6D9F1"/>
            <w:noWrap/>
            <w:vAlign w:val="center"/>
            <w:hideMark/>
          </w:tcPr>
          <w:p w14:paraId="38B33289"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ΠΟΣΟ</w:t>
            </w:r>
          </w:p>
        </w:tc>
        <w:tc>
          <w:tcPr>
            <w:tcW w:w="892" w:type="dxa"/>
            <w:vMerge/>
            <w:tcBorders>
              <w:top w:val="single" w:sz="8" w:space="0" w:color="auto"/>
              <w:left w:val="nil"/>
              <w:bottom w:val="single" w:sz="8" w:space="0" w:color="000000"/>
              <w:right w:val="single" w:sz="8" w:space="0" w:color="auto"/>
            </w:tcBorders>
            <w:vAlign w:val="center"/>
            <w:hideMark/>
          </w:tcPr>
          <w:p w14:paraId="4DA68790" w14:textId="77777777" w:rsidR="00271E7C" w:rsidRPr="00271E7C" w:rsidRDefault="00271E7C" w:rsidP="00271E7C">
            <w:pPr>
              <w:spacing w:after="0" w:line="240" w:lineRule="auto"/>
              <w:jc w:val="left"/>
              <w:rPr>
                <w:rFonts w:cs="Calibri"/>
                <w:color w:val="000000"/>
                <w:sz w:val="16"/>
                <w:szCs w:val="16"/>
              </w:rPr>
            </w:pPr>
          </w:p>
        </w:tc>
      </w:tr>
      <w:tr w:rsidR="00271E7C" w:rsidRPr="00271E7C" w14:paraId="4619C440" w14:textId="77777777" w:rsidTr="00271E7C">
        <w:trPr>
          <w:trHeight w:val="315"/>
        </w:trPr>
        <w:tc>
          <w:tcPr>
            <w:tcW w:w="1013" w:type="dxa"/>
            <w:vMerge/>
            <w:tcBorders>
              <w:top w:val="single" w:sz="8" w:space="0" w:color="auto"/>
              <w:left w:val="single" w:sz="8" w:space="0" w:color="auto"/>
              <w:bottom w:val="single" w:sz="8" w:space="0" w:color="000000"/>
              <w:right w:val="single" w:sz="8" w:space="0" w:color="auto"/>
            </w:tcBorders>
            <w:vAlign w:val="center"/>
            <w:hideMark/>
          </w:tcPr>
          <w:p w14:paraId="35340043" w14:textId="77777777" w:rsidR="00271E7C" w:rsidRPr="00271E7C" w:rsidRDefault="00271E7C" w:rsidP="00271E7C">
            <w:pPr>
              <w:spacing w:after="0" w:line="240" w:lineRule="auto"/>
              <w:jc w:val="left"/>
              <w:rPr>
                <w:rFonts w:cs="Calibri"/>
                <w:color w:val="000000"/>
                <w:sz w:val="16"/>
                <w:szCs w:val="16"/>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26FAEAB3" w14:textId="77777777" w:rsidR="00271E7C" w:rsidRPr="00271E7C" w:rsidRDefault="00271E7C" w:rsidP="00271E7C">
            <w:pPr>
              <w:spacing w:after="0" w:line="240" w:lineRule="auto"/>
              <w:jc w:val="left"/>
              <w:rPr>
                <w:rFonts w:cs="Calibri"/>
                <w:color w:val="000000"/>
                <w:sz w:val="16"/>
                <w:szCs w:val="16"/>
              </w:rPr>
            </w:pPr>
          </w:p>
        </w:tc>
        <w:tc>
          <w:tcPr>
            <w:tcW w:w="2125" w:type="dxa"/>
            <w:tcBorders>
              <w:top w:val="nil"/>
              <w:left w:val="nil"/>
              <w:bottom w:val="single" w:sz="8" w:space="0" w:color="000000"/>
              <w:right w:val="single" w:sz="8" w:space="0" w:color="auto"/>
            </w:tcBorders>
            <w:shd w:val="clear" w:color="000000" w:fill="C6D9F1"/>
            <w:vAlign w:val="center"/>
            <w:hideMark/>
          </w:tcPr>
          <w:p w14:paraId="030A9F23" w14:textId="77777777" w:rsidR="00271E7C" w:rsidRPr="00271E7C" w:rsidRDefault="00271E7C" w:rsidP="00271E7C">
            <w:pPr>
              <w:spacing w:after="0" w:line="240" w:lineRule="auto"/>
              <w:jc w:val="left"/>
              <w:rPr>
                <w:rFonts w:cs="Calibri"/>
                <w:color w:val="000000"/>
                <w:sz w:val="22"/>
                <w:szCs w:val="22"/>
              </w:rPr>
            </w:pPr>
            <w:r w:rsidRPr="00271E7C">
              <w:rPr>
                <w:rFonts w:cs="Calibri"/>
                <w:color w:val="000000"/>
                <w:sz w:val="22"/>
                <w:szCs w:val="22"/>
              </w:rPr>
              <w:t> </w:t>
            </w:r>
          </w:p>
        </w:tc>
        <w:tc>
          <w:tcPr>
            <w:tcW w:w="950" w:type="dxa"/>
            <w:vMerge/>
            <w:tcBorders>
              <w:top w:val="single" w:sz="8" w:space="0" w:color="auto"/>
              <w:left w:val="single" w:sz="8" w:space="0" w:color="auto"/>
              <w:bottom w:val="single" w:sz="8" w:space="0" w:color="000000"/>
              <w:right w:val="single" w:sz="8" w:space="0" w:color="auto"/>
            </w:tcBorders>
            <w:vAlign w:val="center"/>
            <w:hideMark/>
          </w:tcPr>
          <w:p w14:paraId="4987A77A"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single" w:sz="8" w:space="0" w:color="auto"/>
              <w:right w:val="single" w:sz="8" w:space="0" w:color="auto"/>
            </w:tcBorders>
            <w:shd w:val="clear" w:color="000000" w:fill="C6D9F1"/>
            <w:vAlign w:val="center"/>
            <w:hideMark/>
          </w:tcPr>
          <w:p w14:paraId="7430E224"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ΜΟΝΑΔΑΣ</w:t>
            </w:r>
          </w:p>
        </w:tc>
        <w:tc>
          <w:tcPr>
            <w:tcW w:w="1066" w:type="dxa"/>
            <w:vMerge/>
            <w:tcBorders>
              <w:top w:val="nil"/>
              <w:left w:val="single" w:sz="8" w:space="0" w:color="auto"/>
              <w:bottom w:val="single" w:sz="8" w:space="0" w:color="000000"/>
              <w:right w:val="single" w:sz="8" w:space="0" w:color="auto"/>
            </w:tcBorders>
            <w:vAlign w:val="center"/>
            <w:hideMark/>
          </w:tcPr>
          <w:p w14:paraId="1260625C" w14:textId="77777777" w:rsidR="00271E7C" w:rsidRPr="00271E7C" w:rsidRDefault="00271E7C" w:rsidP="00271E7C">
            <w:pPr>
              <w:spacing w:after="0" w:line="240" w:lineRule="auto"/>
              <w:jc w:val="left"/>
              <w:rPr>
                <w:rFonts w:cs="Calibri"/>
                <w:color w:val="000000"/>
                <w:sz w:val="16"/>
                <w:szCs w:val="16"/>
              </w:rPr>
            </w:pPr>
          </w:p>
        </w:tc>
        <w:tc>
          <w:tcPr>
            <w:tcW w:w="860" w:type="dxa"/>
            <w:vMerge/>
            <w:tcBorders>
              <w:top w:val="nil"/>
              <w:left w:val="single" w:sz="8" w:space="0" w:color="auto"/>
              <w:bottom w:val="single" w:sz="8" w:space="0" w:color="000000"/>
              <w:right w:val="single" w:sz="8" w:space="0" w:color="auto"/>
            </w:tcBorders>
            <w:vAlign w:val="center"/>
            <w:hideMark/>
          </w:tcPr>
          <w:p w14:paraId="16AA30D3" w14:textId="77777777" w:rsidR="00271E7C" w:rsidRPr="00271E7C" w:rsidRDefault="00271E7C" w:rsidP="00271E7C">
            <w:pPr>
              <w:spacing w:after="0" w:line="240" w:lineRule="auto"/>
              <w:jc w:val="left"/>
              <w:rPr>
                <w:rFonts w:cs="Calibri"/>
                <w:color w:val="000000"/>
                <w:sz w:val="16"/>
                <w:szCs w:val="16"/>
              </w:rPr>
            </w:pPr>
          </w:p>
        </w:tc>
        <w:tc>
          <w:tcPr>
            <w:tcW w:w="860" w:type="dxa"/>
            <w:vMerge/>
            <w:tcBorders>
              <w:top w:val="nil"/>
              <w:left w:val="single" w:sz="8" w:space="0" w:color="auto"/>
              <w:bottom w:val="single" w:sz="8" w:space="0" w:color="000000"/>
              <w:right w:val="single" w:sz="8" w:space="0" w:color="auto"/>
            </w:tcBorders>
            <w:vAlign w:val="center"/>
            <w:hideMark/>
          </w:tcPr>
          <w:p w14:paraId="1A1FDA7B" w14:textId="77777777" w:rsidR="00271E7C" w:rsidRPr="00271E7C" w:rsidRDefault="00271E7C" w:rsidP="00271E7C">
            <w:pPr>
              <w:spacing w:after="0" w:line="240" w:lineRule="auto"/>
              <w:jc w:val="left"/>
              <w:rPr>
                <w:rFonts w:cs="Calibri"/>
                <w:color w:val="000000"/>
                <w:sz w:val="16"/>
                <w:szCs w:val="16"/>
              </w:rPr>
            </w:pPr>
          </w:p>
        </w:tc>
        <w:tc>
          <w:tcPr>
            <w:tcW w:w="892" w:type="dxa"/>
            <w:vMerge/>
            <w:tcBorders>
              <w:top w:val="single" w:sz="8" w:space="0" w:color="auto"/>
              <w:left w:val="nil"/>
              <w:bottom w:val="single" w:sz="8" w:space="0" w:color="000000"/>
              <w:right w:val="single" w:sz="8" w:space="0" w:color="auto"/>
            </w:tcBorders>
            <w:vAlign w:val="center"/>
            <w:hideMark/>
          </w:tcPr>
          <w:p w14:paraId="530D73A1" w14:textId="77777777" w:rsidR="00271E7C" w:rsidRPr="00271E7C" w:rsidRDefault="00271E7C" w:rsidP="00271E7C">
            <w:pPr>
              <w:spacing w:after="0" w:line="240" w:lineRule="auto"/>
              <w:jc w:val="left"/>
              <w:rPr>
                <w:rFonts w:cs="Calibri"/>
                <w:color w:val="000000"/>
                <w:sz w:val="16"/>
                <w:szCs w:val="16"/>
              </w:rPr>
            </w:pPr>
          </w:p>
        </w:tc>
      </w:tr>
      <w:tr w:rsidR="00271E7C" w:rsidRPr="00271E7C" w14:paraId="68560919" w14:textId="77777777" w:rsidTr="00271E7C">
        <w:trPr>
          <w:trHeight w:val="315"/>
        </w:trPr>
        <w:tc>
          <w:tcPr>
            <w:tcW w:w="1013" w:type="dxa"/>
            <w:tcBorders>
              <w:top w:val="nil"/>
              <w:left w:val="single" w:sz="8" w:space="0" w:color="auto"/>
              <w:bottom w:val="single" w:sz="8" w:space="0" w:color="auto"/>
              <w:right w:val="single" w:sz="8" w:space="0" w:color="auto"/>
            </w:tcBorders>
            <w:shd w:val="clear" w:color="000000" w:fill="FFFF99"/>
            <w:noWrap/>
            <w:vAlign w:val="center"/>
            <w:hideMark/>
          </w:tcPr>
          <w:p w14:paraId="658AA024"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1</w:t>
            </w:r>
          </w:p>
        </w:tc>
        <w:tc>
          <w:tcPr>
            <w:tcW w:w="1534" w:type="dxa"/>
            <w:tcBorders>
              <w:top w:val="nil"/>
              <w:left w:val="nil"/>
              <w:bottom w:val="single" w:sz="8" w:space="0" w:color="auto"/>
              <w:right w:val="single" w:sz="8" w:space="0" w:color="auto"/>
            </w:tcBorders>
            <w:shd w:val="clear" w:color="000000" w:fill="FFFF99"/>
            <w:noWrap/>
            <w:vAlign w:val="center"/>
            <w:hideMark/>
          </w:tcPr>
          <w:p w14:paraId="122E7D91"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2</w:t>
            </w:r>
          </w:p>
        </w:tc>
        <w:tc>
          <w:tcPr>
            <w:tcW w:w="2125" w:type="dxa"/>
            <w:tcBorders>
              <w:top w:val="nil"/>
              <w:left w:val="nil"/>
              <w:bottom w:val="single" w:sz="8" w:space="0" w:color="auto"/>
              <w:right w:val="single" w:sz="8" w:space="0" w:color="auto"/>
            </w:tcBorders>
            <w:shd w:val="clear" w:color="000000" w:fill="FFFF99"/>
            <w:noWrap/>
            <w:vAlign w:val="center"/>
            <w:hideMark/>
          </w:tcPr>
          <w:p w14:paraId="1C93DA27"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3</w:t>
            </w:r>
          </w:p>
        </w:tc>
        <w:tc>
          <w:tcPr>
            <w:tcW w:w="950" w:type="dxa"/>
            <w:tcBorders>
              <w:top w:val="nil"/>
              <w:left w:val="nil"/>
              <w:bottom w:val="single" w:sz="8" w:space="0" w:color="auto"/>
              <w:right w:val="single" w:sz="8" w:space="0" w:color="auto"/>
            </w:tcBorders>
            <w:shd w:val="clear" w:color="000000" w:fill="FFFF99"/>
            <w:noWrap/>
            <w:vAlign w:val="center"/>
            <w:hideMark/>
          </w:tcPr>
          <w:p w14:paraId="6F24BFAA"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4</w:t>
            </w:r>
          </w:p>
        </w:tc>
        <w:tc>
          <w:tcPr>
            <w:tcW w:w="911" w:type="dxa"/>
            <w:tcBorders>
              <w:top w:val="nil"/>
              <w:left w:val="nil"/>
              <w:bottom w:val="single" w:sz="8" w:space="0" w:color="auto"/>
              <w:right w:val="single" w:sz="8" w:space="0" w:color="auto"/>
            </w:tcBorders>
            <w:shd w:val="clear" w:color="000000" w:fill="FFFF99"/>
            <w:noWrap/>
            <w:vAlign w:val="center"/>
            <w:hideMark/>
          </w:tcPr>
          <w:p w14:paraId="6FD9D11E"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5</w:t>
            </w:r>
          </w:p>
        </w:tc>
        <w:tc>
          <w:tcPr>
            <w:tcW w:w="1066" w:type="dxa"/>
            <w:tcBorders>
              <w:top w:val="nil"/>
              <w:left w:val="nil"/>
              <w:bottom w:val="single" w:sz="8" w:space="0" w:color="auto"/>
              <w:right w:val="single" w:sz="8" w:space="0" w:color="auto"/>
            </w:tcBorders>
            <w:shd w:val="clear" w:color="000000" w:fill="FFFF99"/>
            <w:noWrap/>
            <w:vAlign w:val="center"/>
            <w:hideMark/>
          </w:tcPr>
          <w:p w14:paraId="12386F8D"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6=4X5</w:t>
            </w:r>
          </w:p>
        </w:tc>
        <w:tc>
          <w:tcPr>
            <w:tcW w:w="860" w:type="dxa"/>
            <w:tcBorders>
              <w:top w:val="nil"/>
              <w:left w:val="nil"/>
              <w:bottom w:val="single" w:sz="8" w:space="0" w:color="auto"/>
              <w:right w:val="single" w:sz="8" w:space="0" w:color="auto"/>
            </w:tcBorders>
            <w:shd w:val="clear" w:color="000000" w:fill="FFFF99"/>
            <w:noWrap/>
            <w:vAlign w:val="center"/>
            <w:hideMark/>
          </w:tcPr>
          <w:p w14:paraId="1A1C2D3F"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7</w:t>
            </w:r>
          </w:p>
        </w:tc>
        <w:tc>
          <w:tcPr>
            <w:tcW w:w="860" w:type="dxa"/>
            <w:tcBorders>
              <w:top w:val="nil"/>
              <w:left w:val="nil"/>
              <w:bottom w:val="single" w:sz="8" w:space="0" w:color="auto"/>
              <w:right w:val="single" w:sz="8" w:space="0" w:color="auto"/>
            </w:tcBorders>
            <w:shd w:val="clear" w:color="000000" w:fill="FFFF99"/>
            <w:noWrap/>
            <w:vAlign w:val="center"/>
            <w:hideMark/>
          </w:tcPr>
          <w:p w14:paraId="46008621"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8=6X7</w:t>
            </w:r>
          </w:p>
        </w:tc>
        <w:tc>
          <w:tcPr>
            <w:tcW w:w="892" w:type="dxa"/>
            <w:tcBorders>
              <w:top w:val="nil"/>
              <w:left w:val="nil"/>
              <w:bottom w:val="single" w:sz="8" w:space="0" w:color="auto"/>
              <w:right w:val="single" w:sz="8" w:space="0" w:color="auto"/>
            </w:tcBorders>
            <w:shd w:val="clear" w:color="000000" w:fill="FFFF99"/>
            <w:noWrap/>
            <w:vAlign w:val="center"/>
            <w:hideMark/>
          </w:tcPr>
          <w:p w14:paraId="1D267B54" w14:textId="77777777" w:rsidR="00271E7C" w:rsidRPr="00271E7C" w:rsidRDefault="00271E7C" w:rsidP="00271E7C">
            <w:pPr>
              <w:spacing w:after="0" w:line="240" w:lineRule="auto"/>
              <w:jc w:val="center"/>
              <w:rPr>
                <w:rFonts w:cs="Calibri"/>
                <w:i/>
                <w:iCs/>
                <w:color w:val="000000"/>
                <w:sz w:val="10"/>
                <w:szCs w:val="10"/>
              </w:rPr>
            </w:pPr>
            <w:r w:rsidRPr="00271E7C">
              <w:rPr>
                <w:rFonts w:cs="Calibri"/>
                <w:i/>
                <w:iCs/>
                <w:color w:val="000000"/>
                <w:sz w:val="10"/>
                <w:szCs w:val="10"/>
              </w:rPr>
              <w:t>9=7+8</w:t>
            </w:r>
          </w:p>
        </w:tc>
      </w:tr>
      <w:tr w:rsidR="00271E7C" w:rsidRPr="00271E7C" w14:paraId="28FBCB27"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47A7FE24"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12CD80CD"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70D2E427"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6587A866"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20543131"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58EFDA00"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048B0A7F"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51E4B1A"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563421A6"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2E3F5CA7"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5EAD5595"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3AB91ABB"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6A435D76"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3565566D"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0BB17648"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3213641A"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CF3F8E9"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26A0D6B7"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0359FCAE"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3CE75A36"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4FD24A69"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517D6C85"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53B90401"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7BDB8475"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2F758480"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4A68F00D"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36CDFC7D"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175C121E"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22FC00C"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0A8D804B"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127C98E5"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51024369"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5EE0F227"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76B6A84B"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58633530"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70FC5AA9"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1C2EF8A3"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510546C7"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527917A9"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606DF1B7"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717F852D"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4424F793"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593A8F5A"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369A5E71"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5B25DA5C"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5636D5EF"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10BA1BDA"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4ECB2E7F"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63C38FBB"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2C46A16F"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74DEF230"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27FE0D2E"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584C6D5C"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070C3F7D"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7BEC4273"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31BE1DC7"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658939A0"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5C74A343"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01A83003"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20F402FD"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2CABD799"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577AD75E"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1EA51DFC"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3F7C0CD6"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150541BD"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05B7BAE4"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74897E63"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59C299B1"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198F13B7"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2A2B4700" w14:textId="77777777" w:rsidTr="00271E7C">
        <w:trPr>
          <w:trHeight w:val="315"/>
        </w:trPr>
        <w:tc>
          <w:tcPr>
            <w:tcW w:w="1013" w:type="dxa"/>
            <w:tcBorders>
              <w:top w:val="nil"/>
              <w:left w:val="single" w:sz="8" w:space="0" w:color="auto"/>
              <w:bottom w:val="single" w:sz="8" w:space="0" w:color="auto"/>
              <w:right w:val="single" w:sz="8" w:space="0" w:color="auto"/>
            </w:tcBorders>
            <w:shd w:val="clear" w:color="auto" w:fill="auto"/>
            <w:noWrap/>
            <w:vAlign w:val="center"/>
            <w:hideMark/>
          </w:tcPr>
          <w:p w14:paraId="4C235D88"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1534" w:type="dxa"/>
            <w:tcBorders>
              <w:top w:val="nil"/>
              <w:left w:val="nil"/>
              <w:bottom w:val="single" w:sz="8" w:space="0" w:color="auto"/>
              <w:right w:val="single" w:sz="8" w:space="0" w:color="auto"/>
            </w:tcBorders>
            <w:shd w:val="clear" w:color="auto" w:fill="auto"/>
            <w:noWrap/>
            <w:vAlign w:val="center"/>
            <w:hideMark/>
          </w:tcPr>
          <w:p w14:paraId="03C7F809"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2125" w:type="dxa"/>
            <w:tcBorders>
              <w:top w:val="nil"/>
              <w:left w:val="nil"/>
              <w:bottom w:val="single" w:sz="8" w:space="0" w:color="auto"/>
              <w:right w:val="single" w:sz="8" w:space="0" w:color="auto"/>
            </w:tcBorders>
            <w:shd w:val="clear" w:color="auto" w:fill="auto"/>
            <w:noWrap/>
            <w:vAlign w:val="center"/>
            <w:hideMark/>
          </w:tcPr>
          <w:p w14:paraId="29832BA4" w14:textId="77777777" w:rsidR="00271E7C" w:rsidRPr="00271E7C" w:rsidRDefault="00271E7C" w:rsidP="00271E7C">
            <w:pPr>
              <w:spacing w:after="0" w:line="240" w:lineRule="auto"/>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single" w:sz="8" w:space="0" w:color="auto"/>
            </w:tcBorders>
            <w:shd w:val="clear" w:color="auto" w:fill="auto"/>
            <w:noWrap/>
            <w:vAlign w:val="center"/>
            <w:hideMark/>
          </w:tcPr>
          <w:p w14:paraId="282DF92A"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single" w:sz="8" w:space="0" w:color="auto"/>
            </w:tcBorders>
            <w:shd w:val="clear" w:color="auto" w:fill="auto"/>
            <w:noWrap/>
            <w:vAlign w:val="center"/>
            <w:hideMark/>
          </w:tcPr>
          <w:p w14:paraId="06BC77C9"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single" w:sz="8" w:space="0" w:color="auto"/>
            </w:tcBorders>
            <w:shd w:val="clear" w:color="auto" w:fill="auto"/>
            <w:noWrap/>
            <w:vAlign w:val="center"/>
            <w:hideMark/>
          </w:tcPr>
          <w:p w14:paraId="074BFDFD"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095B8D95"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18534939"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4E2CDD1B"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6293423D" w14:textId="77777777" w:rsidTr="00271E7C">
        <w:trPr>
          <w:trHeight w:val="315"/>
        </w:trPr>
        <w:tc>
          <w:tcPr>
            <w:tcW w:w="2547" w:type="dxa"/>
            <w:gridSpan w:val="2"/>
            <w:tcBorders>
              <w:top w:val="single" w:sz="8" w:space="0" w:color="auto"/>
              <w:left w:val="single" w:sz="8" w:space="0" w:color="auto"/>
              <w:bottom w:val="single" w:sz="8" w:space="0" w:color="auto"/>
              <w:right w:val="nil"/>
            </w:tcBorders>
            <w:shd w:val="clear" w:color="auto" w:fill="auto"/>
            <w:noWrap/>
            <w:vAlign w:val="center"/>
            <w:hideMark/>
          </w:tcPr>
          <w:p w14:paraId="594F9DF2" w14:textId="77777777" w:rsidR="00271E7C" w:rsidRPr="00271E7C" w:rsidRDefault="00271E7C" w:rsidP="00271E7C">
            <w:pPr>
              <w:spacing w:after="0" w:line="240" w:lineRule="auto"/>
              <w:jc w:val="left"/>
              <w:rPr>
                <w:rFonts w:cs="Calibri"/>
                <w:b/>
                <w:bCs/>
                <w:color w:val="000000"/>
                <w:sz w:val="16"/>
                <w:szCs w:val="16"/>
              </w:rPr>
            </w:pPr>
            <w:r w:rsidRPr="00271E7C">
              <w:rPr>
                <w:rFonts w:cs="Calibri"/>
                <w:b/>
                <w:bCs/>
                <w:color w:val="000000"/>
                <w:sz w:val="16"/>
                <w:szCs w:val="16"/>
              </w:rPr>
              <w:t>ΣΥΝΟΛΟ ΟΙΚΟΝΟΜΙΚΗΣ ΠΡΟΣΦΟΡΑΣ</w:t>
            </w:r>
          </w:p>
        </w:tc>
        <w:tc>
          <w:tcPr>
            <w:tcW w:w="2125" w:type="dxa"/>
            <w:tcBorders>
              <w:top w:val="nil"/>
              <w:left w:val="nil"/>
              <w:bottom w:val="single" w:sz="8" w:space="0" w:color="auto"/>
              <w:right w:val="nil"/>
            </w:tcBorders>
            <w:shd w:val="clear" w:color="auto" w:fill="auto"/>
            <w:noWrap/>
            <w:vAlign w:val="center"/>
            <w:hideMark/>
          </w:tcPr>
          <w:p w14:paraId="5E6B29AC"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950" w:type="dxa"/>
            <w:tcBorders>
              <w:top w:val="nil"/>
              <w:left w:val="nil"/>
              <w:bottom w:val="single" w:sz="8" w:space="0" w:color="auto"/>
              <w:right w:val="nil"/>
            </w:tcBorders>
            <w:shd w:val="clear" w:color="auto" w:fill="auto"/>
            <w:noWrap/>
            <w:vAlign w:val="center"/>
            <w:hideMark/>
          </w:tcPr>
          <w:p w14:paraId="502AA6BE"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911" w:type="dxa"/>
            <w:tcBorders>
              <w:top w:val="nil"/>
              <w:left w:val="nil"/>
              <w:bottom w:val="single" w:sz="8" w:space="0" w:color="auto"/>
              <w:right w:val="nil"/>
            </w:tcBorders>
            <w:shd w:val="clear" w:color="auto" w:fill="auto"/>
            <w:noWrap/>
            <w:vAlign w:val="center"/>
            <w:hideMark/>
          </w:tcPr>
          <w:p w14:paraId="0F4B9926"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single" w:sz="8" w:space="0" w:color="auto"/>
              <w:bottom w:val="single" w:sz="8" w:space="0" w:color="auto"/>
              <w:right w:val="single" w:sz="8" w:space="0" w:color="auto"/>
            </w:tcBorders>
            <w:shd w:val="clear" w:color="auto" w:fill="auto"/>
            <w:noWrap/>
            <w:vAlign w:val="center"/>
            <w:hideMark/>
          </w:tcPr>
          <w:p w14:paraId="623EFD47"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000000" w:fill="404040"/>
            <w:noWrap/>
            <w:vAlign w:val="center"/>
            <w:hideMark/>
          </w:tcPr>
          <w:p w14:paraId="258768A8"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single" w:sz="8" w:space="0" w:color="auto"/>
            </w:tcBorders>
            <w:shd w:val="clear" w:color="auto" w:fill="auto"/>
            <w:noWrap/>
            <w:vAlign w:val="center"/>
            <w:hideMark/>
          </w:tcPr>
          <w:p w14:paraId="56C6C308"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single" w:sz="8" w:space="0" w:color="auto"/>
            </w:tcBorders>
            <w:shd w:val="clear" w:color="auto" w:fill="auto"/>
            <w:noWrap/>
            <w:vAlign w:val="center"/>
            <w:hideMark/>
          </w:tcPr>
          <w:p w14:paraId="2234E71F" w14:textId="77777777" w:rsidR="00271E7C" w:rsidRPr="00271E7C" w:rsidRDefault="00271E7C" w:rsidP="00271E7C">
            <w:pPr>
              <w:spacing w:after="0" w:line="240" w:lineRule="auto"/>
              <w:jc w:val="right"/>
              <w:rPr>
                <w:rFonts w:cs="Calibri"/>
                <w:color w:val="000000"/>
                <w:sz w:val="16"/>
                <w:szCs w:val="16"/>
              </w:rPr>
            </w:pPr>
            <w:r w:rsidRPr="00271E7C">
              <w:rPr>
                <w:rFonts w:cs="Calibri"/>
                <w:color w:val="000000"/>
                <w:sz w:val="16"/>
                <w:szCs w:val="16"/>
              </w:rPr>
              <w:t> </w:t>
            </w:r>
          </w:p>
        </w:tc>
      </w:tr>
      <w:tr w:rsidR="00271E7C" w:rsidRPr="00271E7C" w14:paraId="578B863B" w14:textId="77777777" w:rsidTr="00271E7C">
        <w:trPr>
          <w:trHeight w:val="300"/>
        </w:trPr>
        <w:tc>
          <w:tcPr>
            <w:tcW w:w="1013" w:type="dxa"/>
            <w:tcBorders>
              <w:top w:val="nil"/>
              <w:left w:val="nil"/>
              <w:bottom w:val="nil"/>
              <w:right w:val="nil"/>
            </w:tcBorders>
            <w:shd w:val="clear" w:color="auto" w:fill="auto"/>
            <w:noWrap/>
            <w:vAlign w:val="center"/>
            <w:hideMark/>
          </w:tcPr>
          <w:p w14:paraId="4660FDEB" w14:textId="77777777" w:rsidR="00271E7C" w:rsidRPr="00271E7C" w:rsidRDefault="00271E7C" w:rsidP="00271E7C">
            <w:pPr>
              <w:spacing w:after="0" w:line="240" w:lineRule="auto"/>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11F9FF75" w14:textId="77777777" w:rsidR="00271E7C" w:rsidRPr="00271E7C" w:rsidRDefault="00271E7C" w:rsidP="00271E7C">
            <w:pPr>
              <w:spacing w:after="0" w:line="240" w:lineRule="auto"/>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3EC9F23D" w14:textId="77777777" w:rsidR="00271E7C" w:rsidRPr="00271E7C" w:rsidRDefault="00271E7C" w:rsidP="00271E7C">
            <w:pPr>
              <w:spacing w:after="0" w:line="240" w:lineRule="auto"/>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645ED39E" w14:textId="77777777" w:rsidR="00271E7C" w:rsidRPr="00271E7C" w:rsidRDefault="00271E7C" w:rsidP="00271E7C">
            <w:pPr>
              <w:spacing w:after="0" w:line="240" w:lineRule="auto"/>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24E93CDA" w14:textId="77777777" w:rsidR="00271E7C" w:rsidRPr="00271E7C" w:rsidRDefault="00271E7C" w:rsidP="00271E7C">
            <w:pPr>
              <w:spacing w:after="0" w:line="240" w:lineRule="auto"/>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22D0329E"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8328C73"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3642E255" w14:textId="77777777" w:rsidR="00271E7C" w:rsidRPr="00271E7C" w:rsidRDefault="00271E7C" w:rsidP="00271E7C">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3EF1A674" w14:textId="77777777" w:rsidR="00271E7C" w:rsidRPr="00271E7C" w:rsidRDefault="00271E7C" w:rsidP="00271E7C">
            <w:pPr>
              <w:spacing w:after="0" w:line="240" w:lineRule="auto"/>
              <w:rPr>
                <w:rFonts w:cs="Calibri"/>
                <w:color w:val="000000"/>
                <w:sz w:val="16"/>
                <w:szCs w:val="16"/>
              </w:rPr>
            </w:pPr>
          </w:p>
        </w:tc>
      </w:tr>
      <w:tr w:rsidR="00271E7C" w:rsidRPr="00271E7C" w14:paraId="1F672DD8" w14:textId="77777777" w:rsidTr="00271E7C">
        <w:trPr>
          <w:trHeight w:val="315"/>
        </w:trPr>
        <w:tc>
          <w:tcPr>
            <w:tcW w:w="5622" w:type="dxa"/>
            <w:gridSpan w:val="4"/>
            <w:tcBorders>
              <w:top w:val="nil"/>
              <w:left w:val="nil"/>
              <w:bottom w:val="nil"/>
              <w:right w:val="nil"/>
            </w:tcBorders>
            <w:shd w:val="clear" w:color="auto" w:fill="auto"/>
            <w:noWrap/>
            <w:vAlign w:val="center"/>
            <w:hideMark/>
          </w:tcPr>
          <w:p w14:paraId="1EA97A53"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ΓΕΝΙΚΟ ΣΥΝΟΛΟ ΧΩΡΙΣ ΦΠΑ (αριθμητικώς)</w:t>
            </w:r>
          </w:p>
        </w:tc>
        <w:tc>
          <w:tcPr>
            <w:tcW w:w="911" w:type="dxa"/>
            <w:tcBorders>
              <w:top w:val="nil"/>
              <w:left w:val="nil"/>
              <w:bottom w:val="single" w:sz="8" w:space="0" w:color="auto"/>
              <w:right w:val="nil"/>
            </w:tcBorders>
            <w:shd w:val="clear" w:color="auto" w:fill="auto"/>
            <w:noWrap/>
            <w:vAlign w:val="center"/>
            <w:hideMark/>
          </w:tcPr>
          <w:p w14:paraId="66C6836A"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nil"/>
            </w:tcBorders>
            <w:shd w:val="clear" w:color="auto" w:fill="auto"/>
            <w:noWrap/>
            <w:vAlign w:val="center"/>
            <w:hideMark/>
          </w:tcPr>
          <w:p w14:paraId="68AC5B5D"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3739E12B"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427FF50E"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nil"/>
            </w:tcBorders>
            <w:shd w:val="clear" w:color="auto" w:fill="auto"/>
            <w:noWrap/>
            <w:vAlign w:val="center"/>
            <w:hideMark/>
          </w:tcPr>
          <w:p w14:paraId="41E8EA09"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r>
      <w:tr w:rsidR="00271E7C" w:rsidRPr="00271E7C" w14:paraId="3C677AF2" w14:textId="77777777" w:rsidTr="00271E7C">
        <w:trPr>
          <w:trHeight w:val="315"/>
        </w:trPr>
        <w:tc>
          <w:tcPr>
            <w:tcW w:w="5622" w:type="dxa"/>
            <w:gridSpan w:val="4"/>
            <w:tcBorders>
              <w:top w:val="nil"/>
              <w:left w:val="nil"/>
              <w:bottom w:val="nil"/>
              <w:right w:val="nil"/>
            </w:tcBorders>
            <w:shd w:val="clear" w:color="auto" w:fill="auto"/>
            <w:noWrap/>
            <w:vAlign w:val="center"/>
            <w:hideMark/>
          </w:tcPr>
          <w:p w14:paraId="54567163"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ΓΕΝΙΚΟ ΣΥΝΟΛΟ ΧΩΡΙΣ ΦΠΑ (ολογράφως)</w:t>
            </w:r>
          </w:p>
        </w:tc>
        <w:tc>
          <w:tcPr>
            <w:tcW w:w="911" w:type="dxa"/>
            <w:tcBorders>
              <w:top w:val="nil"/>
              <w:left w:val="nil"/>
              <w:bottom w:val="single" w:sz="8" w:space="0" w:color="auto"/>
              <w:right w:val="nil"/>
            </w:tcBorders>
            <w:shd w:val="clear" w:color="auto" w:fill="auto"/>
            <w:noWrap/>
            <w:vAlign w:val="center"/>
            <w:hideMark/>
          </w:tcPr>
          <w:p w14:paraId="1348CC78"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single" w:sz="8" w:space="0" w:color="auto"/>
              <w:right w:val="nil"/>
            </w:tcBorders>
            <w:shd w:val="clear" w:color="auto" w:fill="auto"/>
            <w:noWrap/>
            <w:vAlign w:val="center"/>
            <w:hideMark/>
          </w:tcPr>
          <w:p w14:paraId="6AD8C17A"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188353C4"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60" w:type="dxa"/>
            <w:tcBorders>
              <w:top w:val="nil"/>
              <w:left w:val="nil"/>
              <w:bottom w:val="single" w:sz="8" w:space="0" w:color="auto"/>
              <w:right w:val="nil"/>
            </w:tcBorders>
            <w:shd w:val="clear" w:color="auto" w:fill="auto"/>
            <w:noWrap/>
            <w:vAlign w:val="center"/>
            <w:hideMark/>
          </w:tcPr>
          <w:p w14:paraId="01315628"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single" w:sz="8" w:space="0" w:color="auto"/>
              <w:right w:val="nil"/>
            </w:tcBorders>
            <w:shd w:val="clear" w:color="auto" w:fill="auto"/>
            <w:noWrap/>
            <w:vAlign w:val="center"/>
            <w:hideMark/>
          </w:tcPr>
          <w:p w14:paraId="5CC2E8BD"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r>
      <w:tr w:rsidR="00271E7C" w:rsidRPr="00271E7C" w14:paraId="1C44AE9B" w14:textId="77777777" w:rsidTr="00271E7C">
        <w:trPr>
          <w:trHeight w:val="300"/>
        </w:trPr>
        <w:tc>
          <w:tcPr>
            <w:tcW w:w="1013" w:type="dxa"/>
            <w:tcBorders>
              <w:top w:val="nil"/>
              <w:left w:val="nil"/>
              <w:bottom w:val="nil"/>
              <w:right w:val="nil"/>
            </w:tcBorders>
            <w:shd w:val="clear" w:color="auto" w:fill="auto"/>
            <w:noWrap/>
            <w:vAlign w:val="center"/>
            <w:hideMark/>
          </w:tcPr>
          <w:p w14:paraId="68E46483" w14:textId="77777777" w:rsidR="00271E7C" w:rsidRPr="00271E7C" w:rsidRDefault="00271E7C" w:rsidP="00271E7C">
            <w:pPr>
              <w:spacing w:after="0" w:line="240" w:lineRule="auto"/>
              <w:jc w:val="left"/>
              <w:rPr>
                <w:rFonts w:cs="Calibri"/>
                <w:color w:val="000000"/>
                <w:sz w:val="16"/>
                <w:szCs w:val="16"/>
              </w:rPr>
            </w:pPr>
          </w:p>
        </w:tc>
        <w:tc>
          <w:tcPr>
            <w:tcW w:w="1534" w:type="dxa"/>
            <w:tcBorders>
              <w:top w:val="nil"/>
              <w:left w:val="nil"/>
              <w:bottom w:val="nil"/>
              <w:right w:val="nil"/>
            </w:tcBorders>
            <w:shd w:val="clear" w:color="auto" w:fill="auto"/>
            <w:noWrap/>
            <w:vAlign w:val="center"/>
            <w:hideMark/>
          </w:tcPr>
          <w:p w14:paraId="1CF0E430" w14:textId="77777777" w:rsidR="00271E7C" w:rsidRPr="00271E7C" w:rsidRDefault="00271E7C" w:rsidP="00271E7C">
            <w:pPr>
              <w:spacing w:after="0" w:line="240" w:lineRule="auto"/>
              <w:jc w:val="left"/>
              <w:rPr>
                <w:rFonts w:cs="Calibri"/>
                <w:color w:val="000000"/>
                <w:sz w:val="16"/>
                <w:szCs w:val="16"/>
              </w:rPr>
            </w:pPr>
          </w:p>
        </w:tc>
        <w:tc>
          <w:tcPr>
            <w:tcW w:w="2125" w:type="dxa"/>
            <w:tcBorders>
              <w:top w:val="nil"/>
              <w:left w:val="nil"/>
              <w:bottom w:val="nil"/>
              <w:right w:val="nil"/>
            </w:tcBorders>
            <w:shd w:val="clear" w:color="auto" w:fill="auto"/>
            <w:noWrap/>
            <w:vAlign w:val="center"/>
            <w:hideMark/>
          </w:tcPr>
          <w:p w14:paraId="606EBCCF" w14:textId="77777777" w:rsidR="00271E7C" w:rsidRPr="00271E7C" w:rsidRDefault="00271E7C" w:rsidP="00271E7C">
            <w:pPr>
              <w:spacing w:after="0" w:line="240" w:lineRule="auto"/>
              <w:jc w:val="left"/>
              <w:rPr>
                <w:rFonts w:cs="Calibri"/>
                <w:color w:val="000000"/>
                <w:sz w:val="16"/>
                <w:szCs w:val="16"/>
              </w:rPr>
            </w:pPr>
          </w:p>
        </w:tc>
        <w:tc>
          <w:tcPr>
            <w:tcW w:w="950" w:type="dxa"/>
            <w:tcBorders>
              <w:top w:val="nil"/>
              <w:left w:val="nil"/>
              <w:bottom w:val="nil"/>
              <w:right w:val="nil"/>
            </w:tcBorders>
            <w:shd w:val="clear" w:color="auto" w:fill="auto"/>
            <w:noWrap/>
            <w:vAlign w:val="center"/>
            <w:hideMark/>
          </w:tcPr>
          <w:p w14:paraId="134E33F5"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3A2C00EA"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52BF2B7"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20B2AED" w14:textId="77777777" w:rsidR="00271E7C" w:rsidRPr="00271E7C" w:rsidRDefault="00271E7C" w:rsidP="00271E7C">
            <w:pPr>
              <w:spacing w:after="0" w:line="240" w:lineRule="auto"/>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17A94C6" w14:textId="77777777" w:rsidR="00271E7C" w:rsidRPr="00271E7C" w:rsidRDefault="00271E7C" w:rsidP="00271E7C">
            <w:pPr>
              <w:spacing w:after="0" w:line="240" w:lineRule="auto"/>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6AA3F22" w14:textId="77777777" w:rsidR="00271E7C" w:rsidRPr="00271E7C" w:rsidRDefault="00271E7C" w:rsidP="00271E7C">
            <w:pPr>
              <w:spacing w:after="0" w:line="240" w:lineRule="auto"/>
              <w:rPr>
                <w:rFonts w:cs="Calibri"/>
                <w:color w:val="000000"/>
                <w:sz w:val="16"/>
                <w:szCs w:val="16"/>
              </w:rPr>
            </w:pPr>
          </w:p>
        </w:tc>
      </w:tr>
      <w:tr w:rsidR="00271E7C" w:rsidRPr="00271E7C" w14:paraId="535CE65C"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11EB2D14"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Επιλεχθείς τρόπος πληρωμής</w:t>
            </w:r>
          </w:p>
        </w:tc>
        <w:tc>
          <w:tcPr>
            <w:tcW w:w="950" w:type="dxa"/>
            <w:tcBorders>
              <w:top w:val="nil"/>
              <w:left w:val="nil"/>
              <w:bottom w:val="nil"/>
              <w:right w:val="nil"/>
            </w:tcBorders>
            <w:shd w:val="clear" w:color="auto" w:fill="auto"/>
            <w:noWrap/>
            <w:vAlign w:val="center"/>
            <w:hideMark/>
          </w:tcPr>
          <w:p w14:paraId="062D17A9" w14:textId="77777777" w:rsidR="00271E7C" w:rsidRPr="00271E7C" w:rsidRDefault="00271E7C" w:rsidP="00271E7C">
            <w:pPr>
              <w:spacing w:after="0" w:line="240" w:lineRule="auto"/>
              <w:jc w:val="center"/>
              <w:rPr>
                <w:rFonts w:cs="Calibri"/>
                <w:color w:val="000000"/>
                <w:sz w:val="16"/>
                <w:szCs w:val="16"/>
              </w:rPr>
            </w:pPr>
          </w:p>
        </w:tc>
        <w:tc>
          <w:tcPr>
            <w:tcW w:w="911" w:type="dxa"/>
            <w:tcBorders>
              <w:top w:val="nil"/>
              <w:left w:val="nil"/>
              <w:bottom w:val="dotted" w:sz="4" w:space="0" w:color="auto"/>
              <w:right w:val="nil"/>
            </w:tcBorders>
            <w:shd w:val="clear" w:color="auto" w:fill="auto"/>
            <w:noWrap/>
            <w:vAlign w:val="center"/>
            <w:hideMark/>
          </w:tcPr>
          <w:p w14:paraId="0AF15523"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dotted" w:sz="4" w:space="0" w:color="auto"/>
              <w:right w:val="nil"/>
            </w:tcBorders>
            <w:shd w:val="clear" w:color="auto" w:fill="auto"/>
            <w:noWrap/>
            <w:vAlign w:val="center"/>
            <w:hideMark/>
          </w:tcPr>
          <w:p w14:paraId="675BCFAB"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483AB68D"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0F7A1A7D"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dotted" w:sz="4" w:space="0" w:color="auto"/>
              <w:right w:val="nil"/>
            </w:tcBorders>
            <w:shd w:val="clear" w:color="auto" w:fill="auto"/>
            <w:noWrap/>
            <w:vAlign w:val="center"/>
            <w:hideMark/>
          </w:tcPr>
          <w:p w14:paraId="5A56EA07"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r>
      <w:tr w:rsidR="00271E7C" w:rsidRPr="00271E7C" w14:paraId="55D71D42"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2DFE2CC4" w14:textId="77777777" w:rsidR="00271E7C" w:rsidRPr="00271E7C" w:rsidRDefault="00271E7C" w:rsidP="00271E7C">
            <w:pPr>
              <w:spacing w:after="0" w:line="240" w:lineRule="auto"/>
              <w:jc w:val="left"/>
              <w:rPr>
                <w:rFonts w:cs="Calibri"/>
                <w:i/>
                <w:iCs/>
                <w:color w:val="0070C0"/>
                <w:sz w:val="16"/>
                <w:szCs w:val="16"/>
              </w:rPr>
            </w:pPr>
            <w:r w:rsidRPr="00271E7C">
              <w:rPr>
                <w:rFonts w:eastAsia="Arial Unicode MS" w:cs="Calibri"/>
                <w:i/>
                <w:iCs/>
                <w:color w:val="0070C0"/>
                <w:sz w:val="16"/>
                <w:szCs w:val="16"/>
              </w:rPr>
              <w:t>(σύμφωνα με το άρθρο 7)</w:t>
            </w:r>
          </w:p>
        </w:tc>
        <w:tc>
          <w:tcPr>
            <w:tcW w:w="950" w:type="dxa"/>
            <w:tcBorders>
              <w:top w:val="nil"/>
              <w:left w:val="nil"/>
              <w:bottom w:val="nil"/>
              <w:right w:val="nil"/>
            </w:tcBorders>
            <w:shd w:val="clear" w:color="auto" w:fill="auto"/>
            <w:noWrap/>
            <w:vAlign w:val="center"/>
            <w:hideMark/>
          </w:tcPr>
          <w:p w14:paraId="0B0830C6"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5443E00A"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AF6BDBE"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76DA0141"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246F15A6"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549E3EAC" w14:textId="77777777" w:rsidR="00271E7C" w:rsidRPr="00271E7C" w:rsidRDefault="00271E7C" w:rsidP="00271E7C">
            <w:pPr>
              <w:spacing w:after="0" w:line="240" w:lineRule="auto"/>
              <w:jc w:val="left"/>
              <w:rPr>
                <w:rFonts w:cs="Calibri"/>
                <w:color w:val="000000"/>
                <w:sz w:val="16"/>
                <w:szCs w:val="16"/>
              </w:rPr>
            </w:pPr>
          </w:p>
        </w:tc>
      </w:tr>
      <w:tr w:rsidR="00271E7C" w:rsidRPr="00271E7C" w14:paraId="4EA24916"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388A3F79"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Χρόνος ισχύος της προσφοράς (τεχνικής και οικονομικής)</w:t>
            </w:r>
          </w:p>
        </w:tc>
        <w:tc>
          <w:tcPr>
            <w:tcW w:w="950" w:type="dxa"/>
            <w:tcBorders>
              <w:top w:val="nil"/>
              <w:left w:val="nil"/>
              <w:bottom w:val="nil"/>
              <w:right w:val="nil"/>
            </w:tcBorders>
            <w:shd w:val="clear" w:color="auto" w:fill="auto"/>
            <w:noWrap/>
            <w:vAlign w:val="center"/>
            <w:hideMark/>
          </w:tcPr>
          <w:p w14:paraId="2AB1DE46" w14:textId="77777777" w:rsidR="00271E7C" w:rsidRPr="00271E7C" w:rsidRDefault="00271E7C" w:rsidP="00271E7C">
            <w:pPr>
              <w:spacing w:after="0" w:line="240" w:lineRule="auto"/>
              <w:jc w:val="center"/>
              <w:rPr>
                <w:rFonts w:cs="Calibri"/>
                <w:color w:val="000000"/>
                <w:sz w:val="16"/>
                <w:szCs w:val="16"/>
              </w:rPr>
            </w:pPr>
          </w:p>
        </w:tc>
        <w:tc>
          <w:tcPr>
            <w:tcW w:w="911" w:type="dxa"/>
            <w:tcBorders>
              <w:top w:val="nil"/>
              <w:left w:val="nil"/>
              <w:bottom w:val="dotted" w:sz="4" w:space="0" w:color="auto"/>
              <w:right w:val="nil"/>
            </w:tcBorders>
            <w:shd w:val="clear" w:color="auto" w:fill="auto"/>
            <w:noWrap/>
            <w:vAlign w:val="center"/>
            <w:hideMark/>
          </w:tcPr>
          <w:p w14:paraId="04A8EAB1"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1066" w:type="dxa"/>
            <w:tcBorders>
              <w:top w:val="nil"/>
              <w:left w:val="nil"/>
              <w:bottom w:val="dotted" w:sz="4" w:space="0" w:color="auto"/>
              <w:right w:val="nil"/>
            </w:tcBorders>
            <w:shd w:val="clear" w:color="auto" w:fill="auto"/>
            <w:noWrap/>
            <w:vAlign w:val="center"/>
            <w:hideMark/>
          </w:tcPr>
          <w:p w14:paraId="5F4031CF"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3CC3C42A" w14:textId="77777777" w:rsidR="00271E7C" w:rsidRPr="00271E7C" w:rsidRDefault="00271E7C" w:rsidP="00271E7C">
            <w:pPr>
              <w:spacing w:after="0" w:line="240" w:lineRule="auto"/>
              <w:jc w:val="center"/>
              <w:rPr>
                <w:rFonts w:cs="Calibri"/>
                <w:color w:val="000000"/>
                <w:sz w:val="16"/>
                <w:szCs w:val="16"/>
              </w:rPr>
            </w:pPr>
            <w:r w:rsidRPr="00271E7C">
              <w:rPr>
                <w:rFonts w:cs="Calibri"/>
                <w:color w:val="000000"/>
                <w:sz w:val="16"/>
                <w:szCs w:val="16"/>
              </w:rPr>
              <w:t> </w:t>
            </w:r>
          </w:p>
        </w:tc>
        <w:tc>
          <w:tcPr>
            <w:tcW w:w="860" w:type="dxa"/>
            <w:tcBorders>
              <w:top w:val="nil"/>
              <w:left w:val="nil"/>
              <w:bottom w:val="dotted" w:sz="4" w:space="0" w:color="auto"/>
              <w:right w:val="nil"/>
            </w:tcBorders>
            <w:shd w:val="clear" w:color="auto" w:fill="auto"/>
            <w:noWrap/>
            <w:vAlign w:val="center"/>
            <w:hideMark/>
          </w:tcPr>
          <w:p w14:paraId="3D4963AA"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c>
          <w:tcPr>
            <w:tcW w:w="892" w:type="dxa"/>
            <w:tcBorders>
              <w:top w:val="nil"/>
              <w:left w:val="nil"/>
              <w:bottom w:val="dotted" w:sz="4" w:space="0" w:color="auto"/>
              <w:right w:val="nil"/>
            </w:tcBorders>
            <w:shd w:val="clear" w:color="auto" w:fill="auto"/>
            <w:noWrap/>
            <w:vAlign w:val="center"/>
            <w:hideMark/>
          </w:tcPr>
          <w:p w14:paraId="43813385" w14:textId="77777777" w:rsidR="00271E7C" w:rsidRPr="00271E7C" w:rsidRDefault="00271E7C" w:rsidP="00271E7C">
            <w:pPr>
              <w:spacing w:after="0" w:line="240" w:lineRule="auto"/>
              <w:jc w:val="left"/>
              <w:rPr>
                <w:rFonts w:cs="Calibri"/>
                <w:color w:val="000000"/>
                <w:sz w:val="16"/>
                <w:szCs w:val="16"/>
              </w:rPr>
            </w:pPr>
            <w:r w:rsidRPr="00271E7C">
              <w:rPr>
                <w:rFonts w:cs="Calibri"/>
                <w:color w:val="000000"/>
                <w:sz w:val="16"/>
                <w:szCs w:val="16"/>
              </w:rPr>
              <w:t> </w:t>
            </w:r>
          </w:p>
        </w:tc>
      </w:tr>
      <w:tr w:rsidR="00271E7C" w:rsidRPr="00271E7C" w14:paraId="7C6B96F4" w14:textId="77777777" w:rsidTr="00271E7C">
        <w:trPr>
          <w:trHeight w:val="300"/>
        </w:trPr>
        <w:tc>
          <w:tcPr>
            <w:tcW w:w="4672" w:type="dxa"/>
            <w:gridSpan w:val="3"/>
            <w:tcBorders>
              <w:top w:val="nil"/>
              <w:left w:val="nil"/>
              <w:bottom w:val="nil"/>
              <w:right w:val="nil"/>
            </w:tcBorders>
            <w:shd w:val="clear" w:color="auto" w:fill="auto"/>
            <w:noWrap/>
            <w:vAlign w:val="center"/>
            <w:hideMark/>
          </w:tcPr>
          <w:p w14:paraId="42DAADAE" w14:textId="77777777" w:rsidR="00271E7C" w:rsidRPr="00271E7C" w:rsidRDefault="00271E7C" w:rsidP="00271E7C">
            <w:pPr>
              <w:spacing w:after="0" w:line="240" w:lineRule="auto"/>
              <w:jc w:val="left"/>
              <w:rPr>
                <w:rFonts w:cs="Calibri"/>
                <w:i/>
                <w:iCs/>
                <w:color w:val="0070C0"/>
                <w:sz w:val="16"/>
                <w:szCs w:val="16"/>
              </w:rPr>
            </w:pPr>
            <w:r w:rsidRPr="00271E7C">
              <w:rPr>
                <w:rFonts w:eastAsia="Arial Unicode MS" w:cs="Calibri"/>
                <w:i/>
                <w:iCs/>
                <w:color w:val="0070C0"/>
                <w:sz w:val="16"/>
                <w:szCs w:val="16"/>
              </w:rPr>
              <w:t>(σύμφωνα με το άρθρο 10)</w:t>
            </w:r>
          </w:p>
        </w:tc>
        <w:tc>
          <w:tcPr>
            <w:tcW w:w="950" w:type="dxa"/>
            <w:tcBorders>
              <w:top w:val="nil"/>
              <w:left w:val="nil"/>
              <w:bottom w:val="nil"/>
              <w:right w:val="nil"/>
            </w:tcBorders>
            <w:shd w:val="clear" w:color="auto" w:fill="auto"/>
            <w:noWrap/>
            <w:vAlign w:val="center"/>
            <w:hideMark/>
          </w:tcPr>
          <w:p w14:paraId="5A45BA23" w14:textId="77777777" w:rsidR="00271E7C" w:rsidRPr="00271E7C" w:rsidRDefault="00271E7C" w:rsidP="00271E7C">
            <w:pPr>
              <w:spacing w:after="0" w:line="240" w:lineRule="auto"/>
              <w:jc w:val="left"/>
              <w:rPr>
                <w:rFonts w:cs="Calibri"/>
                <w:color w:val="000000"/>
                <w:sz w:val="16"/>
                <w:szCs w:val="16"/>
              </w:rPr>
            </w:pPr>
          </w:p>
        </w:tc>
        <w:tc>
          <w:tcPr>
            <w:tcW w:w="911" w:type="dxa"/>
            <w:tcBorders>
              <w:top w:val="nil"/>
              <w:left w:val="nil"/>
              <w:bottom w:val="nil"/>
              <w:right w:val="nil"/>
            </w:tcBorders>
            <w:shd w:val="clear" w:color="auto" w:fill="auto"/>
            <w:noWrap/>
            <w:vAlign w:val="center"/>
            <w:hideMark/>
          </w:tcPr>
          <w:p w14:paraId="4002A6F5" w14:textId="77777777" w:rsidR="00271E7C" w:rsidRPr="00271E7C" w:rsidRDefault="00271E7C" w:rsidP="00271E7C">
            <w:pPr>
              <w:spacing w:after="0" w:line="240" w:lineRule="auto"/>
              <w:jc w:val="left"/>
              <w:rPr>
                <w:rFonts w:cs="Calibri"/>
                <w:color w:val="000000"/>
                <w:sz w:val="16"/>
                <w:szCs w:val="16"/>
              </w:rPr>
            </w:pPr>
          </w:p>
        </w:tc>
        <w:tc>
          <w:tcPr>
            <w:tcW w:w="1066" w:type="dxa"/>
            <w:tcBorders>
              <w:top w:val="nil"/>
              <w:left w:val="nil"/>
              <w:bottom w:val="nil"/>
              <w:right w:val="nil"/>
            </w:tcBorders>
            <w:shd w:val="clear" w:color="auto" w:fill="auto"/>
            <w:noWrap/>
            <w:vAlign w:val="center"/>
            <w:hideMark/>
          </w:tcPr>
          <w:p w14:paraId="40CBE177"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6895719D" w14:textId="77777777" w:rsidR="00271E7C" w:rsidRPr="00271E7C" w:rsidRDefault="00271E7C" w:rsidP="00271E7C">
            <w:pPr>
              <w:spacing w:after="0" w:line="240" w:lineRule="auto"/>
              <w:jc w:val="left"/>
              <w:rPr>
                <w:rFonts w:cs="Calibri"/>
                <w:color w:val="000000"/>
                <w:sz w:val="16"/>
                <w:szCs w:val="16"/>
              </w:rPr>
            </w:pPr>
          </w:p>
        </w:tc>
        <w:tc>
          <w:tcPr>
            <w:tcW w:w="860" w:type="dxa"/>
            <w:tcBorders>
              <w:top w:val="nil"/>
              <w:left w:val="nil"/>
              <w:bottom w:val="nil"/>
              <w:right w:val="nil"/>
            </w:tcBorders>
            <w:shd w:val="clear" w:color="auto" w:fill="auto"/>
            <w:noWrap/>
            <w:vAlign w:val="center"/>
            <w:hideMark/>
          </w:tcPr>
          <w:p w14:paraId="483476A4" w14:textId="77777777" w:rsidR="00271E7C" w:rsidRPr="00271E7C" w:rsidRDefault="00271E7C" w:rsidP="00271E7C">
            <w:pPr>
              <w:spacing w:after="0" w:line="240" w:lineRule="auto"/>
              <w:jc w:val="left"/>
              <w:rPr>
                <w:rFonts w:cs="Calibri"/>
                <w:color w:val="000000"/>
                <w:sz w:val="16"/>
                <w:szCs w:val="16"/>
              </w:rPr>
            </w:pPr>
          </w:p>
        </w:tc>
        <w:tc>
          <w:tcPr>
            <w:tcW w:w="892" w:type="dxa"/>
            <w:tcBorders>
              <w:top w:val="nil"/>
              <w:left w:val="nil"/>
              <w:bottom w:val="nil"/>
              <w:right w:val="nil"/>
            </w:tcBorders>
            <w:shd w:val="clear" w:color="auto" w:fill="auto"/>
            <w:noWrap/>
            <w:vAlign w:val="center"/>
            <w:hideMark/>
          </w:tcPr>
          <w:p w14:paraId="1FB84CEB" w14:textId="77777777" w:rsidR="00271E7C" w:rsidRPr="00271E7C" w:rsidRDefault="00271E7C" w:rsidP="00271E7C">
            <w:pPr>
              <w:spacing w:after="0" w:line="240" w:lineRule="auto"/>
              <w:jc w:val="left"/>
              <w:rPr>
                <w:rFonts w:cs="Calibri"/>
                <w:color w:val="000000"/>
                <w:sz w:val="16"/>
                <w:szCs w:val="16"/>
              </w:rPr>
            </w:pPr>
          </w:p>
        </w:tc>
      </w:tr>
    </w:tbl>
    <w:p w14:paraId="468B08B3" w14:textId="77777777" w:rsidR="000B1D8F" w:rsidRPr="00EF3EEF" w:rsidRDefault="000B1D8F" w:rsidP="00271E7C">
      <w:pPr>
        <w:pStyle w:val="1"/>
        <w:spacing w:line="240" w:lineRule="auto"/>
        <w:jc w:val="both"/>
        <w:rPr>
          <w:smallCaps w:val="0"/>
        </w:rPr>
      </w:pPr>
      <w:r w:rsidRPr="003E53A3">
        <w:br w:type="page"/>
      </w:r>
      <w:bookmarkStart w:id="127" w:name="_Toc477506750"/>
      <w:bookmarkStart w:id="128" w:name="_Toc66968248"/>
      <w:bookmarkStart w:id="129" w:name="_Toc477431192"/>
      <w:bookmarkStart w:id="130" w:name="_Toc440632820"/>
      <w:bookmarkStart w:id="131" w:name="_Toc441733514"/>
      <w:bookmarkStart w:id="132" w:name="_Toc441739453"/>
      <w:bookmarkStart w:id="133" w:name="_Toc441739642"/>
      <w:r w:rsidRPr="00EF3EEF">
        <w:lastRenderedPageBreak/>
        <w:t>ΠΑΡΑΡΤΗΜΑ Γ:</w:t>
      </w:r>
      <w:r w:rsidRPr="00EF3EEF">
        <w:tab/>
      </w:r>
      <w:r w:rsidRPr="00EF3EEF">
        <w:tab/>
        <w:t>ΤΥΠΟΠΟΙΗΜΕΝΟ ΕΝΤΥΠΟ ΥΠΕΥΘΥΝΗΣ ΔΗΛΩΣΗΣ (TEΥΔ)</w:t>
      </w:r>
      <w:bookmarkEnd w:id="127"/>
      <w:bookmarkEnd w:id="128"/>
    </w:p>
    <w:p w14:paraId="5ED990D2" w14:textId="77777777" w:rsidR="000B1D8F" w:rsidRDefault="000B1D8F">
      <w:pPr>
        <w:spacing w:after="0" w:line="240" w:lineRule="auto"/>
        <w:jc w:val="left"/>
      </w:pPr>
      <w:bookmarkStart w:id="134" w:name="_Toc442437571"/>
      <w:bookmarkStart w:id="135" w:name="_Toc477343369"/>
      <w:bookmarkStart w:id="136" w:name="_Toc477431194"/>
      <w:bookmarkEnd w:id="129"/>
      <w:bookmarkEnd w:id="130"/>
      <w:bookmarkEnd w:id="131"/>
      <w:bookmarkEnd w:id="132"/>
      <w:bookmarkEnd w:id="133"/>
    </w:p>
    <w:tbl>
      <w:tblPr>
        <w:tblW w:w="10040" w:type="dxa"/>
        <w:jc w:val="center"/>
        <w:tblLook w:val="00A0" w:firstRow="1" w:lastRow="0" w:firstColumn="1" w:lastColumn="0" w:noHBand="0" w:noVBand="0"/>
      </w:tblPr>
      <w:tblGrid>
        <w:gridCol w:w="5020"/>
        <w:gridCol w:w="5020"/>
      </w:tblGrid>
      <w:tr w:rsidR="000B1D8F" w:rsidRPr="000F16EF" w14:paraId="1659FF16" w14:textId="77777777" w:rsidTr="008C1FDE">
        <w:trPr>
          <w:trHeight w:val="583"/>
          <w:jc w:val="center"/>
        </w:trPr>
        <w:tc>
          <w:tcPr>
            <w:tcW w:w="10040" w:type="dxa"/>
            <w:gridSpan w:val="2"/>
            <w:tcBorders>
              <w:top w:val="nil"/>
              <w:left w:val="nil"/>
              <w:bottom w:val="nil"/>
              <w:right w:val="nil"/>
            </w:tcBorders>
          </w:tcPr>
          <w:p w14:paraId="5B95A14D" w14:textId="77777777" w:rsidR="000B1D8F" w:rsidRPr="000F16EF" w:rsidRDefault="000B1D8F" w:rsidP="000F16EF">
            <w:pPr>
              <w:spacing w:after="0" w:line="240" w:lineRule="auto"/>
              <w:jc w:val="center"/>
              <w:rPr>
                <w:rFonts w:cs="Calibri"/>
                <w:color w:val="000000"/>
                <w:sz w:val="32"/>
                <w:szCs w:val="32"/>
              </w:rPr>
            </w:pPr>
            <w:bookmarkStart w:id="137" w:name="RANGE!A1"/>
            <w:bookmarkEnd w:id="137"/>
            <w:r w:rsidRPr="000F16EF">
              <w:rPr>
                <w:rFonts w:cs="Calibri"/>
                <w:b/>
                <w:bCs/>
                <w:color w:val="000000"/>
                <w:u w:val="single"/>
              </w:rPr>
              <w:t>[άρθρου 79 παρ. 4 ν. 4412/2016 (Α 147)] για διαδικασίες σύναψης δημόσιας σύμβασης κάτω των ορίων των οδηγιών</w:t>
            </w:r>
          </w:p>
        </w:tc>
      </w:tr>
      <w:tr w:rsidR="000B1D8F" w:rsidRPr="000F16EF" w14:paraId="0FAEBC04" w14:textId="77777777" w:rsidTr="00D43354">
        <w:trPr>
          <w:trHeight w:val="345"/>
          <w:jc w:val="center"/>
        </w:trPr>
        <w:tc>
          <w:tcPr>
            <w:tcW w:w="10040" w:type="dxa"/>
            <w:gridSpan w:val="2"/>
            <w:tcBorders>
              <w:top w:val="nil"/>
              <w:left w:val="nil"/>
              <w:bottom w:val="nil"/>
              <w:right w:val="nil"/>
            </w:tcBorders>
            <w:noWrap/>
          </w:tcPr>
          <w:p w14:paraId="159BA8FD" w14:textId="77777777" w:rsidR="000B1D8F" w:rsidRPr="000F16EF" w:rsidRDefault="000B1D8F" w:rsidP="008C1FDE">
            <w:pPr>
              <w:spacing w:after="0" w:line="240" w:lineRule="auto"/>
              <w:rPr>
                <w:rFonts w:cs="Calibri"/>
                <w:b/>
                <w:bCs/>
                <w:u w:val="single"/>
              </w:rPr>
            </w:pPr>
            <w:r w:rsidRPr="000F16EF">
              <w:rPr>
                <w:rFonts w:cs="Calibri"/>
                <w:b/>
                <w:bCs/>
                <w:u w:val="single"/>
              </w:rPr>
              <w:t>Μέρος Ι: Πληροφορίες σχετικά με την αναθέτουσα αρχή/αναθέτοντα φορέα</w:t>
            </w:r>
            <w:r w:rsidRPr="00EF3EEF">
              <w:rPr>
                <w:rFonts w:cs="Calibri"/>
                <w:b/>
                <w:bCs/>
                <w:kern w:val="1"/>
                <w:u w:val="single"/>
                <w:vertAlign w:val="superscript"/>
                <w:lang w:eastAsia="zh-CN"/>
              </w:rPr>
              <w:footnoteReference w:id="5"/>
            </w:r>
            <w:r w:rsidRPr="000F16EF">
              <w:rPr>
                <w:rFonts w:cs="Calibri"/>
                <w:b/>
                <w:bCs/>
                <w:u w:val="single"/>
              </w:rPr>
              <w:t xml:space="preserve">   και τη διαδικασία ανάθεσης</w:t>
            </w:r>
          </w:p>
        </w:tc>
      </w:tr>
      <w:tr w:rsidR="000B1D8F" w:rsidRPr="000F16EF" w14:paraId="00FC6997" w14:textId="77777777" w:rsidTr="00D43354">
        <w:trPr>
          <w:trHeight w:val="645"/>
          <w:jc w:val="center"/>
        </w:trPr>
        <w:tc>
          <w:tcPr>
            <w:tcW w:w="10040" w:type="dxa"/>
            <w:gridSpan w:val="2"/>
            <w:tcBorders>
              <w:top w:val="nil"/>
              <w:left w:val="single" w:sz="8" w:space="0" w:color="000000"/>
              <w:bottom w:val="nil"/>
              <w:right w:val="nil"/>
            </w:tcBorders>
            <w:shd w:val="clear" w:color="000000" w:fill="95B3D7"/>
          </w:tcPr>
          <w:p w14:paraId="3D6FB195" w14:textId="77777777" w:rsidR="000B1D8F" w:rsidRPr="000F16EF" w:rsidRDefault="000B1D8F" w:rsidP="000F16EF">
            <w:pPr>
              <w:spacing w:after="0" w:line="240" w:lineRule="auto"/>
              <w:jc w:val="center"/>
              <w:rPr>
                <w:rFonts w:cs="Calibri"/>
                <w:b/>
                <w:bCs/>
                <w:color w:val="000000"/>
              </w:rPr>
            </w:pPr>
            <w:r w:rsidRPr="000F16EF">
              <w:rPr>
                <w:rFonts w:cs="Calibri"/>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0B1D8F" w:rsidRPr="000F16EF" w14:paraId="2A123AF6" w14:textId="77777777"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14:paraId="6E6B6BC4"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Α: Ονομασία, διεύθυνση και στοιχεία επικοινωνίας της αναθέτουσας αρχής (αα)/ αναθέτοντα φορέα (αφ)</w:t>
            </w:r>
          </w:p>
        </w:tc>
      </w:tr>
      <w:tr w:rsidR="000B1D8F" w:rsidRPr="000F16EF" w14:paraId="65ED675B" w14:textId="77777777" w:rsidTr="00D43354">
        <w:trPr>
          <w:trHeight w:val="300"/>
          <w:jc w:val="center"/>
        </w:trPr>
        <w:tc>
          <w:tcPr>
            <w:tcW w:w="5020" w:type="dxa"/>
            <w:tcBorders>
              <w:top w:val="nil"/>
              <w:left w:val="single" w:sz="4" w:space="0" w:color="auto"/>
              <w:bottom w:val="nil"/>
              <w:right w:val="nil"/>
            </w:tcBorders>
            <w:shd w:val="clear" w:color="000000" w:fill="95B3D7"/>
          </w:tcPr>
          <w:p w14:paraId="186CBF05" w14:textId="77777777" w:rsidR="000B1D8F" w:rsidRPr="000F16EF" w:rsidRDefault="000B1D8F" w:rsidP="000F16EF">
            <w:pPr>
              <w:spacing w:after="0" w:line="240" w:lineRule="auto"/>
              <w:rPr>
                <w:rFonts w:cs="Calibri"/>
                <w:color w:val="000000"/>
              </w:rPr>
            </w:pPr>
            <w:r w:rsidRPr="000F16EF">
              <w:rPr>
                <w:rFonts w:cs="Calibri"/>
                <w:color w:val="000000"/>
              </w:rPr>
              <w:t xml:space="preserve">Ονομασία: </w:t>
            </w:r>
          </w:p>
        </w:tc>
        <w:tc>
          <w:tcPr>
            <w:tcW w:w="5020" w:type="dxa"/>
            <w:tcBorders>
              <w:top w:val="nil"/>
              <w:left w:val="nil"/>
              <w:bottom w:val="nil"/>
              <w:right w:val="single" w:sz="4" w:space="0" w:color="auto"/>
            </w:tcBorders>
            <w:shd w:val="clear" w:color="000000" w:fill="95B3D7"/>
          </w:tcPr>
          <w:p w14:paraId="1EE8D984"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E879BCC" w14:textId="77777777" w:rsidTr="00D43354">
        <w:trPr>
          <w:trHeight w:val="510"/>
          <w:jc w:val="center"/>
        </w:trPr>
        <w:tc>
          <w:tcPr>
            <w:tcW w:w="5020" w:type="dxa"/>
            <w:tcBorders>
              <w:top w:val="nil"/>
              <w:left w:val="single" w:sz="4" w:space="0" w:color="auto"/>
              <w:bottom w:val="nil"/>
              <w:right w:val="nil"/>
            </w:tcBorders>
            <w:shd w:val="clear" w:color="000000" w:fill="95B3D7"/>
          </w:tcPr>
          <w:p w14:paraId="5FA2F60F" w14:textId="77777777" w:rsidR="000B1D8F" w:rsidRPr="000F16EF" w:rsidRDefault="000B1D8F" w:rsidP="000F16EF">
            <w:pPr>
              <w:spacing w:after="0" w:line="240" w:lineRule="auto"/>
              <w:rPr>
                <w:rFonts w:cs="Calibri"/>
                <w:color w:val="000000"/>
              </w:rPr>
            </w:pPr>
            <w:r w:rsidRPr="000F16EF">
              <w:rPr>
                <w:rFonts w:cs="Calibri"/>
                <w:color w:val="000000"/>
              </w:rPr>
              <w:t xml:space="preserve">Κωδικός  Αναθέτουσας Αρχής / Αναθέτοντα Φορέα ΚΗΜΔΗΣ : </w:t>
            </w:r>
          </w:p>
        </w:tc>
        <w:tc>
          <w:tcPr>
            <w:tcW w:w="5020" w:type="dxa"/>
            <w:tcBorders>
              <w:top w:val="nil"/>
              <w:left w:val="nil"/>
              <w:bottom w:val="nil"/>
              <w:right w:val="single" w:sz="4" w:space="0" w:color="auto"/>
            </w:tcBorders>
            <w:shd w:val="clear" w:color="000000" w:fill="95B3D7"/>
          </w:tcPr>
          <w:p w14:paraId="09C67BCA"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014CF241" w14:textId="77777777" w:rsidTr="00D43354">
        <w:trPr>
          <w:trHeight w:val="300"/>
          <w:jc w:val="center"/>
        </w:trPr>
        <w:tc>
          <w:tcPr>
            <w:tcW w:w="5020" w:type="dxa"/>
            <w:tcBorders>
              <w:top w:val="nil"/>
              <w:left w:val="single" w:sz="4" w:space="0" w:color="auto"/>
              <w:bottom w:val="nil"/>
              <w:right w:val="nil"/>
            </w:tcBorders>
            <w:shd w:val="clear" w:color="000000" w:fill="95B3D7"/>
          </w:tcPr>
          <w:p w14:paraId="5370A96A" w14:textId="77777777" w:rsidR="000B1D8F" w:rsidRPr="000F16EF" w:rsidRDefault="000B1D8F" w:rsidP="000F16EF">
            <w:pPr>
              <w:spacing w:after="0" w:line="240" w:lineRule="auto"/>
              <w:rPr>
                <w:rFonts w:cs="Calibri"/>
                <w:color w:val="000000"/>
              </w:rPr>
            </w:pPr>
            <w:r w:rsidRPr="000F16EF">
              <w:rPr>
                <w:rFonts w:cs="Calibri"/>
                <w:color w:val="000000"/>
              </w:rPr>
              <w:t>Ταχυδρομική διεύθυνση / Πόλη / Ταχ. Κωδικός:</w:t>
            </w:r>
          </w:p>
        </w:tc>
        <w:tc>
          <w:tcPr>
            <w:tcW w:w="5020" w:type="dxa"/>
            <w:tcBorders>
              <w:top w:val="nil"/>
              <w:left w:val="nil"/>
              <w:bottom w:val="nil"/>
              <w:right w:val="single" w:sz="4" w:space="0" w:color="auto"/>
            </w:tcBorders>
            <w:shd w:val="clear" w:color="000000" w:fill="95B3D7"/>
          </w:tcPr>
          <w:p w14:paraId="24202C37"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7CB45F79" w14:textId="77777777" w:rsidTr="00D43354">
        <w:trPr>
          <w:trHeight w:val="300"/>
          <w:jc w:val="center"/>
        </w:trPr>
        <w:tc>
          <w:tcPr>
            <w:tcW w:w="5020" w:type="dxa"/>
            <w:tcBorders>
              <w:top w:val="nil"/>
              <w:left w:val="single" w:sz="4" w:space="0" w:color="auto"/>
              <w:bottom w:val="nil"/>
              <w:right w:val="nil"/>
            </w:tcBorders>
            <w:shd w:val="clear" w:color="000000" w:fill="95B3D7"/>
          </w:tcPr>
          <w:p w14:paraId="7FF66AE5" w14:textId="77777777" w:rsidR="000B1D8F" w:rsidRPr="000F16EF" w:rsidRDefault="000B1D8F" w:rsidP="000F16EF">
            <w:pPr>
              <w:spacing w:after="0" w:line="240" w:lineRule="auto"/>
              <w:rPr>
                <w:rFonts w:cs="Calibri"/>
                <w:color w:val="000000"/>
              </w:rPr>
            </w:pPr>
            <w:r w:rsidRPr="000F16EF">
              <w:rPr>
                <w:rFonts w:cs="Calibri"/>
                <w:color w:val="000000"/>
              </w:rPr>
              <w:t>Αρμόδιος για πληροφορίες:</w:t>
            </w:r>
          </w:p>
        </w:tc>
        <w:tc>
          <w:tcPr>
            <w:tcW w:w="5020" w:type="dxa"/>
            <w:tcBorders>
              <w:top w:val="nil"/>
              <w:left w:val="nil"/>
              <w:bottom w:val="nil"/>
              <w:right w:val="single" w:sz="4" w:space="0" w:color="auto"/>
            </w:tcBorders>
            <w:shd w:val="clear" w:color="000000" w:fill="95B3D7"/>
          </w:tcPr>
          <w:p w14:paraId="2B6FD7BE"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2B78A1BA" w14:textId="77777777" w:rsidTr="00D43354">
        <w:trPr>
          <w:trHeight w:val="300"/>
          <w:jc w:val="center"/>
        </w:trPr>
        <w:tc>
          <w:tcPr>
            <w:tcW w:w="5020" w:type="dxa"/>
            <w:tcBorders>
              <w:top w:val="nil"/>
              <w:left w:val="single" w:sz="4" w:space="0" w:color="auto"/>
              <w:bottom w:val="nil"/>
              <w:right w:val="nil"/>
            </w:tcBorders>
            <w:shd w:val="clear" w:color="000000" w:fill="95B3D7"/>
          </w:tcPr>
          <w:p w14:paraId="2EBFA1CA" w14:textId="77777777" w:rsidR="000B1D8F" w:rsidRPr="000F16EF" w:rsidRDefault="000B1D8F" w:rsidP="000F16EF">
            <w:pPr>
              <w:spacing w:after="0" w:line="240" w:lineRule="auto"/>
              <w:rPr>
                <w:rFonts w:cs="Calibri"/>
                <w:color w:val="000000"/>
              </w:rPr>
            </w:pPr>
            <w:r w:rsidRPr="000F16EF">
              <w:rPr>
                <w:rFonts w:cs="Calibri"/>
                <w:color w:val="000000"/>
              </w:rPr>
              <w:t>Τηλέφωνο:</w:t>
            </w:r>
          </w:p>
        </w:tc>
        <w:tc>
          <w:tcPr>
            <w:tcW w:w="5020" w:type="dxa"/>
            <w:tcBorders>
              <w:top w:val="nil"/>
              <w:left w:val="nil"/>
              <w:bottom w:val="nil"/>
              <w:right w:val="single" w:sz="4" w:space="0" w:color="auto"/>
            </w:tcBorders>
            <w:shd w:val="clear" w:color="000000" w:fill="95B3D7"/>
          </w:tcPr>
          <w:p w14:paraId="08AE8D8A"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6037E3E8" w14:textId="77777777" w:rsidTr="00D43354">
        <w:trPr>
          <w:trHeight w:val="300"/>
          <w:jc w:val="center"/>
        </w:trPr>
        <w:tc>
          <w:tcPr>
            <w:tcW w:w="5020" w:type="dxa"/>
            <w:tcBorders>
              <w:top w:val="nil"/>
              <w:left w:val="single" w:sz="4" w:space="0" w:color="auto"/>
              <w:bottom w:val="nil"/>
              <w:right w:val="nil"/>
            </w:tcBorders>
            <w:shd w:val="clear" w:color="000000" w:fill="95B3D7"/>
          </w:tcPr>
          <w:p w14:paraId="4DE1380F" w14:textId="77777777" w:rsidR="000B1D8F" w:rsidRPr="000F16EF" w:rsidRDefault="000B1D8F" w:rsidP="000F16EF">
            <w:pPr>
              <w:spacing w:after="0" w:line="240" w:lineRule="auto"/>
              <w:rPr>
                <w:rFonts w:cs="Calibri"/>
                <w:color w:val="000000"/>
              </w:rPr>
            </w:pPr>
            <w:r w:rsidRPr="000F16EF">
              <w:rPr>
                <w:rFonts w:cs="Calibri"/>
                <w:color w:val="000000"/>
              </w:rPr>
              <w:t>Ηλ. ταχυδρομείο: [… ]</w:t>
            </w:r>
          </w:p>
        </w:tc>
        <w:tc>
          <w:tcPr>
            <w:tcW w:w="5020" w:type="dxa"/>
            <w:tcBorders>
              <w:top w:val="nil"/>
              <w:left w:val="nil"/>
              <w:bottom w:val="nil"/>
              <w:right w:val="single" w:sz="4" w:space="0" w:color="auto"/>
            </w:tcBorders>
            <w:shd w:val="clear" w:color="000000" w:fill="95B3D7"/>
          </w:tcPr>
          <w:p w14:paraId="543068F8"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7F83027" w14:textId="77777777" w:rsidTr="00D43354">
        <w:trPr>
          <w:trHeight w:val="510"/>
          <w:jc w:val="center"/>
        </w:trPr>
        <w:tc>
          <w:tcPr>
            <w:tcW w:w="5020" w:type="dxa"/>
            <w:tcBorders>
              <w:top w:val="nil"/>
              <w:left w:val="single" w:sz="4" w:space="0" w:color="auto"/>
              <w:bottom w:val="single" w:sz="4" w:space="0" w:color="auto"/>
              <w:right w:val="nil"/>
            </w:tcBorders>
            <w:shd w:val="clear" w:color="000000" w:fill="95B3D7"/>
          </w:tcPr>
          <w:p w14:paraId="5B2F381C" w14:textId="77777777" w:rsidR="000B1D8F" w:rsidRPr="000F16EF" w:rsidRDefault="000B1D8F" w:rsidP="000F16EF">
            <w:pPr>
              <w:spacing w:after="0" w:line="240" w:lineRule="auto"/>
              <w:rPr>
                <w:rFonts w:cs="Calibri"/>
                <w:color w:val="000000"/>
              </w:rPr>
            </w:pPr>
            <w:r w:rsidRPr="000F16EF">
              <w:rPr>
                <w:rFonts w:cs="Calibri"/>
                <w:color w:val="000000"/>
              </w:rPr>
              <w:t xml:space="preserve">Διεύθυνση στο Διαδίκτυο (διεύθυνση δικτυακού τόπου) </w:t>
            </w:r>
            <w:r w:rsidRPr="000F16EF">
              <w:rPr>
                <w:rFonts w:cs="Calibri"/>
                <w:color w:val="000000"/>
              </w:rPr>
              <w:br/>
              <w:t>(</w:t>
            </w:r>
            <w:r w:rsidRPr="000F16EF">
              <w:rPr>
                <w:rFonts w:cs="Calibri"/>
                <w:i/>
                <w:iCs/>
                <w:color w:val="000000"/>
              </w:rPr>
              <w:t>εάν υπάρχει</w:t>
            </w:r>
            <w:r w:rsidRPr="000F16EF">
              <w:rPr>
                <w:rFonts w:cs="Calibri"/>
                <w:color w:val="000000"/>
              </w:rPr>
              <w:t>):</w:t>
            </w:r>
          </w:p>
        </w:tc>
        <w:tc>
          <w:tcPr>
            <w:tcW w:w="5020" w:type="dxa"/>
            <w:tcBorders>
              <w:top w:val="nil"/>
              <w:left w:val="nil"/>
              <w:bottom w:val="single" w:sz="4" w:space="0" w:color="auto"/>
              <w:right w:val="single" w:sz="4" w:space="0" w:color="auto"/>
            </w:tcBorders>
            <w:shd w:val="clear" w:color="000000" w:fill="95B3D7"/>
          </w:tcPr>
          <w:p w14:paraId="3D887B8A"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60CE754" w14:textId="77777777" w:rsidTr="00D43354">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14:paraId="475C2BE6"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Β: Πληροφορίες σχετικά με τη διαδικασία σύναψης σύμβασης</w:t>
            </w:r>
          </w:p>
        </w:tc>
      </w:tr>
      <w:tr w:rsidR="000B1D8F" w:rsidRPr="000F16EF" w14:paraId="5069ED0A" w14:textId="77777777" w:rsidTr="00D43354">
        <w:trPr>
          <w:trHeight w:val="510"/>
          <w:jc w:val="center"/>
        </w:trPr>
        <w:tc>
          <w:tcPr>
            <w:tcW w:w="5020" w:type="dxa"/>
            <w:tcBorders>
              <w:top w:val="nil"/>
              <w:left w:val="single" w:sz="4" w:space="0" w:color="auto"/>
              <w:bottom w:val="nil"/>
              <w:right w:val="nil"/>
            </w:tcBorders>
            <w:shd w:val="clear" w:color="000000" w:fill="95B3D7"/>
          </w:tcPr>
          <w:p w14:paraId="28135403" w14:textId="77777777" w:rsidR="000B1D8F" w:rsidRPr="000F16EF" w:rsidRDefault="000B1D8F" w:rsidP="000F16EF">
            <w:pPr>
              <w:spacing w:after="0" w:line="240" w:lineRule="auto"/>
              <w:rPr>
                <w:rFonts w:cs="Calibri"/>
                <w:color w:val="000000"/>
              </w:rPr>
            </w:pPr>
            <w:r w:rsidRPr="000F16EF">
              <w:rPr>
                <w:rFonts w:cs="Calibri"/>
                <w:color w:val="000000"/>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14:paraId="088AD068"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2A12BF6C" w14:textId="77777777" w:rsidTr="00D43354">
        <w:trPr>
          <w:trHeight w:val="300"/>
          <w:jc w:val="center"/>
        </w:trPr>
        <w:tc>
          <w:tcPr>
            <w:tcW w:w="5020" w:type="dxa"/>
            <w:tcBorders>
              <w:top w:val="nil"/>
              <w:left w:val="single" w:sz="4" w:space="0" w:color="auto"/>
              <w:bottom w:val="nil"/>
              <w:right w:val="nil"/>
            </w:tcBorders>
            <w:shd w:val="clear" w:color="000000" w:fill="95B3D7"/>
          </w:tcPr>
          <w:p w14:paraId="0AB76883" w14:textId="77777777" w:rsidR="000B1D8F" w:rsidRPr="000F16EF" w:rsidRDefault="000B1D8F" w:rsidP="000F16EF">
            <w:pPr>
              <w:spacing w:after="0" w:line="240" w:lineRule="auto"/>
              <w:rPr>
                <w:rFonts w:cs="Calibri"/>
                <w:color w:val="000000"/>
              </w:rPr>
            </w:pPr>
            <w:r w:rsidRPr="000F16EF">
              <w:rPr>
                <w:rFonts w:cs="Calibri"/>
                <w:color w:val="000000"/>
              </w:rPr>
              <w:t xml:space="preserve">Κωδικός στο ΚΗΜΔΗΣ: </w:t>
            </w:r>
          </w:p>
        </w:tc>
        <w:tc>
          <w:tcPr>
            <w:tcW w:w="5020" w:type="dxa"/>
            <w:tcBorders>
              <w:top w:val="nil"/>
              <w:left w:val="nil"/>
              <w:bottom w:val="nil"/>
              <w:right w:val="single" w:sz="4" w:space="0" w:color="auto"/>
            </w:tcBorders>
            <w:shd w:val="clear" w:color="000000" w:fill="95B3D7"/>
          </w:tcPr>
          <w:p w14:paraId="39310ED4"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6B5F0877" w14:textId="77777777" w:rsidTr="00D43354">
        <w:trPr>
          <w:trHeight w:val="510"/>
          <w:jc w:val="center"/>
        </w:trPr>
        <w:tc>
          <w:tcPr>
            <w:tcW w:w="5020" w:type="dxa"/>
            <w:tcBorders>
              <w:top w:val="nil"/>
              <w:left w:val="single" w:sz="4" w:space="0" w:color="auto"/>
              <w:bottom w:val="nil"/>
              <w:right w:val="nil"/>
            </w:tcBorders>
            <w:shd w:val="clear" w:color="000000" w:fill="95B3D7"/>
          </w:tcPr>
          <w:p w14:paraId="2C4654FF" w14:textId="77777777" w:rsidR="000B1D8F" w:rsidRPr="000F16EF" w:rsidRDefault="000B1D8F" w:rsidP="000F16EF">
            <w:pPr>
              <w:spacing w:after="0" w:line="240" w:lineRule="auto"/>
              <w:rPr>
                <w:rFonts w:cs="Calibri"/>
                <w:color w:val="000000"/>
              </w:rPr>
            </w:pPr>
            <w:r w:rsidRPr="000F16EF">
              <w:rPr>
                <w:rFonts w:cs="Calibri"/>
                <w:color w:val="000000"/>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14:paraId="21378E69"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ECD7769" w14:textId="77777777" w:rsidTr="00D43354">
        <w:trPr>
          <w:trHeight w:val="300"/>
          <w:jc w:val="center"/>
        </w:trPr>
        <w:tc>
          <w:tcPr>
            <w:tcW w:w="5020" w:type="dxa"/>
            <w:tcBorders>
              <w:top w:val="nil"/>
              <w:left w:val="single" w:sz="4" w:space="0" w:color="auto"/>
              <w:bottom w:val="nil"/>
              <w:right w:val="nil"/>
            </w:tcBorders>
            <w:shd w:val="clear" w:color="000000" w:fill="95B3D7"/>
          </w:tcPr>
          <w:p w14:paraId="37D4B185" w14:textId="77777777" w:rsidR="000B1D8F" w:rsidRPr="000F16EF" w:rsidRDefault="000B1D8F" w:rsidP="000F16EF">
            <w:pPr>
              <w:spacing w:after="0" w:line="240" w:lineRule="auto"/>
              <w:rPr>
                <w:rFonts w:cs="Calibri"/>
                <w:color w:val="000000"/>
              </w:rPr>
            </w:pPr>
            <w:r w:rsidRPr="000F16EF">
              <w:rPr>
                <w:rFonts w:cs="Calibri"/>
                <w:color w:val="000000"/>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14:paraId="75AB118E"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1DE81E93" w14:textId="77777777" w:rsidTr="00D43354">
        <w:trPr>
          <w:trHeight w:val="510"/>
          <w:jc w:val="center"/>
        </w:trPr>
        <w:tc>
          <w:tcPr>
            <w:tcW w:w="5020" w:type="dxa"/>
            <w:tcBorders>
              <w:top w:val="nil"/>
              <w:left w:val="single" w:sz="4" w:space="0" w:color="auto"/>
              <w:bottom w:val="single" w:sz="4" w:space="0" w:color="auto"/>
              <w:right w:val="nil"/>
            </w:tcBorders>
            <w:shd w:val="clear" w:color="000000" w:fill="95B3D7"/>
          </w:tcPr>
          <w:p w14:paraId="6B6AD6AD" w14:textId="77777777" w:rsidR="000B1D8F" w:rsidRPr="000F16EF" w:rsidRDefault="000B1D8F" w:rsidP="000F16EF">
            <w:pPr>
              <w:spacing w:after="0" w:line="240" w:lineRule="auto"/>
              <w:rPr>
                <w:rFonts w:cs="Calibri"/>
                <w:color w:val="000000"/>
              </w:rPr>
            </w:pPr>
            <w:r w:rsidRPr="000F16EF">
              <w:rPr>
                <w:rFonts w:cs="Calibri"/>
                <w:color w:val="000000"/>
              </w:rPr>
              <w:t>Αριθμός αναφοράς που αποδίδεται στον φάκελο από την αναθέτουσα αρχή (</w:t>
            </w:r>
            <w:r w:rsidRPr="000F16EF">
              <w:rPr>
                <w:rFonts w:cs="Calibri"/>
                <w:i/>
                <w:iCs/>
                <w:color w:val="000000"/>
              </w:rPr>
              <w:t>εάν υπάρχει</w:t>
            </w:r>
            <w:r w:rsidRPr="000F16EF">
              <w:rPr>
                <w:rFonts w:cs="Calibri"/>
                <w:color w:val="000000"/>
              </w:rPr>
              <w:t xml:space="preserve">): </w:t>
            </w:r>
          </w:p>
        </w:tc>
        <w:tc>
          <w:tcPr>
            <w:tcW w:w="5020" w:type="dxa"/>
            <w:tcBorders>
              <w:top w:val="nil"/>
              <w:left w:val="nil"/>
              <w:bottom w:val="single" w:sz="4" w:space="0" w:color="auto"/>
              <w:right w:val="single" w:sz="4" w:space="0" w:color="auto"/>
            </w:tcBorders>
            <w:shd w:val="clear" w:color="000000" w:fill="95B3D7"/>
          </w:tcPr>
          <w:p w14:paraId="7CBA9B63" w14:textId="77777777" w:rsidR="000B1D8F" w:rsidRPr="000F16EF" w:rsidRDefault="000B1D8F" w:rsidP="000F16EF">
            <w:pPr>
              <w:spacing w:after="0" w:line="240" w:lineRule="auto"/>
              <w:jc w:val="center"/>
              <w:rPr>
                <w:rFonts w:cs="Calibri"/>
                <w:color w:val="000000"/>
              </w:rPr>
            </w:pPr>
            <w:r w:rsidRPr="000F16EF">
              <w:rPr>
                <w:rFonts w:cs="Calibri"/>
                <w:color w:val="000000"/>
              </w:rPr>
              <w:t>…</w:t>
            </w:r>
          </w:p>
        </w:tc>
      </w:tr>
      <w:tr w:rsidR="000B1D8F" w:rsidRPr="000F16EF" w14:paraId="3B3B65A3" w14:textId="77777777" w:rsidTr="00D43354">
        <w:trPr>
          <w:trHeight w:val="300"/>
          <w:jc w:val="center"/>
        </w:trPr>
        <w:tc>
          <w:tcPr>
            <w:tcW w:w="5020" w:type="dxa"/>
            <w:tcBorders>
              <w:top w:val="nil"/>
              <w:left w:val="nil"/>
              <w:bottom w:val="nil"/>
              <w:right w:val="nil"/>
            </w:tcBorders>
            <w:noWrap/>
          </w:tcPr>
          <w:p w14:paraId="6CE9BFBF" w14:textId="77777777" w:rsidR="000B1D8F" w:rsidRPr="000F16EF" w:rsidRDefault="000B1D8F" w:rsidP="000F16EF">
            <w:pPr>
              <w:spacing w:after="0" w:line="240" w:lineRule="auto"/>
              <w:rPr>
                <w:rFonts w:cs="Calibri"/>
                <w:color w:val="000000"/>
              </w:rPr>
            </w:pPr>
          </w:p>
        </w:tc>
        <w:tc>
          <w:tcPr>
            <w:tcW w:w="5020" w:type="dxa"/>
            <w:tcBorders>
              <w:top w:val="nil"/>
              <w:left w:val="nil"/>
              <w:bottom w:val="nil"/>
              <w:right w:val="nil"/>
            </w:tcBorders>
            <w:noWrap/>
          </w:tcPr>
          <w:p w14:paraId="5E6DF420" w14:textId="77777777" w:rsidR="000B1D8F" w:rsidRPr="000F16EF" w:rsidRDefault="000B1D8F" w:rsidP="000F16EF">
            <w:pPr>
              <w:spacing w:after="0" w:line="240" w:lineRule="auto"/>
              <w:jc w:val="left"/>
              <w:rPr>
                <w:rFonts w:cs="Calibri"/>
                <w:color w:val="000000"/>
                <w:sz w:val="22"/>
                <w:szCs w:val="22"/>
              </w:rPr>
            </w:pPr>
          </w:p>
        </w:tc>
      </w:tr>
      <w:tr w:rsidR="000B1D8F" w:rsidRPr="000F16EF" w14:paraId="36D29D33" w14:textId="77777777" w:rsidTr="00D43354">
        <w:trPr>
          <w:trHeight w:val="300"/>
          <w:jc w:val="center"/>
        </w:trPr>
        <w:tc>
          <w:tcPr>
            <w:tcW w:w="10040" w:type="dxa"/>
            <w:gridSpan w:val="2"/>
            <w:tcBorders>
              <w:top w:val="nil"/>
              <w:left w:val="nil"/>
              <w:bottom w:val="nil"/>
              <w:right w:val="nil"/>
            </w:tcBorders>
            <w:noWrap/>
          </w:tcPr>
          <w:p w14:paraId="70B6FB46" w14:textId="77777777" w:rsidR="000B1D8F" w:rsidRPr="000F16EF" w:rsidRDefault="000B1D8F" w:rsidP="000F16EF">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14:paraId="48E56F3D"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278D0AE3" w14:textId="77777777" w:rsidTr="00D43354">
        <w:trPr>
          <w:trHeight w:val="345"/>
          <w:jc w:val="center"/>
        </w:trPr>
        <w:tc>
          <w:tcPr>
            <w:tcW w:w="10040" w:type="dxa"/>
            <w:gridSpan w:val="2"/>
            <w:tcBorders>
              <w:top w:val="nil"/>
              <w:left w:val="nil"/>
              <w:bottom w:val="nil"/>
              <w:right w:val="nil"/>
            </w:tcBorders>
            <w:noWrap/>
          </w:tcPr>
          <w:p w14:paraId="24E95C77"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 Πληροφορίες σχετικά με τον οικονομικό φορέα</w:t>
            </w:r>
          </w:p>
        </w:tc>
      </w:tr>
      <w:tr w:rsidR="000B1D8F" w:rsidRPr="000F16EF" w14:paraId="119FBFA0" w14:textId="77777777" w:rsidTr="00D43354">
        <w:trPr>
          <w:trHeight w:val="315"/>
          <w:jc w:val="center"/>
        </w:trPr>
        <w:tc>
          <w:tcPr>
            <w:tcW w:w="10040" w:type="dxa"/>
            <w:gridSpan w:val="2"/>
            <w:tcBorders>
              <w:top w:val="nil"/>
              <w:left w:val="nil"/>
              <w:bottom w:val="nil"/>
              <w:right w:val="nil"/>
            </w:tcBorders>
            <w:noWrap/>
          </w:tcPr>
          <w:p w14:paraId="68E76F25" w14:textId="77777777" w:rsidR="000B1D8F" w:rsidRPr="000F16EF" w:rsidRDefault="000B1D8F" w:rsidP="000F16EF">
            <w:pPr>
              <w:spacing w:after="0" w:line="240" w:lineRule="auto"/>
              <w:jc w:val="center"/>
              <w:rPr>
                <w:rFonts w:cs="Calibri"/>
                <w:b/>
                <w:bCs/>
                <w:u w:val="single"/>
              </w:rPr>
            </w:pPr>
            <w:r w:rsidRPr="000F16EF">
              <w:rPr>
                <w:rFonts w:cs="Calibri"/>
                <w:b/>
                <w:bCs/>
                <w:u w:val="single"/>
              </w:rPr>
              <w:t>Α: Πληροφορίες σχετικά με τον οικονομικό φορέα</w:t>
            </w:r>
          </w:p>
        </w:tc>
      </w:tr>
      <w:tr w:rsidR="000B1D8F" w:rsidRPr="000F16EF" w14:paraId="7CD2C8E0" w14:textId="77777777" w:rsidTr="00D43354">
        <w:trPr>
          <w:trHeight w:val="315"/>
          <w:jc w:val="center"/>
        </w:trPr>
        <w:tc>
          <w:tcPr>
            <w:tcW w:w="5020" w:type="dxa"/>
            <w:tcBorders>
              <w:top w:val="single" w:sz="8" w:space="0" w:color="000000"/>
              <w:left w:val="single" w:sz="8" w:space="0" w:color="000000"/>
              <w:bottom w:val="single" w:sz="8" w:space="0" w:color="000000"/>
              <w:right w:val="nil"/>
            </w:tcBorders>
          </w:tcPr>
          <w:p w14:paraId="38872728" w14:textId="77777777" w:rsidR="000B1D8F" w:rsidRPr="000F16EF" w:rsidRDefault="000B1D8F" w:rsidP="000F16EF">
            <w:pPr>
              <w:spacing w:after="0" w:line="240" w:lineRule="auto"/>
              <w:jc w:val="left"/>
              <w:rPr>
                <w:rFonts w:cs="Calibri"/>
                <w:b/>
                <w:bCs/>
                <w:i/>
                <w:iCs/>
                <w:color w:val="000000"/>
              </w:rPr>
            </w:pPr>
            <w:r w:rsidRPr="00E30ACA">
              <w:rPr>
                <w:rFonts w:cs="Calibri"/>
                <w:b/>
                <w:bCs/>
                <w:i/>
                <w:iCs/>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14:paraId="33F5EEB1" w14:textId="77777777" w:rsidR="000B1D8F" w:rsidRPr="000F16EF" w:rsidRDefault="000B1D8F" w:rsidP="000F16EF">
            <w:pPr>
              <w:spacing w:after="0" w:line="240" w:lineRule="auto"/>
              <w:jc w:val="center"/>
              <w:rPr>
                <w:rFonts w:cs="Calibri"/>
                <w:b/>
                <w:bCs/>
                <w:i/>
                <w:iCs/>
                <w:color w:val="000000"/>
              </w:rPr>
            </w:pPr>
            <w:r w:rsidRPr="000F16EF">
              <w:rPr>
                <w:rFonts w:cs="Calibri"/>
                <w:b/>
                <w:bCs/>
                <w:i/>
                <w:iCs/>
                <w:color w:val="000000"/>
              </w:rPr>
              <w:t>Απάντηση:</w:t>
            </w:r>
          </w:p>
        </w:tc>
      </w:tr>
      <w:tr w:rsidR="000B1D8F" w:rsidRPr="000F16EF" w14:paraId="6582F648" w14:textId="77777777" w:rsidTr="00D43354">
        <w:trPr>
          <w:trHeight w:val="315"/>
          <w:jc w:val="center"/>
        </w:trPr>
        <w:tc>
          <w:tcPr>
            <w:tcW w:w="5020" w:type="dxa"/>
            <w:tcBorders>
              <w:top w:val="nil"/>
              <w:left w:val="single" w:sz="8" w:space="0" w:color="000000"/>
              <w:bottom w:val="single" w:sz="8" w:space="0" w:color="000000"/>
              <w:right w:val="nil"/>
            </w:tcBorders>
          </w:tcPr>
          <w:p w14:paraId="3D712BA4" w14:textId="77777777" w:rsidR="000B1D8F" w:rsidRPr="000F16EF" w:rsidRDefault="000B1D8F" w:rsidP="000F16EF">
            <w:pPr>
              <w:spacing w:after="0" w:line="240" w:lineRule="auto"/>
              <w:jc w:val="left"/>
              <w:rPr>
                <w:rFonts w:cs="Calibri"/>
                <w:color w:val="000000"/>
              </w:rPr>
            </w:pPr>
            <w:r w:rsidRPr="000F16EF">
              <w:rPr>
                <w:rFonts w:cs="Calibri"/>
                <w:color w:val="000000"/>
              </w:rPr>
              <w:t>Πλήρης Επωνυμία:</w:t>
            </w:r>
          </w:p>
        </w:tc>
        <w:tc>
          <w:tcPr>
            <w:tcW w:w="5020" w:type="dxa"/>
            <w:tcBorders>
              <w:top w:val="nil"/>
              <w:left w:val="single" w:sz="8" w:space="0" w:color="000000"/>
              <w:bottom w:val="single" w:sz="8" w:space="0" w:color="000000"/>
              <w:right w:val="single" w:sz="8" w:space="0" w:color="000000"/>
            </w:tcBorders>
          </w:tcPr>
          <w:p w14:paraId="39A40C91"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08632DF2" w14:textId="77777777" w:rsidTr="00D43354">
        <w:trPr>
          <w:trHeight w:val="1035"/>
          <w:jc w:val="center"/>
        </w:trPr>
        <w:tc>
          <w:tcPr>
            <w:tcW w:w="5020" w:type="dxa"/>
            <w:tcBorders>
              <w:top w:val="nil"/>
              <w:left w:val="single" w:sz="8" w:space="0" w:color="000000"/>
              <w:bottom w:val="nil"/>
              <w:right w:val="nil"/>
            </w:tcBorders>
          </w:tcPr>
          <w:p w14:paraId="6C2F1FAA" w14:textId="77777777" w:rsidR="000B1D8F" w:rsidRPr="000F16EF" w:rsidRDefault="000B1D8F" w:rsidP="000F16EF">
            <w:pPr>
              <w:spacing w:after="0" w:line="240" w:lineRule="auto"/>
              <w:jc w:val="left"/>
              <w:rPr>
                <w:rFonts w:cs="Calibri"/>
                <w:color w:val="000000"/>
              </w:rPr>
            </w:pPr>
            <w:r w:rsidRPr="000F16EF">
              <w:rPr>
                <w:rFonts w:cs="Calibri"/>
                <w:color w:val="000000"/>
              </w:rPr>
              <w:t>Αριθμός φορολογικού μητρώου (ΑΦΜ):</w:t>
            </w:r>
            <w:r w:rsidRPr="000F16EF">
              <w:rPr>
                <w:rFonts w:cs="Calibri"/>
                <w:color w:val="000000"/>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14:paraId="66DEB218"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29723170"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5FE64D9E" w14:textId="77777777" w:rsidR="000B1D8F" w:rsidRPr="000F16EF" w:rsidRDefault="000B1D8F" w:rsidP="000F16EF">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14:paraId="213C82CA"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59CE260B" w14:textId="77777777" w:rsidTr="00D43354">
        <w:trPr>
          <w:trHeight w:val="300"/>
          <w:jc w:val="center"/>
        </w:trPr>
        <w:tc>
          <w:tcPr>
            <w:tcW w:w="5020" w:type="dxa"/>
            <w:tcBorders>
              <w:top w:val="nil"/>
              <w:left w:val="single" w:sz="8" w:space="0" w:color="000000"/>
              <w:bottom w:val="nil"/>
              <w:right w:val="nil"/>
            </w:tcBorders>
          </w:tcPr>
          <w:p w14:paraId="1CDF560E" w14:textId="77777777"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6"/>
              <w:t>Αρμόδιος ή αρμόδιοι</w:t>
            </w:r>
            <w:r w:rsidRPr="00EF3EEF">
              <w:rPr>
                <w:rFonts w:cs="Calibri"/>
                <w:kern w:val="1"/>
                <w:vertAlign w:val="superscript"/>
                <w:lang w:eastAsia="zh-CN"/>
              </w:rPr>
              <w:footnoteReference w:id="7"/>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14:paraId="3EF50BB0"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1B0E7CCC" w14:textId="77777777" w:rsidTr="00D43354">
        <w:trPr>
          <w:trHeight w:val="300"/>
          <w:jc w:val="center"/>
        </w:trPr>
        <w:tc>
          <w:tcPr>
            <w:tcW w:w="5020" w:type="dxa"/>
            <w:tcBorders>
              <w:top w:val="nil"/>
              <w:left w:val="single" w:sz="8" w:space="0" w:color="000000"/>
              <w:bottom w:val="nil"/>
              <w:right w:val="nil"/>
            </w:tcBorders>
          </w:tcPr>
          <w:p w14:paraId="54965C4C" w14:textId="77777777" w:rsidR="000B1D8F" w:rsidRPr="000F16EF" w:rsidRDefault="000B1D8F" w:rsidP="000F16EF">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nil"/>
              <w:right w:val="single" w:sz="8" w:space="0" w:color="000000"/>
            </w:tcBorders>
          </w:tcPr>
          <w:p w14:paraId="275FA375"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60379D10" w14:textId="77777777" w:rsidTr="00D43354">
        <w:trPr>
          <w:trHeight w:val="300"/>
          <w:jc w:val="center"/>
        </w:trPr>
        <w:tc>
          <w:tcPr>
            <w:tcW w:w="5020" w:type="dxa"/>
            <w:tcBorders>
              <w:top w:val="nil"/>
              <w:left w:val="single" w:sz="8" w:space="0" w:color="000000"/>
              <w:bottom w:val="nil"/>
              <w:right w:val="nil"/>
            </w:tcBorders>
          </w:tcPr>
          <w:p w14:paraId="15D667EB" w14:textId="77777777" w:rsidR="000B1D8F" w:rsidRPr="000F16EF" w:rsidRDefault="000B1D8F" w:rsidP="000F16EF">
            <w:pPr>
              <w:spacing w:after="0" w:line="240" w:lineRule="auto"/>
              <w:jc w:val="left"/>
              <w:rPr>
                <w:rFonts w:cs="Calibri"/>
                <w:color w:val="000000"/>
              </w:rPr>
            </w:pPr>
            <w:r w:rsidRPr="000F16EF">
              <w:rPr>
                <w:rFonts w:cs="Calibri"/>
                <w:color w:val="000000"/>
              </w:rPr>
              <w:t>Ηλ. ταχυδρομείο:</w:t>
            </w:r>
          </w:p>
        </w:tc>
        <w:tc>
          <w:tcPr>
            <w:tcW w:w="5020" w:type="dxa"/>
            <w:tcBorders>
              <w:top w:val="nil"/>
              <w:left w:val="single" w:sz="8" w:space="0" w:color="000000"/>
              <w:bottom w:val="nil"/>
              <w:right w:val="single" w:sz="8" w:space="0" w:color="000000"/>
            </w:tcBorders>
          </w:tcPr>
          <w:p w14:paraId="5D5D52A0"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49AD86FE" w14:textId="77777777" w:rsidTr="00D43354">
        <w:trPr>
          <w:trHeight w:val="525"/>
          <w:jc w:val="center"/>
        </w:trPr>
        <w:tc>
          <w:tcPr>
            <w:tcW w:w="5020" w:type="dxa"/>
            <w:tcBorders>
              <w:top w:val="nil"/>
              <w:left w:val="single" w:sz="8" w:space="0" w:color="000000"/>
              <w:bottom w:val="single" w:sz="8" w:space="0" w:color="000000"/>
              <w:right w:val="nil"/>
            </w:tcBorders>
          </w:tcPr>
          <w:p w14:paraId="50915FF4"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Διεύθυνση στο Διαδίκτυο </w:t>
            </w:r>
            <w:r w:rsidRPr="000F16EF">
              <w:rPr>
                <w:rFonts w:cs="Calibri"/>
                <w:color w:val="000000"/>
              </w:rPr>
              <w:br/>
              <w:t>(διεύθυνση δικτυακού τόπου) (</w:t>
            </w:r>
            <w:r w:rsidRPr="000F16EF">
              <w:rPr>
                <w:rFonts w:cs="Calibri"/>
                <w:i/>
                <w:iCs/>
                <w:color w:val="000000"/>
              </w:rPr>
              <w:t>εάν υπάρχει</w:t>
            </w:r>
            <w:r w:rsidRPr="000F16EF">
              <w:rPr>
                <w:rFonts w:cs="Calibri"/>
                <w:color w:val="000000"/>
              </w:rPr>
              <w:t>):</w:t>
            </w:r>
          </w:p>
        </w:tc>
        <w:tc>
          <w:tcPr>
            <w:tcW w:w="5020" w:type="dxa"/>
            <w:tcBorders>
              <w:top w:val="nil"/>
              <w:left w:val="single" w:sz="8" w:space="0" w:color="000000"/>
              <w:bottom w:val="single" w:sz="8" w:space="0" w:color="000000"/>
              <w:right w:val="single" w:sz="8" w:space="0" w:color="000000"/>
            </w:tcBorders>
          </w:tcPr>
          <w:p w14:paraId="741AF81E"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61F42383" w14:textId="77777777" w:rsidTr="00D43354">
        <w:trPr>
          <w:trHeight w:val="315"/>
          <w:jc w:val="center"/>
        </w:trPr>
        <w:tc>
          <w:tcPr>
            <w:tcW w:w="5020" w:type="dxa"/>
            <w:tcBorders>
              <w:top w:val="nil"/>
              <w:left w:val="single" w:sz="8" w:space="0" w:color="000000"/>
              <w:bottom w:val="single" w:sz="8" w:space="0" w:color="000000"/>
              <w:right w:val="nil"/>
            </w:tcBorders>
          </w:tcPr>
          <w:p w14:paraId="21208DED" w14:textId="77777777"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Γενικές πληροφορίες:</w:t>
            </w:r>
          </w:p>
        </w:tc>
        <w:tc>
          <w:tcPr>
            <w:tcW w:w="5020" w:type="dxa"/>
            <w:tcBorders>
              <w:top w:val="nil"/>
              <w:left w:val="single" w:sz="8" w:space="0" w:color="000000"/>
              <w:bottom w:val="single" w:sz="8" w:space="0" w:color="000000"/>
              <w:right w:val="single" w:sz="8" w:space="0" w:color="000000"/>
            </w:tcBorders>
          </w:tcPr>
          <w:p w14:paraId="78F173CB"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30E6F278" w14:textId="77777777" w:rsidTr="00D43354">
        <w:trPr>
          <w:trHeight w:val="525"/>
          <w:jc w:val="center"/>
        </w:trPr>
        <w:tc>
          <w:tcPr>
            <w:tcW w:w="5020" w:type="dxa"/>
            <w:tcBorders>
              <w:top w:val="nil"/>
              <w:left w:val="single" w:sz="8" w:space="0" w:color="000000"/>
              <w:bottom w:val="nil"/>
              <w:right w:val="nil"/>
            </w:tcBorders>
          </w:tcPr>
          <w:p w14:paraId="6E0340AA" w14:textId="77777777" w:rsidR="000B1D8F" w:rsidRPr="000F16EF" w:rsidRDefault="000B1D8F" w:rsidP="00D13155">
            <w:pPr>
              <w:spacing w:after="0" w:line="240" w:lineRule="auto"/>
              <w:jc w:val="left"/>
              <w:rPr>
                <w:rFonts w:cs="Calibri"/>
                <w:color w:val="000000"/>
              </w:rPr>
            </w:pPr>
            <w:r w:rsidRPr="000F16EF">
              <w:rPr>
                <w:rFonts w:cs="Calibri"/>
                <w:color w:val="000000"/>
              </w:rPr>
              <w:footnoteReference w:customMarkFollows="1" w:id="8"/>
              <w:t>Ο οικονομικός φορέας είναι πολύ μικρή, μικρή ή μεσαία επιχείρηση</w:t>
            </w:r>
            <w:r w:rsidRPr="00EF3EEF">
              <w:rPr>
                <w:rFonts w:cs="Calibri"/>
                <w:kern w:val="1"/>
                <w:vertAlign w:val="superscript"/>
                <w:lang w:eastAsia="zh-CN"/>
              </w:rPr>
              <w:footnoteReference w:id="9"/>
            </w:r>
            <w:r w:rsidRPr="000F16EF">
              <w:rPr>
                <w:rFonts w:cs="Calibri"/>
                <w:color w:val="000000"/>
              </w:rPr>
              <w:t xml:space="preserve"> ;</w:t>
            </w:r>
          </w:p>
        </w:tc>
        <w:tc>
          <w:tcPr>
            <w:tcW w:w="5020" w:type="dxa"/>
            <w:tcBorders>
              <w:top w:val="nil"/>
              <w:left w:val="single" w:sz="8" w:space="0" w:color="000000"/>
              <w:bottom w:val="nil"/>
              <w:right w:val="single" w:sz="8" w:space="0" w:color="000000"/>
            </w:tcBorders>
          </w:tcPr>
          <w:p w14:paraId="0DD49F10"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00041512"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26F0AE47" w14:textId="77777777" w:rsidR="000B1D8F" w:rsidRPr="000F16EF" w:rsidRDefault="000B1D8F" w:rsidP="000F16EF">
            <w:pPr>
              <w:spacing w:after="0" w:line="240" w:lineRule="auto"/>
              <w:jc w:val="left"/>
              <w:rPr>
                <w:rFonts w:cs="Calibri"/>
                <w:b/>
                <w:bCs/>
                <w:i/>
                <w:iCs/>
                <w:color w:val="000000"/>
              </w:rPr>
            </w:pPr>
            <w:r w:rsidRPr="000F16EF">
              <w:rPr>
                <w:rFonts w:cs="Calibri"/>
                <w:b/>
                <w:bCs/>
                <w:i/>
                <w:iCs/>
                <w:color w:val="000000"/>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14:paraId="7A5A949C"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3FCAE70E" w14:textId="77777777" w:rsidTr="00D43354">
        <w:trPr>
          <w:trHeight w:val="525"/>
          <w:jc w:val="center"/>
        </w:trPr>
        <w:tc>
          <w:tcPr>
            <w:tcW w:w="5020" w:type="dxa"/>
            <w:tcBorders>
              <w:top w:val="nil"/>
              <w:left w:val="single" w:sz="8" w:space="0" w:color="auto"/>
              <w:bottom w:val="single" w:sz="8" w:space="0" w:color="auto"/>
              <w:right w:val="nil"/>
            </w:tcBorders>
          </w:tcPr>
          <w:p w14:paraId="37A8F256" w14:textId="77777777" w:rsidR="000B1D8F" w:rsidRPr="000F16EF" w:rsidRDefault="000B1D8F" w:rsidP="000F16EF">
            <w:pPr>
              <w:spacing w:after="0" w:line="240" w:lineRule="auto"/>
              <w:jc w:val="left"/>
              <w:rPr>
                <w:rFonts w:cs="Calibri"/>
                <w:color w:val="000000"/>
              </w:rPr>
            </w:pPr>
            <w:r w:rsidRPr="000F16EF">
              <w:rPr>
                <w:rFonts w:cs="Calibri"/>
                <w:color w:val="000000"/>
              </w:rPr>
              <w:footnoteReference w:customMarkFollows="1" w:id="10"/>
              <w:t>Ο οικονομικός φορέας συμμετέχει στη διαδικασία σύναψης δημόσιας σύμβασης από κοινού με άλλους[4];</w:t>
            </w:r>
          </w:p>
        </w:tc>
        <w:tc>
          <w:tcPr>
            <w:tcW w:w="5020" w:type="dxa"/>
            <w:tcBorders>
              <w:top w:val="nil"/>
              <w:left w:val="single" w:sz="8" w:space="0" w:color="000000"/>
              <w:bottom w:val="single" w:sz="8" w:space="0" w:color="auto"/>
              <w:right w:val="single" w:sz="8" w:space="0" w:color="auto"/>
            </w:tcBorders>
          </w:tcPr>
          <w:p w14:paraId="676599D1" w14:textId="77777777" w:rsidR="000B1D8F" w:rsidRPr="000F16EF" w:rsidRDefault="000B1D8F" w:rsidP="00D43354">
            <w:pPr>
              <w:spacing w:after="0" w:line="240" w:lineRule="auto"/>
              <w:jc w:val="left"/>
              <w:rPr>
                <w:rFonts w:cs="Calibri"/>
                <w:color w:val="000000"/>
              </w:rPr>
            </w:pPr>
            <w:r w:rsidRPr="000F16EF">
              <w:rPr>
                <w:rFonts w:cs="Calibri"/>
                <w:color w:val="000000"/>
              </w:rPr>
              <w:t>[] Ναι [] Όχι</w:t>
            </w:r>
          </w:p>
        </w:tc>
      </w:tr>
      <w:tr w:rsidR="000B1D8F" w:rsidRPr="000F16EF" w14:paraId="611FF8E4" w14:textId="77777777" w:rsidTr="00D43354">
        <w:trPr>
          <w:trHeight w:val="315"/>
          <w:jc w:val="center"/>
        </w:trPr>
        <w:tc>
          <w:tcPr>
            <w:tcW w:w="10040" w:type="dxa"/>
            <w:gridSpan w:val="2"/>
            <w:tcBorders>
              <w:top w:val="nil"/>
              <w:left w:val="single" w:sz="8" w:space="0" w:color="000000"/>
              <w:bottom w:val="single" w:sz="8" w:space="0" w:color="000000"/>
              <w:right w:val="single" w:sz="8" w:space="0" w:color="000000"/>
            </w:tcBorders>
            <w:shd w:val="clear" w:color="000000" w:fill="95B3D7"/>
          </w:tcPr>
          <w:p w14:paraId="660ECECA"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Εάν ναι</w:t>
            </w:r>
            <w:r w:rsidRPr="000F16EF">
              <w:rPr>
                <w:rFonts w:cs="Calibri"/>
                <w:i/>
                <w:iCs/>
                <w:color w:val="000000"/>
              </w:rPr>
              <w:t>, μεριμνήστε για την υποβολή χωριστού εντύπου ΤΕΥΔ από τους άλλους εμπλεκόμενους οικονομικούς φορείς.</w:t>
            </w:r>
          </w:p>
        </w:tc>
      </w:tr>
      <w:tr w:rsidR="000B1D8F" w:rsidRPr="000F16EF" w14:paraId="1EF7E7A7" w14:textId="77777777" w:rsidTr="00D43354">
        <w:trPr>
          <w:trHeight w:val="300"/>
          <w:jc w:val="center"/>
        </w:trPr>
        <w:tc>
          <w:tcPr>
            <w:tcW w:w="5020" w:type="dxa"/>
            <w:tcBorders>
              <w:top w:val="nil"/>
              <w:left w:val="single" w:sz="8" w:space="0" w:color="000000"/>
              <w:bottom w:val="nil"/>
              <w:right w:val="nil"/>
            </w:tcBorders>
          </w:tcPr>
          <w:p w14:paraId="229C370B" w14:textId="77777777" w:rsidR="000B1D8F" w:rsidRPr="000F16EF" w:rsidRDefault="000B1D8F" w:rsidP="000F16EF">
            <w:pPr>
              <w:spacing w:after="0" w:line="240" w:lineRule="auto"/>
              <w:jc w:val="left"/>
              <w:rPr>
                <w:rFonts w:cs="Calibri"/>
                <w:b/>
                <w:bCs/>
                <w:color w:val="000000"/>
              </w:rPr>
            </w:pPr>
            <w:r w:rsidRPr="000F16EF">
              <w:rPr>
                <w:rFonts w:cs="Calibri"/>
                <w:b/>
                <w:bCs/>
                <w:color w:val="000000"/>
              </w:rPr>
              <w:t>Εάν ναι</w:t>
            </w:r>
            <w:r w:rsidRPr="000F16EF">
              <w:rPr>
                <w:rFonts w:cs="Calibri"/>
                <w:color w:val="000000"/>
              </w:rPr>
              <w:t>:</w:t>
            </w:r>
          </w:p>
        </w:tc>
        <w:tc>
          <w:tcPr>
            <w:tcW w:w="5020" w:type="dxa"/>
            <w:tcBorders>
              <w:top w:val="nil"/>
              <w:left w:val="single" w:sz="8" w:space="0" w:color="000000"/>
              <w:bottom w:val="nil"/>
              <w:right w:val="single" w:sz="8" w:space="0" w:color="000000"/>
            </w:tcBorders>
          </w:tcPr>
          <w:p w14:paraId="5DF87045" w14:textId="77777777" w:rsidR="000B1D8F" w:rsidRPr="000F16EF" w:rsidRDefault="000B1D8F" w:rsidP="00D43354">
            <w:pPr>
              <w:spacing w:after="0" w:line="240" w:lineRule="auto"/>
              <w:jc w:val="left"/>
              <w:rPr>
                <w:rFonts w:cs="Calibri"/>
                <w:color w:val="000000"/>
              </w:rPr>
            </w:pPr>
            <w:r w:rsidRPr="000F16EF">
              <w:rPr>
                <w:rFonts w:cs="Calibri"/>
                <w:color w:val="000000"/>
              </w:rPr>
              <w:t> </w:t>
            </w:r>
          </w:p>
        </w:tc>
      </w:tr>
      <w:tr w:rsidR="000B1D8F" w:rsidRPr="000F16EF" w14:paraId="00C61262" w14:textId="77777777" w:rsidTr="00D43354">
        <w:trPr>
          <w:trHeight w:val="765"/>
          <w:jc w:val="center"/>
        </w:trPr>
        <w:tc>
          <w:tcPr>
            <w:tcW w:w="5020" w:type="dxa"/>
            <w:tcBorders>
              <w:top w:val="nil"/>
              <w:left w:val="single" w:sz="8" w:space="0" w:color="000000"/>
              <w:bottom w:val="nil"/>
              <w:right w:val="nil"/>
            </w:tcBorders>
          </w:tcPr>
          <w:p w14:paraId="277EAA51" w14:textId="77777777" w:rsidR="000B1D8F" w:rsidRPr="000F16EF" w:rsidRDefault="000B1D8F" w:rsidP="000F16EF">
            <w:pPr>
              <w:spacing w:after="0" w:line="240" w:lineRule="auto"/>
              <w:jc w:val="left"/>
              <w:rPr>
                <w:rFonts w:cs="Calibri"/>
                <w:color w:val="000000"/>
              </w:rPr>
            </w:pPr>
            <w:r w:rsidRPr="000F16EF">
              <w:rPr>
                <w:rFonts w:cs="Calibri"/>
                <w:color w:val="000000"/>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14:paraId="4158A531"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α) …  </w:t>
            </w:r>
          </w:p>
        </w:tc>
      </w:tr>
      <w:tr w:rsidR="000B1D8F" w:rsidRPr="000F16EF" w14:paraId="16981845" w14:textId="77777777" w:rsidTr="00D43354">
        <w:trPr>
          <w:trHeight w:val="765"/>
          <w:jc w:val="center"/>
        </w:trPr>
        <w:tc>
          <w:tcPr>
            <w:tcW w:w="5020" w:type="dxa"/>
            <w:tcBorders>
              <w:top w:val="nil"/>
              <w:left w:val="single" w:sz="8" w:space="0" w:color="000000"/>
              <w:bottom w:val="nil"/>
              <w:right w:val="nil"/>
            </w:tcBorders>
          </w:tcPr>
          <w:p w14:paraId="49BBFB50" w14:textId="77777777" w:rsidR="000B1D8F" w:rsidRPr="000F16EF" w:rsidRDefault="000B1D8F" w:rsidP="000F16EF">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14:paraId="4BA5115E"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β) …  </w:t>
            </w:r>
          </w:p>
        </w:tc>
      </w:tr>
      <w:tr w:rsidR="000B1D8F" w:rsidRPr="000F16EF" w14:paraId="0E8AB7C5" w14:textId="77777777" w:rsidTr="00D43354">
        <w:trPr>
          <w:trHeight w:val="525"/>
          <w:jc w:val="center"/>
        </w:trPr>
        <w:tc>
          <w:tcPr>
            <w:tcW w:w="5020" w:type="dxa"/>
            <w:tcBorders>
              <w:top w:val="nil"/>
              <w:left w:val="single" w:sz="8" w:space="0" w:color="000000"/>
              <w:bottom w:val="nil"/>
              <w:right w:val="nil"/>
            </w:tcBorders>
          </w:tcPr>
          <w:p w14:paraId="63E7CFBA" w14:textId="77777777" w:rsidR="000B1D8F" w:rsidRPr="000F16EF" w:rsidRDefault="000B1D8F" w:rsidP="000F16EF">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14:paraId="4F190968"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γ) …  </w:t>
            </w:r>
          </w:p>
        </w:tc>
      </w:tr>
      <w:tr w:rsidR="000B1D8F" w:rsidRPr="000F16EF" w14:paraId="5991234C" w14:textId="77777777" w:rsidTr="00D43354">
        <w:trPr>
          <w:trHeight w:val="315"/>
          <w:jc w:val="center"/>
        </w:trPr>
        <w:tc>
          <w:tcPr>
            <w:tcW w:w="5020" w:type="dxa"/>
            <w:tcBorders>
              <w:top w:val="single" w:sz="8" w:space="0" w:color="auto"/>
              <w:left w:val="single" w:sz="8" w:space="0" w:color="auto"/>
              <w:bottom w:val="single" w:sz="8" w:space="0" w:color="auto"/>
              <w:right w:val="nil"/>
            </w:tcBorders>
          </w:tcPr>
          <w:p w14:paraId="7AB8C400" w14:textId="77777777" w:rsidR="000B1D8F" w:rsidRPr="000F16EF" w:rsidRDefault="000B1D8F" w:rsidP="000F16EF">
            <w:pPr>
              <w:spacing w:after="0" w:line="240" w:lineRule="auto"/>
              <w:jc w:val="left"/>
              <w:rPr>
                <w:rFonts w:cs="Calibri"/>
                <w:b/>
                <w:bCs/>
                <w:i/>
                <w:iCs/>
                <w:color w:val="0070C0"/>
              </w:rPr>
            </w:pPr>
            <w:r w:rsidRPr="000F16EF">
              <w:rPr>
                <w:rFonts w:cs="Calibri"/>
                <w:b/>
                <w:bCs/>
                <w:i/>
                <w:iCs/>
                <w:color w:val="0070C0"/>
              </w:rPr>
              <w:t>Τμήματα</w:t>
            </w:r>
          </w:p>
        </w:tc>
        <w:tc>
          <w:tcPr>
            <w:tcW w:w="5020" w:type="dxa"/>
            <w:tcBorders>
              <w:top w:val="single" w:sz="8" w:space="0" w:color="auto"/>
              <w:left w:val="single" w:sz="8" w:space="0" w:color="000000"/>
              <w:bottom w:val="single" w:sz="8" w:space="0" w:color="auto"/>
              <w:right w:val="single" w:sz="8" w:space="0" w:color="auto"/>
            </w:tcBorders>
          </w:tcPr>
          <w:p w14:paraId="1D442020" w14:textId="77777777" w:rsidR="000B1D8F" w:rsidRPr="000F16EF" w:rsidRDefault="000B1D8F" w:rsidP="00D43354">
            <w:pPr>
              <w:spacing w:after="0" w:line="240" w:lineRule="auto"/>
              <w:jc w:val="left"/>
              <w:rPr>
                <w:rFonts w:cs="Calibri"/>
                <w:b/>
                <w:bCs/>
                <w:i/>
                <w:iCs/>
                <w:color w:val="0070C0"/>
              </w:rPr>
            </w:pPr>
            <w:r w:rsidRPr="000F16EF">
              <w:rPr>
                <w:rFonts w:cs="Calibri"/>
                <w:b/>
                <w:bCs/>
                <w:i/>
                <w:iCs/>
                <w:color w:val="0070C0"/>
              </w:rPr>
              <w:t>Απάντηση:</w:t>
            </w:r>
          </w:p>
        </w:tc>
      </w:tr>
      <w:tr w:rsidR="000B1D8F" w:rsidRPr="000F16EF" w14:paraId="096EB277" w14:textId="77777777" w:rsidTr="00D43354">
        <w:trPr>
          <w:trHeight w:val="780"/>
          <w:jc w:val="center"/>
        </w:trPr>
        <w:tc>
          <w:tcPr>
            <w:tcW w:w="5020" w:type="dxa"/>
            <w:tcBorders>
              <w:top w:val="nil"/>
              <w:left w:val="single" w:sz="8" w:space="0" w:color="000000"/>
              <w:bottom w:val="single" w:sz="8" w:space="0" w:color="000000"/>
              <w:right w:val="nil"/>
            </w:tcBorders>
          </w:tcPr>
          <w:p w14:paraId="3003F2E0" w14:textId="77777777" w:rsidR="000B1D8F" w:rsidRPr="000F16EF" w:rsidRDefault="000B1D8F" w:rsidP="000F16EF">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14:paraId="2289542B" w14:textId="77777777" w:rsidR="000B1D8F" w:rsidRPr="000F16EF" w:rsidRDefault="000B1D8F" w:rsidP="00D43354">
            <w:pPr>
              <w:spacing w:after="0" w:line="240" w:lineRule="auto"/>
              <w:jc w:val="left"/>
              <w:rPr>
                <w:rFonts w:cs="Calibri"/>
                <w:color w:val="0070C0"/>
              </w:rPr>
            </w:pPr>
            <w:r w:rsidRPr="000F16EF">
              <w:rPr>
                <w:rFonts w:cs="Calibri"/>
                <w:color w:val="0070C0"/>
              </w:rPr>
              <w:t>…</w:t>
            </w:r>
          </w:p>
        </w:tc>
      </w:tr>
    </w:tbl>
    <w:p w14:paraId="76C14596"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21503A96" w14:textId="77777777" w:rsidTr="00D43354">
        <w:trPr>
          <w:trHeight w:val="315"/>
          <w:jc w:val="center"/>
        </w:trPr>
        <w:tc>
          <w:tcPr>
            <w:tcW w:w="10040" w:type="dxa"/>
            <w:gridSpan w:val="2"/>
            <w:tcBorders>
              <w:top w:val="nil"/>
              <w:left w:val="nil"/>
              <w:bottom w:val="nil"/>
              <w:right w:val="nil"/>
            </w:tcBorders>
            <w:noWrap/>
          </w:tcPr>
          <w:p w14:paraId="6F977AD5"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Β: Πληροφορίες σχετικά με τους νόμιμους εκπροσώπους του οικονομικού φορέα</w:t>
            </w:r>
          </w:p>
        </w:tc>
      </w:tr>
      <w:tr w:rsidR="000B1D8F" w:rsidRPr="000F16EF" w14:paraId="5B793C1B" w14:textId="77777777" w:rsidTr="00D43354">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14:paraId="1DE4540D" w14:textId="77777777" w:rsidR="000B1D8F" w:rsidRPr="000F16EF" w:rsidRDefault="000B1D8F" w:rsidP="000F16EF">
            <w:pPr>
              <w:spacing w:after="0" w:line="240" w:lineRule="auto"/>
              <w:rPr>
                <w:rFonts w:cs="Calibri"/>
                <w:i/>
                <w:iCs/>
                <w:color w:val="000000"/>
              </w:rPr>
            </w:pPr>
            <w:r w:rsidRPr="000F16EF">
              <w:rPr>
                <w:rFonts w:cs="Calibri"/>
                <w:i/>
                <w:iCs/>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0B1D8F" w:rsidRPr="000F16EF" w14:paraId="08CAC710" w14:textId="77777777" w:rsidTr="00D43354">
        <w:trPr>
          <w:trHeight w:val="315"/>
          <w:jc w:val="center"/>
        </w:trPr>
        <w:tc>
          <w:tcPr>
            <w:tcW w:w="5020" w:type="dxa"/>
            <w:tcBorders>
              <w:top w:val="nil"/>
              <w:left w:val="single" w:sz="8" w:space="0" w:color="000000"/>
              <w:bottom w:val="nil"/>
              <w:right w:val="nil"/>
            </w:tcBorders>
          </w:tcPr>
          <w:p w14:paraId="5503B94A"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Εκπροσώπηση, εάν υπάρχει:</w:t>
            </w:r>
          </w:p>
        </w:tc>
        <w:tc>
          <w:tcPr>
            <w:tcW w:w="5020" w:type="dxa"/>
            <w:tcBorders>
              <w:top w:val="nil"/>
              <w:left w:val="single" w:sz="8" w:space="0" w:color="000000"/>
              <w:bottom w:val="nil"/>
              <w:right w:val="single" w:sz="8" w:space="0" w:color="000000"/>
            </w:tcBorders>
          </w:tcPr>
          <w:p w14:paraId="0AE831CA" w14:textId="77777777" w:rsidR="000B1D8F" w:rsidRPr="000F16EF" w:rsidRDefault="000B1D8F" w:rsidP="00D43354">
            <w:pPr>
              <w:spacing w:after="0" w:line="240" w:lineRule="auto"/>
              <w:jc w:val="left"/>
              <w:rPr>
                <w:rFonts w:cs="Calibri"/>
                <w:b/>
                <w:bCs/>
                <w:i/>
                <w:iCs/>
                <w:color w:val="000000"/>
              </w:rPr>
            </w:pPr>
            <w:r w:rsidRPr="000F16EF">
              <w:rPr>
                <w:rFonts w:cs="Calibri"/>
                <w:b/>
                <w:bCs/>
                <w:i/>
                <w:iCs/>
                <w:color w:val="000000"/>
              </w:rPr>
              <w:t>Απάντηση:</w:t>
            </w:r>
          </w:p>
        </w:tc>
      </w:tr>
      <w:tr w:rsidR="000B1D8F" w:rsidRPr="000F16EF" w14:paraId="05CFFC25" w14:textId="77777777" w:rsidTr="00D43354">
        <w:trPr>
          <w:trHeight w:val="780"/>
          <w:jc w:val="center"/>
        </w:trPr>
        <w:tc>
          <w:tcPr>
            <w:tcW w:w="5020" w:type="dxa"/>
            <w:tcBorders>
              <w:top w:val="single" w:sz="8" w:space="0" w:color="auto"/>
              <w:left w:val="single" w:sz="8" w:space="0" w:color="auto"/>
              <w:bottom w:val="single" w:sz="8" w:space="0" w:color="auto"/>
              <w:right w:val="nil"/>
            </w:tcBorders>
          </w:tcPr>
          <w:p w14:paraId="66435886" w14:textId="77777777" w:rsidR="000B1D8F" w:rsidRPr="000F16EF" w:rsidRDefault="000B1D8F" w:rsidP="00D43354">
            <w:pPr>
              <w:spacing w:after="0" w:line="240" w:lineRule="auto"/>
              <w:jc w:val="left"/>
              <w:rPr>
                <w:rFonts w:cs="Calibri"/>
                <w:color w:val="000000"/>
              </w:rPr>
            </w:pPr>
            <w:r w:rsidRPr="000F16EF">
              <w:rPr>
                <w:rFonts w:cs="Calibri"/>
                <w:color w:val="000000"/>
              </w:rPr>
              <w:t>Ονοματεπώνυμο</w:t>
            </w:r>
            <w:r w:rsidRPr="000F16EF">
              <w:rPr>
                <w:rFonts w:cs="Calibri"/>
                <w:color w:val="000000"/>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14:paraId="40A7F0DC" w14:textId="77777777" w:rsidR="000B1D8F" w:rsidRPr="000F16EF" w:rsidRDefault="000B1D8F" w:rsidP="00D43354">
            <w:pPr>
              <w:spacing w:after="0" w:line="240" w:lineRule="auto"/>
              <w:jc w:val="left"/>
              <w:rPr>
                <w:rFonts w:cs="Calibri"/>
                <w:color w:val="0070C0"/>
              </w:rPr>
            </w:pPr>
            <w:r w:rsidRPr="000F16EF">
              <w:rPr>
                <w:rFonts w:cs="Calibri"/>
                <w:color w:val="0070C0"/>
              </w:rPr>
              <w:t>…</w:t>
            </w:r>
          </w:p>
        </w:tc>
      </w:tr>
      <w:tr w:rsidR="000B1D8F" w:rsidRPr="000F16EF" w14:paraId="14FB1D34" w14:textId="77777777" w:rsidTr="00D43354">
        <w:trPr>
          <w:trHeight w:val="315"/>
          <w:jc w:val="center"/>
        </w:trPr>
        <w:tc>
          <w:tcPr>
            <w:tcW w:w="5020" w:type="dxa"/>
            <w:tcBorders>
              <w:top w:val="nil"/>
              <w:left w:val="single" w:sz="8" w:space="0" w:color="000000"/>
              <w:bottom w:val="single" w:sz="8" w:space="0" w:color="000000"/>
              <w:right w:val="nil"/>
            </w:tcBorders>
          </w:tcPr>
          <w:p w14:paraId="1708D137" w14:textId="77777777" w:rsidR="000B1D8F" w:rsidRPr="000F16EF" w:rsidRDefault="000B1D8F" w:rsidP="00D43354">
            <w:pPr>
              <w:spacing w:after="0" w:line="240" w:lineRule="auto"/>
              <w:jc w:val="left"/>
              <w:rPr>
                <w:rFonts w:cs="Calibri"/>
                <w:color w:val="000000"/>
              </w:rPr>
            </w:pPr>
            <w:r w:rsidRPr="000F16EF">
              <w:rPr>
                <w:rFonts w:cs="Calibri"/>
                <w:color w:val="000000"/>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14:paraId="484EE02E"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7DCC58B4" w14:textId="77777777" w:rsidTr="00D43354">
        <w:trPr>
          <w:trHeight w:val="315"/>
          <w:jc w:val="center"/>
        </w:trPr>
        <w:tc>
          <w:tcPr>
            <w:tcW w:w="5020" w:type="dxa"/>
            <w:tcBorders>
              <w:top w:val="nil"/>
              <w:left w:val="single" w:sz="8" w:space="0" w:color="000000"/>
              <w:bottom w:val="single" w:sz="8" w:space="0" w:color="000000"/>
              <w:right w:val="nil"/>
            </w:tcBorders>
          </w:tcPr>
          <w:p w14:paraId="009C1B3A" w14:textId="77777777" w:rsidR="000B1D8F" w:rsidRPr="000F16EF" w:rsidRDefault="000B1D8F" w:rsidP="00D43354">
            <w:pPr>
              <w:spacing w:after="0" w:line="240" w:lineRule="auto"/>
              <w:jc w:val="left"/>
              <w:rPr>
                <w:rFonts w:cs="Calibri"/>
                <w:color w:val="000000"/>
              </w:rPr>
            </w:pPr>
            <w:r w:rsidRPr="000F16EF">
              <w:rPr>
                <w:rFonts w:cs="Calibri"/>
                <w:color w:val="000000"/>
              </w:rPr>
              <w:t>Ταχυδρομική διεύθυνση:</w:t>
            </w:r>
          </w:p>
        </w:tc>
        <w:tc>
          <w:tcPr>
            <w:tcW w:w="5020" w:type="dxa"/>
            <w:tcBorders>
              <w:top w:val="nil"/>
              <w:left w:val="single" w:sz="8" w:space="0" w:color="000000"/>
              <w:bottom w:val="single" w:sz="8" w:space="0" w:color="000000"/>
              <w:right w:val="single" w:sz="8" w:space="0" w:color="000000"/>
            </w:tcBorders>
          </w:tcPr>
          <w:p w14:paraId="7FCD308C"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2B55A445" w14:textId="77777777" w:rsidTr="00D43354">
        <w:trPr>
          <w:trHeight w:val="315"/>
          <w:jc w:val="center"/>
        </w:trPr>
        <w:tc>
          <w:tcPr>
            <w:tcW w:w="5020" w:type="dxa"/>
            <w:tcBorders>
              <w:top w:val="nil"/>
              <w:left w:val="single" w:sz="8" w:space="0" w:color="000000"/>
              <w:bottom w:val="single" w:sz="8" w:space="0" w:color="000000"/>
              <w:right w:val="nil"/>
            </w:tcBorders>
          </w:tcPr>
          <w:p w14:paraId="2373E1B6" w14:textId="77777777" w:rsidR="000B1D8F" w:rsidRPr="000F16EF" w:rsidRDefault="000B1D8F" w:rsidP="00D43354">
            <w:pPr>
              <w:spacing w:after="0" w:line="240" w:lineRule="auto"/>
              <w:jc w:val="left"/>
              <w:rPr>
                <w:rFonts w:cs="Calibri"/>
                <w:color w:val="000000"/>
              </w:rPr>
            </w:pPr>
            <w:r w:rsidRPr="000F16EF">
              <w:rPr>
                <w:rFonts w:cs="Calibri"/>
                <w:color w:val="000000"/>
              </w:rPr>
              <w:t>Τηλέφωνο:</w:t>
            </w:r>
          </w:p>
        </w:tc>
        <w:tc>
          <w:tcPr>
            <w:tcW w:w="5020" w:type="dxa"/>
            <w:tcBorders>
              <w:top w:val="nil"/>
              <w:left w:val="single" w:sz="8" w:space="0" w:color="000000"/>
              <w:bottom w:val="single" w:sz="8" w:space="0" w:color="000000"/>
              <w:right w:val="single" w:sz="8" w:space="0" w:color="000000"/>
            </w:tcBorders>
          </w:tcPr>
          <w:p w14:paraId="2FA6C162"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345FADEE" w14:textId="77777777" w:rsidTr="00D43354">
        <w:trPr>
          <w:trHeight w:val="315"/>
          <w:jc w:val="center"/>
        </w:trPr>
        <w:tc>
          <w:tcPr>
            <w:tcW w:w="5020" w:type="dxa"/>
            <w:tcBorders>
              <w:top w:val="nil"/>
              <w:left w:val="single" w:sz="8" w:space="0" w:color="000000"/>
              <w:bottom w:val="single" w:sz="8" w:space="0" w:color="000000"/>
              <w:right w:val="nil"/>
            </w:tcBorders>
          </w:tcPr>
          <w:p w14:paraId="0F8BB27A" w14:textId="77777777" w:rsidR="000B1D8F" w:rsidRPr="000F16EF" w:rsidRDefault="000B1D8F" w:rsidP="00D43354">
            <w:pPr>
              <w:spacing w:after="0" w:line="240" w:lineRule="auto"/>
              <w:jc w:val="left"/>
              <w:rPr>
                <w:rFonts w:cs="Calibri"/>
                <w:color w:val="000000"/>
              </w:rPr>
            </w:pPr>
            <w:r w:rsidRPr="000F16EF">
              <w:rPr>
                <w:rFonts w:cs="Calibri"/>
                <w:color w:val="000000"/>
              </w:rPr>
              <w:t>Ηλ. ταχυδρομείο:</w:t>
            </w:r>
          </w:p>
        </w:tc>
        <w:tc>
          <w:tcPr>
            <w:tcW w:w="5020" w:type="dxa"/>
            <w:tcBorders>
              <w:top w:val="nil"/>
              <w:left w:val="single" w:sz="8" w:space="0" w:color="000000"/>
              <w:bottom w:val="single" w:sz="8" w:space="0" w:color="000000"/>
              <w:right w:val="single" w:sz="8" w:space="0" w:color="000000"/>
            </w:tcBorders>
          </w:tcPr>
          <w:p w14:paraId="7D4AA9C4"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r w:rsidR="000B1D8F" w:rsidRPr="000F16EF" w14:paraId="000DBEB2" w14:textId="77777777" w:rsidTr="00D43354">
        <w:trPr>
          <w:trHeight w:val="525"/>
          <w:jc w:val="center"/>
        </w:trPr>
        <w:tc>
          <w:tcPr>
            <w:tcW w:w="5020" w:type="dxa"/>
            <w:tcBorders>
              <w:top w:val="nil"/>
              <w:left w:val="single" w:sz="8" w:space="0" w:color="000000"/>
              <w:bottom w:val="single" w:sz="8" w:space="0" w:color="000000"/>
              <w:right w:val="nil"/>
            </w:tcBorders>
          </w:tcPr>
          <w:p w14:paraId="55A04253" w14:textId="77777777" w:rsidR="000B1D8F" w:rsidRPr="000F16EF" w:rsidRDefault="000B1D8F" w:rsidP="00D43354">
            <w:pPr>
              <w:spacing w:after="0" w:line="240" w:lineRule="auto"/>
              <w:jc w:val="left"/>
              <w:rPr>
                <w:rFonts w:cs="Calibri"/>
                <w:color w:val="000000"/>
              </w:rPr>
            </w:pPr>
            <w:r w:rsidRPr="000F16EF">
              <w:rPr>
                <w:rFonts w:cs="Calibri"/>
                <w:color w:val="000000"/>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14:paraId="001D5335" w14:textId="77777777" w:rsidR="000B1D8F" w:rsidRPr="000F16EF" w:rsidRDefault="000B1D8F" w:rsidP="00D43354">
            <w:pPr>
              <w:spacing w:after="0" w:line="240" w:lineRule="auto"/>
              <w:jc w:val="left"/>
              <w:rPr>
                <w:rFonts w:cs="Calibri"/>
                <w:color w:val="000000"/>
              </w:rPr>
            </w:pPr>
            <w:r w:rsidRPr="000F16EF">
              <w:rPr>
                <w:rFonts w:cs="Calibri"/>
                <w:color w:val="000000"/>
              </w:rPr>
              <w:t>…</w:t>
            </w:r>
          </w:p>
        </w:tc>
      </w:tr>
    </w:tbl>
    <w:p w14:paraId="2A596D1C" w14:textId="77777777" w:rsidR="000B1D8F" w:rsidRDefault="000B1D8F">
      <w:r>
        <w:br w:type="page"/>
      </w:r>
    </w:p>
    <w:tbl>
      <w:tblPr>
        <w:tblW w:w="10040" w:type="dxa"/>
        <w:jc w:val="center"/>
        <w:tblLook w:val="00A0" w:firstRow="1" w:lastRow="0" w:firstColumn="1" w:lastColumn="0" w:noHBand="0" w:noVBand="0"/>
      </w:tblPr>
      <w:tblGrid>
        <w:gridCol w:w="5020"/>
        <w:gridCol w:w="5020"/>
      </w:tblGrid>
      <w:tr w:rsidR="000B1D8F" w:rsidRPr="000F16EF" w14:paraId="110638AF" w14:textId="77777777" w:rsidTr="00D43354">
        <w:trPr>
          <w:trHeight w:val="345"/>
          <w:jc w:val="center"/>
        </w:trPr>
        <w:tc>
          <w:tcPr>
            <w:tcW w:w="10040" w:type="dxa"/>
            <w:gridSpan w:val="2"/>
            <w:tcBorders>
              <w:top w:val="nil"/>
              <w:left w:val="nil"/>
              <w:bottom w:val="nil"/>
              <w:right w:val="nil"/>
            </w:tcBorders>
            <w:noWrap/>
          </w:tcPr>
          <w:p w14:paraId="43BBA719"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III: Λόγοι αποκλεισμού</w:t>
            </w:r>
          </w:p>
        </w:tc>
      </w:tr>
      <w:tr w:rsidR="000B1D8F" w:rsidRPr="000F16EF" w14:paraId="7FB71191" w14:textId="77777777" w:rsidTr="00D43354">
        <w:trPr>
          <w:trHeight w:val="315"/>
          <w:jc w:val="center"/>
        </w:trPr>
        <w:tc>
          <w:tcPr>
            <w:tcW w:w="10040" w:type="dxa"/>
            <w:gridSpan w:val="2"/>
            <w:tcBorders>
              <w:top w:val="nil"/>
              <w:left w:val="nil"/>
              <w:bottom w:val="nil"/>
              <w:right w:val="nil"/>
            </w:tcBorders>
            <w:noWrap/>
          </w:tcPr>
          <w:p w14:paraId="36B959CE" w14:textId="77777777" w:rsidR="000B1D8F" w:rsidRPr="000F16EF" w:rsidRDefault="000B1D8F" w:rsidP="005F1941">
            <w:pPr>
              <w:spacing w:after="0" w:line="240" w:lineRule="auto"/>
              <w:jc w:val="center"/>
              <w:rPr>
                <w:rFonts w:cs="Calibri"/>
                <w:b/>
                <w:bCs/>
                <w:u w:val="single"/>
              </w:rPr>
            </w:pPr>
            <w:r w:rsidRPr="000F16EF">
              <w:rPr>
                <w:rFonts w:cs="Calibri"/>
                <w:b/>
                <w:bCs/>
                <w:u w:val="single"/>
              </w:rPr>
              <w:footnoteReference w:customMarkFollows="1" w:id="11"/>
              <w:t>Α: Λόγοι αποκλεισμού που σχετίζονται με ποινικές καταδίκες</w:t>
            </w:r>
            <w:r w:rsidRPr="00EF3EEF">
              <w:rPr>
                <w:rFonts w:cs="Calibri"/>
                <w:color w:val="000000"/>
                <w:kern w:val="1"/>
                <w:vertAlign w:val="superscript"/>
                <w:lang w:eastAsia="zh-CN"/>
              </w:rPr>
              <w:footnoteReference w:id="12"/>
            </w:r>
            <w:r w:rsidRPr="000F16EF">
              <w:rPr>
                <w:rFonts w:cs="Calibri"/>
                <w:b/>
                <w:bCs/>
                <w:u w:val="single"/>
              </w:rPr>
              <w:t xml:space="preserve"> </w:t>
            </w:r>
          </w:p>
        </w:tc>
      </w:tr>
      <w:tr w:rsidR="000B1D8F" w:rsidRPr="000F16EF" w14:paraId="648CB243" w14:textId="77777777" w:rsidTr="00D43354">
        <w:trPr>
          <w:trHeight w:val="1965"/>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14:paraId="2D29F0CC" w14:textId="77777777" w:rsidR="000B1D8F" w:rsidRPr="005F1941" w:rsidRDefault="000B1D8F" w:rsidP="00D13155">
            <w:pPr>
              <w:spacing w:after="0" w:line="240" w:lineRule="auto"/>
              <w:jc w:val="left"/>
              <w:rPr>
                <w:rFonts w:cs="Calibri"/>
                <w:color w:val="000000"/>
              </w:rPr>
            </w:pPr>
            <w:r w:rsidRPr="000F16EF">
              <w:rPr>
                <w:rFonts w:cs="Calibri"/>
                <w:color w:val="000000"/>
              </w:rPr>
              <w:t>Στο άρθρο 73 παρ. 1 ορίζονται οι ακόλουθοι λόγοι αποκλεισμού:</w:t>
            </w:r>
            <w:r w:rsidRPr="000F16EF">
              <w:rPr>
                <w:rFonts w:cs="Calibri"/>
                <w:color w:val="000000"/>
              </w:rPr>
              <w:br/>
              <w:t xml:space="preserve">1.    συμμετοχή σε </w:t>
            </w:r>
            <w:r w:rsidRPr="000F16EF">
              <w:rPr>
                <w:rFonts w:cs="Calibri"/>
                <w:b/>
                <w:color w:val="000000"/>
              </w:rPr>
              <w:t>εγκληματική οργάνωση</w:t>
            </w:r>
            <w:r w:rsidRPr="00EF3EEF">
              <w:rPr>
                <w:rFonts w:cs="Calibri"/>
                <w:color w:val="000000"/>
                <w:kern w:val="1"/>
                <w:vertAlign w:val="superscript"/>
                <w:lang w:eastAsia="zh-CN"/>
              </w:rPr>
              <w:footnoteReference w:id="13"/>
            </w:r>
            <w:r w:rsidRPr="000F16EF">
              <w:rPr>
                <w:rFonts w:cs="Calibri"/>
                <w:color w:val="000000"/>
              </w:rPr>
              <w:t xml:space="preserve"> ·</w:t>
            </w:r>
            <w:r w:rsidRPr="000F16EF">
              <w:rPr>
                <w:rFonts w:cs="Calibri"/>
                <w:color w:val="000000"/>
              </w:rPr>
              <w:br/>
              <w:t xml:space="preserve">2.    </w:t>
            </w:r>
            <w:r w:rsidRPr="000F16EF">
              <w:rPr>
                <w:rFonts w:cs="Calibri"/>
                <w:b/>
                <w:color w:val="000000"/>
              </w:rPr>
              <w:t>δωροδοκία</w:t>
            </w:r>
            <w:r w:rsidRPr="00EF3EEF">
              <w:rPr>
                <w:rFonts w:cs="Calibri"/>
                <w:color w:val="000000"/>
                <w:kern w:val="1"/>
                <w:vertAlign w:val="superscript"/>
                <w:lang w:eastAsia="zh-CN"/>
              </w:rPr>
              <w:footnoteReference w:id="14"/>
            </w:r>
            <w:r w:rsidRPr="00EF3EEF">
              <w:rPr>
                <w:rFonts w:cs="Calibri"/>
                <w:color w:val="000000"/>
                <w:kern w:val="1"/>
                <w:vertAlign w:val="superscript"/>
                <w:lang w:eastAsia="zh-CN"/>
              </w:rPr>
              <w:t>,</w:t>
            </w:r>
            <w:r w:rsidRPr="00EF3EEF">
              <w:rPr>
                <w:rFonts w:cs="Calibri"/>
                <w:color w:val="000000"/>
                <w:kern w:val="1"/>
                <w:vertAlign w:val="superscript"/>
                <w:lang w:eastAsia="zh-CN"/>
              </w:rPr>
              <w:footnoteReference w:id="15"/>
            </w:r>
            <w:r w:rsidRPr="000F16EF">
              <w:rPr>
                <w:rFonts w:cs="Calibri"/>
                <w:color w:val="000000"/>
              </w:rPr>
              <w:t xml:space="preserve"> ]·</w:t>
            </w:r>
            <w:r w:rsidRPr="000F16EF">
              <w:rPr>
                <w:rFonts w:cs="Calibri"/>
                <w:color w:val="000000"/>
              </w:rPr>
              <w:br/>
              <w:t xml:space="preserve">3.    </w:t>
            </w:r>
            <w:r w:rsidRPr="000F16EF">
              <w:rPr>
                <w:rFonts w:cs="Calibri"/>
                <w:b/>
                <w:color w:val="000000"/>
              </w:rPr>
              <w:t>απάτη</w:t>
            </w:r>
            <w:r w:rsidRPr="00EF3EEF">
              <w:rPr>
                <w:rFonts w:cs="Calibri"/>
                <w:color w:val="000000"/>
                <w:kern w:val="1"/>
                <w:vertAlign w:val="superscript"/>
                <w:lang w:eastAsia="zh-CN"/>
              </w:rPr>
              <w:footnoteReference w:id="16"/>
            </w:r>
            <w:r w:rsidRPr="000F16EF">
              <w:rPr>
                <w:rFonts w:cs="Calibri"/>
                <w:color w:val="000000"/>
              </w:rPr>
              <w:t xml:space="preserve"> ·</w:t>
            </w:r>
            <w:r w:rsidRPr="000F16EF">
              <w:rPr>
                <w:rFonts w:cs="Calibri"/>
                <w:color w:val="000000"/>
              </w:rPr>
              <w:br/>
              <w:t xml:space="preserve">4.    </w:t>
            </w:r>
            <w:r w:rsidRPr="000F16EF">
              <w:rPr>
                <w:rFonts w:cs="Calibri"/>
                <w:b/>
                <w:color w:val="000000"/>
              </w:rPr>
              <w:t>τρομοκρατικά εγκλήματα ή εγκλήματα συνδεόμενα με τρομοκρατικές δραστηριότητες</w:t>
            </w:r>
            <w:r w:rsidRPr="00EF3EEF">
              <w:rPr>
                <w:rFonts w:cs="Calibri"/>
                <w:color w:val="000000"/>
                <w:kern w:val="1"/>
                <w:vertAlign w:val="superscript"/>
                <w:lang w:eastAsia="zh-CN"/>
              </w:rPr>
              <w:footnoteReference w:id="17"/>
            </w:r>
            <w:r w:rsidRPr="000F16EF">
              <w:rPr>
                <w:rFonts w:cs="Calibri"/>
                <w:color w:val="000000"/>
              </w:rPr>
              <w:t>·</w:t>
            </w:r>
            <w:r w:rsidRPr="000F16EF">
              <w:rPr>
                <w:rFonts w:cs="Calibri"/>
                <w:color w:val="000000"/>
              </w:rPr>
              <w:br/>
              <w:t>5</w:t>
            </w:r>
            <w:r w:rsidRPr="000F16EF">
              <w:rPr>
                <w:rFonts w:cs="Calibri"/>
                <w:b/>
                <w:color w:val="000000"/>
              </w:rPr>
              <w:t>.    νομιμοποίηση εσόδων από παράνομες δραστηριότητες ή χρηματοδότηση της τρομοκρατίας</w:t>
            </w:r>
            <w:r w:rsidRPr="00EF3EEF">
              <w:rPr>
                <w:rFonts w:cs="Calibri"/>
                <w:color w:val="000000"/>
                <w:kern w:val="1"/>
                <w:vertAlign w:val="superscript"/>
                <w:lang w:eastAsia="zh-CN"/>
              </w:rPr>
              <w:footnoteReference w:id="18"/>
            </w:r>
            <w:r w:rsidRPr="00EF3EEF">
              <w:rPr>
                <w:rFonts w:cs="Calibri"/>
                <w:color w:val="000000"/>
                <w:kern w:val="1"/>
                <w:lang w:eastAsia="zh-CN"/>
              </w:rPr>
              <w:t>·</w:t>
            </w:r>
            <w:r w:rsidRPr="000F16EF">
              <w:rPr>
                <w:rFonts w:cs="Calibri"/>
                <w:color w:val="000000"/>
              </w:rPr>
              <w:t xml:space="preserve"> ·</w:t>
            </w:r>
          </w:p>
          <w:p w14:paraId="3D07852C" w14:textId="77777777" w:rsidR="000B1D8F" w:rsidRPr="000F16EF" w:rsidRDefault="000B1D8F" w:rsidP="00D13155">
            <w:pPr>
              <w:spacing w:after="0" w:line="240" w:lineRule="auto"/>
              <w:jc w:val="left"/>
              <w:rPr>
                <w:rFonts w:cs="Calibri"/>
                <w:color w:val="000000"/>
              </w:rPr>
            </w:pPr>
            <w:r w:rsidRPr="000F16EF">
              <w:rPr>
                <w:rFonts w:cs="Calibri"/>
                <w:color w:val="000000"/>
              </w:rPr>
              <w:t xml:space="preserve">6.    </w:t>
            </w:r>
            <w:r w:rsidRPr="000F16EF">
              <w:rPr>
                <w:rFonts w:cs="Calibri"/>
                <w:b/>
                <w:color w:val="000000"/>
              </w:rPr>
              <w:t>παιδική εργασία και άλλες μορφές εμπορίας ανθρώπων</w:t>
            </w:r>
            <w:r w:rsidRPr="00EF3EEF">
              <w:rPr>
                <w:rFonts w:cs="Calibri"/>
                <w:color w:val="000000"/>
                <w:kern w:val="1"/>
                <w:vertAlign w:val="superscript"/>
                <w:lang w:eastAsia="zh-CN"/>
              </w:rPr>
              <w:footnoteReference w:id="19"/>
            </w:r>
            <w:r w:rsidRPr="000F16EF">
              <w:rPr>
                <w:rFonts w:cs="Calibri"/>
                <w:color w:val="000000"/>
              </w:rPr>
              <w:t xml:space="preserve"> .</w:t>
            </w:r>
          </w:p>
        </w:tc>
      </w:tr>
      <w:tr w:rsidR="000B1D8F" w:rsidRPr="000F16EF" w14:paraId="6429A4E8" w14:textId="77777777" w:rsidTr="00D43354">
        <w:trPr>
          <w:trHeight w:val="315"/>
          <w:jc w:val="center"/>
        </w:trPr>
        <w:tc>
          <w:tcPr>
            <w:tcW w:w="5020" w:type="dxa"/>
            <w:tcBorders>
              <w:top w:val="nil"/>
              <w:left w:val="single" w:sz="8" w:space="0" w:color="000000"/>
              <w:bottom w:val="single" w:sz="8" w:space="0" w:color="000000"/>
              <w:right w:val="nil"/>
            </w:tcBorders>
          </w:tcPr>
          <w:p w14:paraId="049FA6E9"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14:paraId="7BD2E1B4"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14:paraId="64D9069B" w14:textId="77777777" w:rsidTr="00D43354">
        <w:trPr>
          <w:trHeight w:val="2445"/>
          <w:jc w:val="center"/>
        </w:trPr>
        <w:tc>
          <w:tcPr>
            <w:tcW w:w="5020" w:type="dxa"/>
            <w:tcBorders>
              <w:top w:val="nil"/>
              <w:left w:val="single" w:sz="8" w:space="0" w:color="000000"/>
              <w:bottom w:val="nil"/>
              <w:right w:val="single" w:sz="8" w:space="0" w:color="000000"/>
            </w:tcBorders>
          </w:tcPr>
          <w:p w14:paraId="2CA8557D" w14:textId="77777777" w:rsidR="000B1D8F" w:rsidRPr="000F16EF" w:rsidRDefault="000B1D8F" w:rsidP="000F16EF">
            <w:pPr>
              <w:spacing w:after="0" w:line="240" w:lineRule="auto"/>
              <w:jc w:val="left"/>
              <w:rPr>
                <w:rFonts w:cs="Calibri"/>
              </w:rPr>
            </w:pPr>
            <w:r w:rsidRPr="000F16EF">
              <w:rPr>
                <w:rFonts w:cs="Calibri"/>
              </w:rPr>
              <w:lastRenderedPageBreak/>
              <w:footnoteReference w:customMarkFollows="1" w:id="20"/>
              <w:t xml:space="preserve">Υπάρχει </w:t>
            </w:r>
            <w:r w:rsidR="003E331A">
              <w:rPr>
                <w:rFonts w:cs="Calibri"/>
              </w:rPr>
              <w:t xml:space="preserve">αμετάκλητη </w:t>
            </w:r>
            <w:r w:rsidRPr="000F16EF">
              <w:rPr>
                <w:rFonts w:cs="Calibri"/>
              </w:rPr>
              <w:t xml:space="preserve">καταδικαστική απόφαση εις βάρος του οικονομικού φορέα ή οποιουδήποτε προσώπου[13]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14:paraId="50E463E4" w14:textId="77777777" w:rsidR="000B1D8F" w:rsidRPr="000F16EF" w:rsidRDefault="000B1D8F" w:rsidP="00D43354">
            <w:pPr>
              <w:spacing w:after="0" w:line="240" w:lineRule="auto"/>
              <w:jc w:val="left"/>
              <w:rPr>
                <w:rFonts w:cs="Calibri"/>
                <w:color w:val="000000"/>
              </w:rPr>
            </w:pPr>
            <w:r w:rsidRPr="000F16EF">
              <w:rPr>
                <w:rFonts w:cs="Calibri"/>
                <w:color w:val="000000"/>
              </w:rPr>
              <w:t>[] Ναι [] Όχι</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1"/>
            </w:r>
          </w:p>
        </w:tc>
      </w:tr>
      <w:tr w:rsidR="000B1D8F" w:rsidRPr="000F16EF" w14:paraId="267E7B9F" w14:textId="77777777" w:rsidTr="00D43354">
        <w:trPr>
          <w:trHeight w:val="300"/>
          <w:jc w:val="center"/>
        </w:trPr>
        <w:tc>
          <w:tcPr>
            <w:tcW w:w="5020" w:type="dxa"/>
            <w:tcBorders>
              <w:top w:val="single" w:sz="8" w:space="0" w:color="auto"/>
              <w:left w:val="single" w:sz="8" w:space="0" w:color="auto"/>
              <w:bottom w:val="nil"/>
              <w:right w:val="nil"/>
            </w:tcBorders>
          </w:tcPr>
          <w:p w14:paraId="74DF4DE9" w14:textId="77777777" w:rsidR="000B1D8F" w:rsidRPr="000F16EF" w:rsidRDefault="000B1D8F" w:rsidP="005F1941">
            <w:pPr>
              <w:spacing w:after="0" w:line="240" w:lineRule="auto"/>
              <w:rPr>
                <w:rFonts w:cs="Calibri"/>
              </w:rPr>
            </w:pPr>
            <w:r w:rsidRPr="000F16EF">
              <w:rPr>
                <w:rFonts w:cs="Calibri"/>
                <w:b/>
                <w:bCs/>
              </w:rPr>
              <w:footnoteReference w:customMarkFollows="1" w:id="22"/>
              <w:t>Εάν ναι,</w:t>
            </w:r>
            <w:r w:rsidRPr="000F16EF">
              <w:rPr>
                <w:rFonts w:cs="Calibri"/>
              </w:rPr>
              <w:t xml:space="preserve"> αναφέρετε</w:t>
            </w:r>
            <w:r w:rsidRPr="00EF3EEF">
              <w:rPr>
                <w:rFonts w:cs="Calibri"/>
                <w:kern w:val="1"/>
                <w:vertAlign w:val="superscript"/>
                <w:lang w:eastAsia="zh-CN"/>
              </w:rPr>
              <w:footnoteReference w:id="23"/>
            </w:r>
            <w:r w:rsidRPr="000F16EF">
              <w:rPr>
                <w:rFonts w:cs="Calibri"/>
              </w:rPr>
              <w:t xml:space="preserve"> :</w:t>
            </w:r>
          </w:p>
        </w:tc>
        <w:tc>
          <w:tcPr>
            <w:tcW w:w="5020" w:type="dxa"/>
            <w:tcBorders>
              <w:top w:val="single" w:sz="8" w:space="0" w:color="auto"/>
              <w:left w:val="single" w:sz="8" w:space="0" w:color="000000"/>
              <w:bottom w:val="nil"/>
              <w:right w:val="single" w:sz="8" w:space="0" w:color="auto"/>
            </w:tcBorders>
          </w:tcPr>
          <w:p w14:paraId="35BCC92C" w14:textId="77777777" w:rsidR="000B1D8F" w:rsidRPr="000F16EF" w:rsidRDefault="000B1D8F" w:rsidP="000F16EF">
            <w:pPr>
              <w:spacing w:after="0" w:line="240" w:lineRule="auto"/>
              <w:jc w:val="left"/>
              <w:rPr>
                <w:rFonts w:cs="Calibri"/>
                <w:color w:val="000000"/>
              </w:rPr>
            </w:pPr>
            <w:r w:rsidRPr="000F16EF">
              <w:rPr>
                <w:rFonts w:cs="Calibri"/>
                <w:color w:val="000000"/>
              </w:rPr>
              <w:t> </w:t>
            </w:r>
          </w:p>
        </w:tc>
      </w:tr>
      <w:tr w:rsidR="000B1D8F" w:rsidRPr="000F16EF" w14:paraId="0A7772B4" w14:textId="77777777" w:rsidTr="00D43354">
        <w:trPr>
          <w:trHeight w:val="765"/>
          <w:jc w:val="center"/>
        </w:trPr>
        <w:tc>
          <w:tcPr>
            <w:tcW w:w="5020" w:type="dxa"/>
            <w:tcBorders>
              <w:top w:val="nil"/>
              <w:left w:val="single" w:sz="8" w:space="0" w:color="auto"/>
              <w:bottom w:val="nil"/>
              <w:right w:val="nil"/>
            </w:tcBorders>
          </w:tcPr>
          <w:p w14:paraId="5D59460C" w14:textId="77777777" w:rsidR="000B1D8F" w:rsidRPr="000F16EF" w:rsidRDefault="000B1D8F" w:rsidP="000F16EF">
            <w:pPr>
              <w:spacing w:after="0" w:line="240" w:lineRule="auto"/>
              <w:jc w:val="left"/>
              <w:rPr>
                <w:rFonts w:cs="Calibri"/>
                <w:color w:val="000000"/>
              </w:rPr>
            </w:pPr>
            <w:r w:rsidRPr="000F16EF">
              <w:rPr>
                <w:rFonts w:cs="Calibri"/>
                <w:color w:val="000000"/>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14:paraId="44E1188B"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α) Ημερομηνία:..., σημείο-(-α): </w:t>
            </w:r>
            <w:r>
              <w:rPr>
                <w:rFonts w:cs="Calibri"/>
                <w:color w:val="000000"/>
              </w:rPr>
              <w:t>…</w:t>
            </w:r>
            <w:r w:rsidRPr="000F16EF">
              <w:rPr>
                <w:rFonts w:cs="Calibri"/>
                <w:color w:val="000000"/>
              </w:rPr>
              <w:t>, λόγος(-οι):…</w:t>
            </w:r>
          </w:p>
        </w:tc>
      </w:tr>
      <w:tr w:rsidR="000B1D8F" w:rsidRPr="000F16EF" w14:paraId="53871CBC" w14:textId="77777777" w:rsidTr="00D43354">
        <w:trPr>
          <w:trHeight w:val="300"/>
          <w:jc w:val="center"/>
        </w:trPr>
        <w:tc>
          <w:tcPr>
            <w:tcW w:w="5020" w:type="dxa"/>
            <w:tcBorders>
              <w:top w:val="nil"/>
              <w:left w:val="single" w:sz="8" w:space="0" w:color="auto"/>
              <w:bottom w:val="nil"/>
              <w:right w:val="nil"/>
            </w:tcBorders>
          </w:tcPr>
          <w:p w14:paraId="23780D94" w14:textId="77777777" w:rsidR="000B1D8F" w:rsidRPr="000F16EF" w:rsidRDefault="000B1D8F" w:rsidP="000F16EF">
            <w:pPr>
              <w:spacing w:after="0" w:line="240" w:lineRule="auto"/>
              <w:jc w:val="left"/>
              <w:rPr>
                <w:rFonts w:cs="Calibri"/>
                <w:color w:val="000000"/>
              </w:rPr>
            </w:pPr>
            <w:r w:rsidRPr="000F16EF">
              <w:rPr>
                <w:rFonts w:cs="Calibri"/>
                <w:color w:val="000000"/>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14:paraId="4FADA45B" w14:textId="77777777" w:rsidR="000B1D8F" w:rsidRPr="000F16EF" w:rsidRDefault="000B1D8F" w:rsidP="000F16EF">
            <w:pPr>
              <w:spacing w:after="0" w:line="240" w:lineRule="auto"/>
              <w:jc w:val="left"/>
              <w:rPr>
                <w:rFonts w:cs="Calibri"/>
                <w:color w:val="000000"/>
              </w:rPr>
            </w:pPr>
            <w:r w:rsidRPr="000F16EF">
              <w:rPr>
                <w:rFonts w:cs="Calibri"/>
                <w:color w:val="000000"/>
              </w:rPr>
              <w:t>β) …</w:t>
            </w:r>
          </w:p>
        </w:tc>
      </w:tr>
      <w:tr w:rsidR="000B1D8F" w:rsidRPr="000F16EF" w14:paraId="3BAFC022" w14:textId="77777777" w:rsidTr="00D43354">
        <w:trPr>
          <w:trHeight w:val="1780"/>
          <w:jc w:val="center"/>
        </w:trPr>
        <w:tc>
          <w:tcPr>
            <w:tcW w:w="5020" w:type="dxa"/>
            <w:tcBorders>
              <w:top w:val="nil"/>
              <w:left w:val="single" w:sz="8" w:space="0" w:color="auto"/>
              <w:bottom w:val="single" w:sz="8" w:space="0" w:color="auto"/>
              <w:right w:val="nil"/>
            </w:tcBorders>
          </w:tcPr>
          <w:p w14:paraId="016644CC" w14:textId="77777777" w:rsidR="000B1D8F" w:rsidRPr="000F16EF" w:rsidRDefault="000B1D8F" w:rsidP="000F16EF">
            <w:pPr>
              <w:spacing w:after="0" w:line="240" w:lineRule="auto"/>
              <w:rPr>
                <w:rFonts w:cs="Calibri"/>
                <w:b/>
                <w:bCs/>
                <w:color w:val="000000"/>
              </w:rPr>
            </w:pPr>
            <w:r w:rsidRPr="000F16EF">
              <w:rPr>
                <w:rFonts w:cs="Calibri"/>
                <w:b/>
                <w:bCs/>
                <w:color w:val="000000"/>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14:paraId="4B69FA2F" w14:textId="77777777" w:rsidR="000B1D8F" w:rsidRPr="000F16EF" w:rsidRDefault="000B1D8F" w:rsidP="005F1941">
            <w:pPr>
              <w:spacing w:after="0" w:line="240" w:lineRule="auto"/>
              <w:jc w:val="left"/>
              <w:rPr>
                <w:rFonts w:cs="Calibri"/>
                <w:color w:val="000000"/>
              </w:rPr>
            </w:pPr>
            <w:r w:rsidRPr="000F16EF">
              <w:rPr>
                <w:rFonts w:cs="Calibri"/>
                <w:color w:val="000000"/>
              </w:rPr>
              <w:t>γ) Διάρκεια της περιόδου αποκλεισμού [……] και σχετικό(-ά) σημείο(-α) …</w:t>
            </w:r>
            <w:r w:rsidRPr="000F16EF">
              <w:rPr>
                <w:rFonts w:cs="Calibri"/>
                <w:color w:val="000000"/>
              </w:rPr>
              <w:br/>
            </w:r>
            <w:r w:rsidRPr="000F16EF">
              <w:rPr>
                <w:rFonts w:cs="Calibri"/>
                <w:color w:val="000000"/>
              </w:rPr>
              <w:br/>
              <w:t>Εάν η σχετική τεκμηρίωση διατίθεται ηλεκτρονικά, αναφέρετε: (διαδικτυακή διεύθυνση, αρχή ή φορέας έκδοσης, επακριβή στοιχεία αναφοράς των εγγράφων):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 xml:space="preserve">… </w:t>
            </w:r>
            <w:r w:rsidRPr="00D43354">
              <w:rPr>
                <w:rFonts w:cs="Calibri"/>
                <w:color w:val="000000"/>
              </w:rPr>
              <w:t xml:space="preserve">, </w:t>
            </w:r>
            <w:r>
              <w:rPr>
                <w:rFonts w:cs="Calibri"/>
                <w:color w:val="000000"/>
              </w:rPr>
              <w:t>…</w:t>
            </w:r>
            <w:r w:rsidRPr="00D43354">
              <w:rPr>
                <w:rFonts w:cs="Calibri"/>
                <w:color w:val="000000"/>
              </w:rPr>
              <w:t xml:space="preserve">, </w:t>
            </w:r>
            <w:r>
              <w:rPr>
                <w:rFonts w:cs="Calibri"/>
                <w:color w:val="000000"/>
              </w:rPr>
              <w:t>…</w:t>
            </w:r>
            <w:r w:rsidRPr="00EF3EEF">
              <w:rPr>
                <w:rFonts w:cs="Calibri"/>
                <w:kern w:val="1"/>
                <w:vertAlign w:val="superscript"/>
                <w:lang w:eastAsia="zh-CN"/>
              </w:rPr>
              <w:footnoteReference w:id="24"/>
            </w:r>
          </w:p>
        </w:tc>
      </w:tr>
      <w:tr w:rsidR="000B1D8F" w:rsidRPr="000F16EF" w14:paraId="00207063" w14:textId="77777777" w:rsidTr="00D43354">
        <w:trPr>
          <w:trHeight w:val="1035"/>
          <w:jc w:val="center"/>
        </w:trPr>
        <w:tc>
          <w:tcPr>
            <w:tcW w:w="5020" w:type="dxa"/>
            <w:tcBorders>
              <w:top w:val="nil"/>
              <w:left w:val="single" w:sz="8" w:space="0" w:color="000000"/>
              <w:bottom w:val="single" w:sz="8" w:space="0" w:color="000000"/>
              <w:right w:val="nil"/>
            </w:tcBorders>
          </w:tcPr>
          <w:p w14:paraId="606A9C3C" w14:textId="77777777" w:rsidR="000B1D8F" w:rsidRPr="000F16EF" w:rsidRDefault="000B1D8F" w:rsidP="005F1941">
            <w:pPr>
              <w:spacing w:after="0" w:line="240" w:lineRule="auto"/>
              <w:rPr>
                <w:rFonts w:cs="Calibri"/>
              </w:rPr>
            </w:pPr>
            <w:r w:rsidRPr="000F16EF">
              <w:rPr>
                <w:rFonts w:cs="Calibri"/>
              </w:rPr>
              <w:footnoteReference w:customMarkFollows="1" w:id="2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F3EEF">
              <w:rPr>
                <w:rFonts w:cs="Calibri"/>
                <w:kern w:val="1"/>
                <w:vertAlign w:val="superscript"/>
                <w:lang w:eastAsia="zh-CN"/>
              </w:rPr>
              <w:t xml:space="preserve"> </w:t>
            </w:r>
            <w:r w:rsidRPr="00EF3EEF">
              <w:rPr>
                <w:rFonts w:cs="Calibri"/>
                <w:kern w:val="1"/>
                <w:vertAlign w:val="superscript"/>
                <w:lang w:eastAsia="zh-CN"/>
              </w:rPr>
              <w:footnoteReference w:id="26"/>
            </w:r>
            <w:r w:rsidRPr="00EF3EEF">
              <w:rPr>
                <w:rFonts w:cs="Calibri"/>
                <w:kern w:val="1"/>
                <w:lang w:eastAsia="zh-CN"/>
              </w:rPr>
              <w:t>:</w:t>
            </w:r>
            <w:r w:rsidRPr="000F16EF">
              <w:rPr>
                <w:rFonts w:cs="Calibri"/>
              </w:rPr>
              <w:t>;</w:t>
            </w:r>
          </w:p>
        </w:tc>
        <w:tc>
          <w:tcPr>
            <w:tcW w:w="5020" w:type="dxa"/>
            <w:tcBorders>
              <w:top w:val="nil"/>
              <w:left w:val="single" w:sz="8" w:space="0" w:color="000000"/>
              <w:bottom w:val="single" w:sz="8" w:space="0" w:color="000000"/>
              <w:right w:val="single" w:sz="8" w:space="0" w:color="000000"/>
            </w:tcBorders>
          </w:tcPr>
          <w:p w14:paraId="74F8995D" w14:textId="77777777"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r>
      <w:tr w:rsidR="000B1D8F" w:rsidRPr="000F16EF" w14:paraId="2C42632B" w14:textId="77777777" w:rsidTr="00D43354">
        <w:trPr>
          <w:trHeight w:val="315"/>
          <w:jc w:val="center"/>
        </w:trPr>
        <w:tc>
          <w:tcPr>
            <w:tcW w:w="5020" w:type="dxa"/>
            <w:tcBorders>
              <w:top w:val="nil"/>
              <w:left w:val="single" w:sz="8" w:space="0" w:color="000000"/>
              <w:bottom w:val="single" w:sz="8" w:space="0" w:color="000000"/>
              <w:right w:val="nil"/>
            </w:tcBorders>
          </w:tcPr>
          <w:p w14:paraId="77843325" w14:textId="77777777" w:rsidR="000B1D8F" w:rsidRPr="000F16EF" w:rsidRDefault="000B1D8F" w:rsidP="005F1941">
            <w:pPr>
              <w:spacing w:after="0" w:line="240" w:lineRule="auto"/>
              <w:rPr>
                <w:rFonts w:cs="Calibri"/>
              </w:rPr>
            </w:pPr>
            <w:r w:rsidRPr="000F16EF">
              <w:rPr>
                <w:rFonts w:cs="Calibri"/>
              </w:rPr>
              <w:footnoteReference w:customMarkFollows="1" w:id="27"/>
              <w:t>Εάν ναι, περιγράψτε τα μέτρα που λήφθηκαν</w:t>
            </w:r>
            <w:r w:rsidRPr="00EF3EEF">
              <w:rPr>
                <w:rFonts w:cs="Calibri"/>
                <w:kern w:val="1"/>
                <w:vertAlign w:val="superscript"/>
                <w:lang w:eastAsia="zh-CN"/>
              </w:rPr>
              <w:footnoteReference w:id="28"/>
            </w:r>
            <w:r w:rsidRPr="00EF3EEF">
              <w:rPr>
                <w:rFonts w:cs="Calibri"/>
                <w:kern w:val="1"/>
                <w:lang w:eastAsia="zh-CN"/>
              </w:rPr>
              <w:t>:</w:t>
            </w:r>
            <w:r w:rsidRPr="000F16EF">
              <w:rPr>
                <w:rFonts w:cs="Calibri"/>
              </w:rPr>
              <w:t xml:space="preserve"> :</w:t>
            </w:r>
          </w:p>
        </w:tc>
        <w:tc>
          <w:tcPr>
            <w:tcW w:w="5020" w:type="dxa"/>
            <w:tcBorders>
              <w:top w:val="nil"/>
              <w:left w:val="single" w:sz="8" w:space="0" w:color="000000"/>
              <w:bottom w:val="single" w:sz="8" w:space="0" w:color="000000"/>
              <w:right w:val="single" w:sz="8" w:space="0" w:color="000000"/>
            </w:tcBorders>
          </w:tcPr>
          <w:p w14:paraId="25AB0097" w14:textId="77777777" w:rsidR="000B1D8F" w:rsidRPr="000F16EF" w:rsidRDefault="000B1D8F" w:rsidP="000F16EF">
            <w:pPr>
              <w:spacing w:after="0" w:line="240" w:lineRule="auto"/>
              <w:rPr>
                <w:rFonts w:cs="Calibri"/>
                <w:color w:val="000000"/>
              </w:rPr>
            </w:pPr>
            <w:r w:rsidRPr="000F16EF">
              <w:rPr>
                <w:rFonts w:cs="Calibri"/>
                <w:color w:val="000000"/>
              </w:rPr>
              <w:t>…</w:t>
            </w:r>
          </w:p>
        </w:tc>
      </w:tr>
    </w:tbl>
    <w:p w14:paraId="09E338F3" w14:textId="77777777" w:rsidR="000B1D8F" w:rsidRDefault="000B1D8F">
      <w:r>
        <w:br w:type="page"/>
      </w:r>
    </w:p>
    <w:tbl>
      <w:tblPr>
        <w:tblW w:w="10040" w:type="dxa"/>
        <w:jc w:val="center"/>
        <w:tblLook w:val="00A0" w:firstRow="1" w:lastRow="0" w:firstColumn="1" w:lastColumn="0" w:noHBand="0" w:noVBand="0"/>
      </w:tblPr>
      <w:tblGrid>
        <w:gridCol w:w="5020"/>
        <w:gridCol w:w="2510"/>
        <w:gridCol w:w="2510"/>
      </w:tblGrid>
      <w:tr w:rsidR="000B1D8F" w:rsidRPr="000F16EF" w14:paraId="10705169" w14:textId="77777777" w:rsidTr="00D43354">
        <w:trPr>
          <w:trHeight w:val="315"/>
          <w:jc w:val="center"/>
        </w:trPr>
        <w:tc>
          <w:tcPr>
            <w:tcW w:w="10040" w:type="dxa"/>
            <w:gridSpan w:val="3"/>
            <w:tcBorders>
              <w:top w:val="nil"/>
              <w:left w:val="nil"/>
              <w:bottom w:val="nil"/>
              <w:right w:val="nil"/>
            </w:tcBorders>
            <w:noWrap/>
          </w:tcPr>
          <w:p w14:paraId="6D0C6AF6"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 xml:space="preserve">Β: Λόγοι που σχετίζονται με την καταβολή φόρων </w:t>
            </w:r>
            <w:r w:rsidR="00904FD8">
              <w:rPr>
                <w:rFonts w:cs="Calibri"/>
                <w:b/>
                <w:bCs/>
                <w:u w:val="single"/>
              </w:rPr>
              <w:t>ή εισφορών κοινωνικής ασφάλισης</w:t>
            </w:r>
            <w:r w:rsidR="00CB6F27">
              <w:rPr>
                <w:rFonts w:cs="Calibri"/>
                <w:b/>
                <w:bCs/>
                <w:u w:val="single"/>
              </w:rPr>
              <w:t xml:space="preserve"> και </w:t>
            </w:r>
            <w:r w:rsidR="004055C7">
              <w:rPr>
                <w:rFonts w:cs="Calibri"/>
                <w:b/>
                <w:bCs/>
                <w:u w:val="single"/>
              </w:rPr>
              <w:t>εργατική</w:t>
            </w:r>
            <w:r w:rsidR="00CB6F27">
              <w:rPr>
                <w:rFonts w:cs="Calibri"/>
                <w:b/>
                <w:bCs/>
                <w:u w:val="single"/>
              </w:rPr>
              <w:t xml:space="preserve"> νομοθεσία</w:t>
            </w:r>
          </w:p>
        </w:tc>
      </w:tr>
      <w:tr w:rsidR="000B1D8F" w:rsidRPr="000F16EF" w14:paraId="7D94C6E8" w14:textId="77777777" w:rsidTr="00D43354">
        <w:trPr>
          <w:trHeight w:val="315"/>
          <w:jc w:val="center"/>
        </w:trPr>
        <w:tc>
          <w:tcPr>
            <w:tcW w:w="5020" w:type="dxa"/>
            <w:tcBorders>
              <w:top w:val="single" w:sz="8" w:space="0" w:color="000000"/>
              <w:left w:val="single" w:sz="8" w:space="0" w:color="000000"/>
              <w:bottom w:val="nil"/>
              <w:right w:val="nil"/>
            </w:tcBorders>
          </w:tcPr>
          <w:p w14:paraId="3FEFEE4E"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14:paraId="7295F2E9" w14:textId="77777777" w:rsidR="000B1D8F" w:rsidRPr="000F16EF" w:rsidRDefault="000B1D8F" w:rsidP="000F16EF">
            <w:pPr>
              <w:spacing w:after="0" w:line="240" w:lineRule="auto"/>
              <w:rPr>
                <w:rFonts w:cs="Calibri"/>
                <w:b/>
                <w:bCs/>
                <w:i/>
                <w:iCs/>
                <w:color w:val="000000"/>
              </w:rPr>
            </w:pPr>
            <w:r w:rsidRPr="000F16EF">
              <w:rPr>
                <w:rFonts w:cs="Calibri"/>
                <w:b/>
                <w:bCs/>
                <w:i/>
                <w:iCs/>
                <w:color w:val="000000"/>
              </w:rPr>
              <w:t>Απάντηση:</w:t>
            </w:r>
          </w:p>
        </w:tc>
      </w:tr>
      <w:tr w:rsidR="000B1D8F" w:rsidRPr="000F16EF" w14:paraId="3410EFE3" w14:textId="77777777" w:rsidTr="00D43354">
        <w:trPr>
          <w:trHeight w:val="1035"/>
          <w:jc w:val="center"/>
        </w:trPr>
        <w:tc>
          <w:tcPr>
            <w:tcW w:w="5020" w:type="dxa"/>
            <w:tcBorders>
              <w:top w:val="single" w:sz="8" w:space="0" w:color="auto"/>
              <w:left w:val="single" w:sz="8" w:space="0" w:color="auto"/>
              <w:bottom w:val="single" w:sz="8" w:space="0" w:color="auto"/>
              <w:right w:val="nil"/>
            </w:tcBorders>
          </w:tcPr>
          <w:p w14:paraId="4F9FB2A2" w14:textId="77777777" w:rsidR="000B1D8F" w:rsidRPr="000F16EF" w:rsidRDefault="000B1D8F" w:rsidP="005F1941">
            <w:pPr>
              <w:spacing w:after="0" w:line="240" w:lineRule="auto"/>
              <w:rPr>
                <w:rFonts w:cs="Calibri"/>
              </w:rPr>
            </w:pPr>
            <w:r w:rsidRPr="000F16EF">
              <w:rPr>
                <w:rFonts w:cs="Calibri"/>
              </w:rPr>
              <w:footnoteReference w:customMarkFollows="1" w:id="29"/>
              <w:t xml:space="preserve">1) Ο οικονομικός φορέας έχει εκπληρώσει όλες </w:t>
            </w:r>
            <w:r w:rsidRPr="000F16EF">
              <w:rPr>
                <w:rFonts w:cs="Calibri"/>
                <w:b/>
              </w:rPr>
              <w:t>τις υποχρεώσεις του όσον αφορά την πληρωμή φόρων ή εισφορών κοινωνικής ασφάλισης</w:t>
            </w:r>
            <w:r w:rsidRPr="00EF3EEF">
              <w:rPr>
                <w:rFonts w:cs="Calibri"/>
                <w:kern w:val="1"/>
                <w:vertAlign w:val="superscript"/>
                <w:lang w:eastAsia="zh-CN"/>
              </w:rPr>
              <w:footnoteReference w:id="30"/>
            </w:r>
            <w:r w:rsidRPr="000F16EF">
              <w:rPr>
                <w:rFonts w:cs="Calibri"/>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14:paraId="3C94D089" w14:textId="77777777" w:rsidR="000B1D8F" w:rsidRPr="000F16EF" w:rsidRDefault="000B1D8F" w:rsidP="000F16EF">
            <w:pPr>
              <w:spacing w:after="0" w:line="240" w:lineRule="auto"/>
              <w:jc w:val="left"/>
              <w:rPr>
                <w:rFonts w:cs="Calibri"/>
              </w:rPr>
            </w:pPr>
            <w:r w:rsidRPr="000F16EF">
              <w:rPr>
                <w:rFonts w:cs="Calibri"/>
              </w:rPr>
              <w:t xml:space="preserve">[] Ναι [] Όχι </w:t>
            </w:r>
          </w:p>
        </w:tc>
      </w:tr>
      <w:tr w:rsidR="000B1D8F" w:rsidRPr="000F16EF" w14:paraId="7C6BF991" w14:textId="77777777" w:rsidTr="00D43354">
        <w:trPr>
          <w:trHeight w:val="510"/>
          <w:jc w:val="center"/>
        </w:trPr>
        <w:tc>
          <w:tcPr>
            <w:tcW w:w="5020" w:type="dxa"/>
            <w:tcBorders>
              <w:top w:val="nil"/>
              <w:left w:val="single" w:sz="8" w:space="0" w:color="000000"/>
              <w:bottom w:val="nil"/>
              <w:right w:val="nil"/>
            </w:tcBorders>
          </w:tcPr>
          <w:p w14:paraId="08CFA252" w14:textId="77777777"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nil"/>
              <w:left w:val="single" w:sz="8" w:space="0" w:color="000000"/>
              <w:bottom w:val="single" w:sz="4" w:space="0" w:color="auto"/>
              <w:right w:val="single" w:sz="8" w:space="0" w:color="000000"/>
            </w:tcBorders>
          </w:tcPr>
          <w:p w14:paraId="2092E8E0" w14:textId="77777777" w:rsidR="000B1D8F" w:rsidRPr="000F16EF" w:rsidRDefault="000B1D8F" w:rsidP="00D43354">
            <w:pPr>
              <w:spacing w:after="0" w:line="240" w:lineRule="auto"/>
              <w:jc w:val="center"/>
              <w:rPr>
                <w:rFonts w:cs="Calibri"/>
                <w:b/>
                <w:bCs/>
                <w:color w:val="000000"/>
              </w:rPr>
            </w:pPr>
            <w:r w:rsidRPr="000F16EF">
              <w:rPr>
                <w:rFonts w:cs="Calibri"/>
                <w:b/>
                <w:bCs/>
                <w:color w:val="000000"/>
              </w:rPr>
              <w:t>ΦΟΡΟΙ</w:t>
            </w:r>
          </w:p>
        </w:tc>
        <w:tc>
          <w:tcPr>
            <w:tcW w:w="2510" w:type="dxa"/>
            <w:tcBorders>
              <w:top w:val="nil"/>
              <w:left w:val="single" w:sz="8" w:space="0" w:color="000000"/>
              <w:bottom w:val="single" w:sz="4" w:space="0" w:color="auto"/>
              <w:right w:val="single" w:sz="8" w:space="0" w:color="000000"/>
            </w:tcBorders>
          </w:tcPr>
          <w:p w14:paraId="3EFC9EFC" w14:textId="77777777" w:rsidR="000B1D8F" w:rsidRPr="000F16EF" w:rsidRDefault="000B1D8F" w:rsidP="00D43354">
            <w:pPr>
              <w:spacing w:after="0" w:line="240" w:lineRule="auto"/>
              <w:jc w:val="center"/>
              <w:rPr>
                <w:rFonts w:cs="Calibri"/>
                <w:b/>
                <w:bCs/>
                <w:color w:val="000000"/>
              </w:rPr>
            </w:pPr>
            <w:r w:rsidRPr="000F16EF">
              <w:rPr>
                <w:rFonts w:cs="Calibri"/>
                <w:b/>
                <w:bCs/>
                <w:color w:val="000000"/>
              </w:rPr>
              <w:t>ΕΙΣΦΟΡΕΣ ΚΟΙΝΩΝΙΚΗΣ ΑΣΦΑΛΙΣΗΣ</w:t>
            </w:r>
          </w:p>
        </w:tc>
      </w:tr>
      <w:tr w:rsidR="000B1D8F" w:rsidRPr="000F16EF" w14:paraId="19B81C14" w14:textId="77777777" w:rsidTr="00D43354">
        <w:trPr>
          <w:trHeight w:val="300"/>
          <w:jc w:val="center"/>
        </w:trPr>
        <w:tc>
          <w:tcPr>
            <w:tcW w:w="5020" w:type="dxa"/>
            <w:tcBorders>
              <w:top w:val="nil"/>
              <w:left w:val="single" w:sz="8" w:space="0" w:color="000000"/>
              <w:bottom w:val="nil"/>
              <w:right w:val="nil"/>
            </w:tcBorders>
          </w:tcPr>
          <w:p w14:paraId="55522F94" w14:textId="77777777" w:rsidR="000B1D8F" w:rsidRPr="000F16EF" w:rsidRDefault="000B1D8F" w:rsidP="000F16EF">
            <w:pPr>
              <w:spacing w:after="0" w:line="240" w:lineRule="auto"/>
              <w:rPr>
                <w:rFonts w:cs="Calibri"/>
                <w:color w:val="000000"/>
              </w:rPr>
            </w:pPr>
            <w:r w:rsidRPr="000F16EF">
              <w:rPr>
                <w:rFonts w:cs="Calibri"/>
                <w:color w:val="000000"/>
              </w:rPr>
              <w:t xml:space="preserve">Εάν όχι αναφέρετε: </w:t>
            </w:r>
          </w:p>
        </w:tc>
        <w:tc>
          <w:tcPr>
            <w:tcW w:w="2510" w:type="dxa"/>
            <w:tcBorders>
              <w:top w:val="single" w:sz="4" w:space="0" w:color="auto"/>
              <w:left w:val="single" w:sz="8" w:space="0" w:color="000000"/>
              <w:bottom w:val="nil"/>
              <w:right w:val="nil"/>
            </w:tcBorders>
          </w:tcPr>
          <w:p w14:paraId="4CF81D00" w14:textId="77777777" w:rsidR="000B1D8F" w:rsidRPr="000F16EF" w:rsidRDefault="000B1D8F" w:rsidP="000F16EF">
            <w:pPr>
              <w:spacing w:after="0" w:line="240" w:lineRule="auto"/>
              <w:rPr>
                <w:rFonts w:cs="Calibri"/>
                <w:color w:val="000000"/>
              </w:rPr>
            </w:pPr>
            <w:r w:rsidRPr="000F16EF">
              <w:rPr>
                <w:rFonts w:cs="Calibri"/>
                <w:color w:val="000000"/>
              </w:rPr>
              <w:t> </w:t>
            </w:r>
          </w:p>
        </w:tc>
        <w:tc>
          <w:tcPr>
            <w:tcW w:w="2510" w:type="dxa"/>
            <w:tcBorders>
              <w:top w:val="single" w:sz="4" w:space="0" w:color="auto"/>
              <w:left w:val="single" w:sz="8" w:space="0" w:color="000000"/>
              <w:bottom w:val="nil"/>
              <w:right w:val="nil"/>
            </w:tcBorders>
          </w:tcPr>
          <w:p w14:paraId="657D79D7" w14:textId="77777777" w:rsidR="000B1D8F" w:rsidRPr="000F16EF" w:rsidRDefault="000B1D8F" w:rsidP="005F1941">
            <w:pPr>
              <w:spacing w:after="0" w:line="240" w:lineRule="auto"/>
              <w:rPr>
                <w:rFonts w:cs="Calibri"/>
                <w:color w:val="000000"/>
              </w:rPr>
            </w:pPr>
            <w:r w:rsidRPr="000F16EF">
              <w:rPr>
                <w:rFonts w:cs="Calibri"/>
                <w:color w:val="000000"/>
              </w:rPr>
              <w:t> </w:t>
            </w:r>
          </w:p>
        </w:tc>
      </w:tr>
      <w:tr w:rsidR="000B1D8F" w:rsidRPr="000F16EF" w14:paraId="7ECA9652" w14:textId="77777777" w:rsidTr="00D43354">
        <w:trPr>
          <w:trHeight w:val="300"/>
          <w:jc w:val="center"/>
        </w:trPr>
        <w:tc>
          <w:tcPr>
            <w:tcW w:w="5020" w:type="dxa"/>
            <w:tcBorders>
              <w:top w:val="nil"/>
              <w:left w:val="single" w:sz="8" w:space="0" w:color="000000"/>
              <w:bottom w:val="nil"/>
              <w:right w:val="nil"/>
            </w:tcBorders>
          </w:tcPr>
          <w:p w14:paraId="4719DF1E" w14:textId="77777777" w:rsidR="000B1D8F" w:rsidRPr="000F16EF" w:rsidRDefault="000B1D8F" w:rsidP="000F16EF">
            <w:pPr>
              <w:spacing w:after="0" w:line="240" w:lineRule="auto"/>
              <w:rPr>
                <w:rFonts w:cs="Calibri"/>
                <w:color w:val="000000"/>
              </w:rPr>
            </w:pPr>
            <w:r w:rsidRPr="000F16EF">
              <w:rPr>
                <w:rFonts w:cs="Calibri"/>
                <w:color w:val="000000"/>
              </w:rPr>
              <w:t>α) Χώρα ή κράτος μέλος για το οποίο πρόκειται:</w:t>
            </w:r>
          </w:p>
        </w:tc>
        <w:tc>
          <w:tcPr>
            <w:tcW w:w="2510" w:type="dxa"/>
            <w:tcBorders>
              <w:top w:val="nil"/>
              <w:left w:val="single" w:sz="8" w:space="0" w:color="000000"/>
              <w:bottom w:val="nil"/>
              <w:right w:val="nil"/>
            </w:tcBorders>
          </w:tcPr>
          <w:p w14:paraId="4691500C" w14:textId="77777777" w:rsidR="000B1D8F" w:rsidRPr="00D43354"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c>
          <w:tcPr>
            <w:tcW w:w="2510" w:type="dxa"/>
            <w:tcBorders>
              <w:top w:val="nil"/>
              <w:left w:val="single" w:sz="8" w:space="0" w:color="000000"/>
              <w:bottom w:val="nil"/>
              <w:right w:val="nil"/>
            </w:tcBorders>
          </w:tcPr>
          <w:p w14:paraId="4FB8C782" w14:textId="77777777" w:rsidR="000B1D8F" w:rsidRPr="000F16EF" w:rsidRDefault="000B1D8F" w:rsidP="00D43354">
            <w:pPr>
              <w:spacing w:after="0" w:line="240" w:lineRule="auto"/>
              <w:rPr>
                <w:rFonts w:cs="Calibri"/>
                <w:color w:val="000000"/>
                <w:lang w:val="en-US"/>
              </w:rPr>
            </w:pPr>
            <w:r w:rsidRPr="000F16EF">
              <w:rPr>
                <w:rFonts w:cs="Calibri"/>
                <w:color w:val="000000"/>
              </w:rPr>
              <w:t>α)</w:t>
            </w:r>
            <w:r>
              <w:rPr>
                <w:rFonts w:cs="Calibri"/>
                <w:color w:val="000000"/>
                <w:lang w:val="en-US"/>
              </w:rPr>
              <w:t>…</w:t>
            </w:r>
          </w:p>
        </w:tc>
      </w:tr>
      <w:tr w:rsidR="000B1D8F" w:rsidRPr="000F16EF" w14:paraId="6F1A759B" w14:textId="77777777" w:rsidTr="00D43354">
        <w:trPr>
          <w:trHeight w:val="300"/>
          <w:jc w:val="center"/>
        </w:trPr>
        <w:tc>
          <w:tcPr>
            <w:tcW w:w="5020" w:type="dxa"/>
            <w:tcBorders>
              <w:top w:val="nil"/>
              <w:left w:val="single" w:sz="8" w:space="0" w:color="000000"/>
              <w:bottom w:val="nil"/>
              <w:right w:val="nil"/>
            </w:tcBorders>
          </w:tcPr>
          <w:p w14:paraId="3CF5CEA9" w14:textId="77777777" w:rsidR="000B1D8F" w:rsidRPr="000F16EF" w:rsidRDefault="000B1D8F" w:rsidP="000F16EF">
            <w:pPr>
              <w:spacing w:after="0" w:line="240" w:lineRule="auto"/>
              <w:rPr>
                <w:rFonts w:cs="Calibri"/>
                <w:color w:val="000000"/>
              </w:rPr>
            </w:pPr>
            <w:r w:rsidRPr="000F16EF">
              <w:rPr>
                <w:rFonts w:cs="Calibri"/>
                <w:color w:val="000000"/>
              </w:rPr>
              <w:t>β) Ποιο είναι το σχετικό ποσό;</w:t>
            </w:r>
          </w:p>
        </w:tc>
        <w:tc>
          <w:tcPr>
            <w:tcW w:w="2510" w:type="dxa"/>
            <w:tcBorders>
              <w:top w:val="nil"/>
              <w:left w:val="single" w:sz="8" w:space="0" w:color="000000"/>
              <w:bottom w:val="nil"/>
              <w:right w:val="nil"/>
            </w:tcBorders>
          </w:tcPr>
          <w:p w14:paraId="3D060170" w14:textId="77777777" w:rsidR="000B1D8F" w:rsidRPr="00D43354" w:rsidRDefault="000B1D8F" w:rsidP="000F16EF">
            <w:pPr>
              <w:spacing w:after="0" w:line="240" w:lineRule="auto"/>
              <w:rPr>
                <w:rFonts w:cs="Calibri"/>
                <w:color w:val="000000"/>
                <w:lang w:val="en-US"/>
              </w:rPr>
            </w:pPr>
            <w:r w:rsidRPr="000F16EF">
              <w:rPr>
                <w:rFonts w:cs="Calibri"/>
                <w:color w:val="000000"/>
              </w:rPr>
              <w:t>β)</w:t>
            </w:r>
            <w:r>
              <w:rPr>
                <w:rFonts w:cs="Calibri"/>
                <w:color w:val="000000"/>
                <w:lang w:val="en-US"/>
              </w:rPr>
              <w:t>…</w:t>
            </w:r>
          </w:p>
        </w:tc>
        <w:tc>
          <w:tcPr>
            <w:tcW w:w="2510" w:type="dxa"/>
            <w:tcBorders>
              <w:top w:val="nil"/>
              <w:left w:val="single" w:sz="8" w:space="0" w:color="000000"/>
              <w:bottom w:val="nil"/>
              <w:right w:val="nil"/>
            </w:tcBorders>
          </w:tcPr>
          <w:p w14:paraId="2A71E993" w14:textId="77777777" w:rsidR="000B1D8F" w:rsidRPr="000F16EF" w:rsidRDefault="000B1D8F" w:rsidP="005F1941">
            <w:pPr>
              <w:spacing w:after="0" w:line="240" w:lineRule="auto"/>
              <w:rPr>
                <w:rFonts w:cs="Calibri"/>
                <w:color w:val="000000"/>
                <w:lang w:val="en-US"/>
              </w:rPr>
            </w:pPr>
            <w:r w:rsidRPr="000F16EF">
              <w:rPr>
                <w:rFonts w:cs="Calibri"/>
                <w:color w:val="000000"/>
              </w:rPr>
              <w:t>β)</w:t>
            </w:r>
            <w:r>
              <w:rPr>
                <w:rFonts w:cs="Calibri"/>
                <w:color w:val="000000"/>
                <w:lang w:val="en-US"/>
              </w:rPr>
              <w:t>…</w:t>
            </w:r>
          </w:p>
        </w:tc>
      </w:tr>
      <w:tr w:rsidR="000B1D8F" w:rsidRPr="000F16EF" w14:paraId="78441565" w14:textId="77777777" w:rsidTr="00D43354">
        <w:trPr>
          <w:trHeight w:val="300"/>
          <w:jc w:val="center"/>
        </w:trPr>
        <w:tc>
          <w:tcPr>
            <w:tcW w:w="5020" w:type="dxa"/>
            <w:tcBorders>
              <w:top w:val="nil"/>
              <w:left w:val="single" w:sz="8" w:space="0" w:color="000000"/>
              <w:bottom w:val="nil"/>
              <w:right w:val="nil"/>
            </w:tcBorders>
          </w:tcPr>
          <w:p w14:paraId="651EA6E7" w14:textId="77777777" w:rsidR="000B1D8F" w:rsidRPr="000F16EF" w:rsidRDefault="000B1D8F" w:rsidP="000F16EF">
            <w:pPr>
              <w:spacing w:after="0" w:line="240" w:lineRule="auto"/>
              <w:rPr>
                <w:rFonts w:cs="Calibri"/>
                <w:color w:val="000000"/>
              </w:rPr>
            </w:pPr>
            <w:r w:rsidRPr="000F16EF">
              <w:rPr>
                <w:rFonts w:cs="Calibri"/>
                <w:color w:val="000000"/>
              </w:rPr>
              <w:t>γ)</w:t>
            </w:r>
            <w:r w:rsidRPr="00D43354">
              <w:rPr>
                <w:rFonts w:cs="Calibri"/>
                <w:color w:val="000000"/>
              </w:rPr>
              <w:t xml:space="preserve"> </w:t>
            </w:r>
            <w:r w:rsidRPr="000F16EF">
              <w:rPr>
                <w:rFonts w:cs="Calibri"/>
                <w:color w:val="000000"/>
              </w:rPr>
              <w:t>Πως διαπιστώθηκε η αθέτηση των υποχρεώσεων;</w:t>
            </w:r>
          </w:p>
        </w:tc>
        <w:tc>
          <w:tcPr>
            <w:tcW w:w="2510" w:type="dxa"/>
            <w:tcBorders>
              <w:top w:val="nil"/>
              <w:left w:val="nil"/>
              <w:bottom w:val="nil"/>
              <w:right w:val="nil"/>
            </w:tcBorders>
            <w:noWrap/>
          </w:tcPr>
          <w:p w14:paraId="63F5E5D3" w14:textId="77777777" w:rsidR="000B1D8F" w:rsidRPr="000F16EF" w:rsidRDefault="000B1D8F" w:rsidP="000F16EF">
            <w:pPr>
              <w:spacing w:after="0" w:line="240" w:lineRule="auto"/>
              <w:jc w:val="left"/>
              <w:rPr>
                <w:rFonts w:cs="Calibri"/>
                <w:color w:val="000000"/>
                <w:sz w:val="22"/>
                <w:szCs w:val="22"/>
              </w:rPr>
            </w:pPr>
          </w:p>
        </w:tc>
        <w:tc>
          <w:tcPr>
            <w:tcW w:w="2510" w:type="dxa"/>
            <w:tcBorders>
              <w:top w:val="nil"/>
              <w:left w:val="nil"/>
              <w:bottom w:val="nil"/>
              <w:right w:val="nil"/>
            </w:tcBorders>
          </w:tcPr>
          <w:p w14:paraId="6B7EBDCB" w14:textId="77777777" w:rsidR="000B1D8F" w:rsidRPr="000F16EF" w:rsidRDefault="000B1D8F" w:rsidP="005F1941">
            <w:pPr>
              <w:spacing w:after="0" w:line="240" w:lineRule="auto"/>
              <w:jc w:val="left"/>
              <w:rPr>
                <w:rFonts w:cs="Calibri"/>
                <w:color w:val="000000"/>
                <w:sz w:val="22"/>
                <w:szCs w:val="22"/>
              </w:rPr>
            </w:pPr>
          </w:p>
        </w:tc>
      </w:tr>
      <w:tr w:rsidR="000B1D8F" w:rsidRPr="000F16EF" w14:paraId="2D8EF465" w14:textId="77777777" w:rsidTr="00D43354">
        <w:trPr>
          <w:trHeight w:val="300"/>
          <w:jc w:val="center"/>
        </w:trPr>
        <w:tc>
          <w:tcPr>
            <w:tcW w:w="5020" w:type="dxa"/>
            <w:tcBorders>
              <w:top w:val="nil"/>
              <w:left w:val="single" w:sz="8" w:space="0" w:color="000000"/>
              <w:bottom w:val="nil"/>
              <w:right w:val="nil"/>
            </w:tcBorders>
          </w:tcPr>
          <w:p w14:paraId="66F5BF3F" w14:textId="77777777"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1) Μέσω δικαστικής ή διοικητικής απόφασης;</w:t>
            </w:r>
          </w:p>
        </w:tc>
        <w:tc>
          <w:tcPr>
            <w:tcW w:w="2510" w:type="dxa"/>
            <w:tcBorders>
              <w:top w:val="nil"/>
              <w:left w:val="single" w:sz="8" w:space="0" w:color="000000"/>
              <w:bottom w:val="nil"/>
              <w:right w:val="nil"/>
            </w:tcBorders>
          </w:tcPr>
          <w:p w14:paraId="7CB6C1F4" w14:textId="77777777" w:rsidR="000B1D8F" w:rsidRPr="000F16EF" w:rsidRDefault="000B1D8F" w:rsidP="000F16EF">
            <w:pPr>
              <w:spacing w:after="0" w:line="240" w:lineRule="auto"/>
              <w:rPr>
                <w:rFonts w:cs="Calibri"/>
                <w:color w:val="000000"/>
              </w:rPr>
            </w:pPr>
            <w:r w:rsidRPr="000F16EF">
              <w:rPr>
                <w:rFonts w:cs="Calibri"/>
                <w:color w:val="000000"/>
              </w:rPr>
              <w:t xml:space="preserve">γ.1) [] Ναι [] Όχι </w:t>
            </w:r>
          </w:p>
        </w:tc>
        <w:tc>
          <w:tcPr>
            <w:tcW w:w="2510" w:type="dxa"/>
            <w:tcBorders>
              <w:top w:val="nil"/>
              <w:left w:val="single" w:sz="8" w:space="0" w:color="000000"/>
              <w:bottom w:val="nil"/>
              <w:right w:val="nil"/>
            </w:tcBorders>
          </w:tcPr>
          <w:p w14:paraId="0A3BA754" w14:textId="77777777" w:rsidR="000B1D8F" w:rsidRPr="000F16EF" w:rsidRDefault="000B1D8F" w:rsidP="005F1941">
            <w:pPr>
              <w:spacing w:after="0" w:line="240" w:lineRule="auto"/>
              <w:rPr>
                <w:rFonts w:cs="Calibri"/>
                <w:color w:val="000000"/>
              </w:rPr>
            </w:pPr>
            <w:r w:rsidRPr="000F16EF">
              <w:rPr>
                <w:rFonts w:cs="Calibri"/>
                <w:color w:val="000000"/>
              </w:rPr>
              <w:t xml:space="preserve">γ.1) [] Ναι [] Όχι </w:t>
            </w:r>
          </w:p>
        </w:tc>
      </w:tr>
      <w:tr w:rsidR="000B1D8F" w:rsidRPr="000F16EF" w14:paraId="1055C91E" w14:textId="77777777" w:rsidTr="00D43354">
        <w:trPr>
          <w:trHeight w:val="300"/>
          <w:jc w:val="center"/>
        </w:trPr>
        <w:tc>
          <w:tcPr>
            <w:tcW w:w="5020" w:type="dxa"/>
            <w:tcBorders>
              <w:top w:val="nil"/>
              <w:left w:val="single" w:sz="8" w:space="0" w:color="000000"/>
              <w:bottom w:val="nil"/>
              <w:right w:val="nil"/>
            </w:tcBorders>
          </w:tcPr>
          <w:p w14:paraId="604286FA" w14:textId="77777777" w:rsidR="000B1D8F" w:rsidRPr="000F16EF" w:rsidRDefault="000B1D8F" w:rsidP="00D43354">
            <w:pPr>
              <w:spacing w:after="0" w:line="240" w:lineRule="auto"/>
              <w:ind w:left="720"/>
              <w:jc w:val="left"/>
              <w:rPr>
                <w:rFonts w:cs="Calibri"/>
                <w:b/>
                <w:bCs/>
                <w:color w:val="000000"/>
              </w:rPr>
            </w:pPr>
            <w:r w:rsidRPr="000F16EF">
              <w:rPr>
                <w:rFonts w:cs="Calibri"/>
                <w:b/>
                <w:bCs/>
                <w:color w:val="000000"/>
              </w:rPr>
              <w:t xml:space="preserve">- </w:t>
            </w:r>
            <w:r w:rsidRPr="000F16EF">
              <w:rPr>
                <w:rFonts w:cs="Calibri"/>
                <w:color w:val="000000"/>
              </w:rPr>
              <w:t>Η εν λόγω απόφαση είναι τελεσίδικη και δεσμευτική;</w:t>
            </w:r>
          </w:p>
        </w:tc>
        <w:tc>
          <w:tcPr>
            <w:tcW w:w="2510" w:type="dxa"/>
            <w:tcBorders>
              <w:top w:val="nil"/>
              <w:left w:val="single" w:sz="8" w:space="0" w:color="000000"/>
              <w:bottom w:val="nil"/>
              <w:right w:val="nil"/>
            </w:tcBorders>
          </w:tcPr>
          <w:p w14:paraId="73411F2D" w14:textId="77777777" w:rsidR="000B1D8F" w:rsidRPr="000F16EF" w:rsidRDefault="000B1D8F" w:rsidP="000F16EF">
            <w:pPr>
              <w:spacing w:after="0" w:line="240" w:lineRule="auto"/>
              <w:rPr>
                <w:rFonts w:cs="Calibri"/>
                <w:color w:val="000000"/>
              </w:rPr>
            </w:pPr>
            <w:r w:rsidRPr="000F16EF">
              <w:rPr>
                <w:rFonts w:cs="Calibri"/>
                <w:color w:val="000000"/>
              </w:rPr>
              <w:t xml:space="preserve">[] Ναι [] Όχι </w:t>
            </w:r>
          </w:p>
        </w:tc>
        <w:tc>
          <w:tcPr>
            <w:tcW w:w="2510" w:type="dxa"/>
            <w:tcBorders>
              <w:top w:val="nil"/>
              <w:left w:val="single" w:sz="8" w:space="0" w:color="000000"/>
              <w:bottom w:val="nil"/>
              <w:right w:val="nil"/>
            </w:tcBorders>
          </w:tcPr>
          <w:p w14:paraId="2455F2F1" w14:textId="77777777" w:rsidR="000B1D8F" w:rsidRPr="000F16EF" w:rsidRDefault="000B1D8F" w:rsidP="005F1941">
            <w:pPr>
              <w:spacing w:after="0" w:line="240" w:lineRule="auto"/>
              <w:rPr>
                <w:rFonts w:cs="Calibri"/>
                <w:color w:val="000000"/>
              </w:rPr>
            </w:pPr>
            <w:r w:rsidRPr="000F16EF">
              <w:rPr>
                <w:rFonts w:cs="Calibri"/>
                <w:color w:val="000000"/>
              </w:rPr>
              <w:t xml:space="preserve">[] Ναι [] Όχι </w:t>
            </w:r>
          </w:p>
        </w:tc>
      </w:tr>
      <w:tr w:rsidR="000B1D8F" w:rsidRPr="000F16EF" w14:paraId="5F0FF9C8" w14:textId="77777777" w:rsidTr="00D43354">
        <w:trPr>
          <w:trHeight w:val="510"/>
          <w:jc w:val="center"/>
        </w:trPr>
        <w:tc>
          <w:tcPr>
            <w:tcW w:w="5020" w:type="dxa"/>
            <w:tcBorders>
              <w:top w:val="nil"/>
              <w:left w:val="single" w:sz="8" w:space="0" w:color="000000"/>
              <w:bottom w:val="nil"/>
              <w:right w:val="nil"/>
            </w:tcBorders>
          </w:tcPr>
          <w:p w14:paraId="461134E7" w14:textId="77777777" w:rsidR="000B1D8F" w:rsidRPr="000F16EF" w:rsidRDefault="000B1D8F" w:rsidP="00D43354">
            <w:pPr>
              <w:spacing w:after="0" w:line="240" w:lineRule="auto"/>
              <w:ind w:left="720"/>
              <w:jc w:val="left"/>
              <w:rPr>
                <w:rFonts w:cs="Calibri"/>
                <w:color w:val="000000"/>
              </w:rPr>
            </w:pPr>
            <w:r w:rsidRPr="000F16EF">
              <w:rPr>
                <w:rFonts w:cs="Calibri"/>
                <w:color w:val="000000"/>
              </w:rPr>
              <w:t>- Αναφέρατε την ημερομηνία καταδίκης ή έκδοσης απόφασης</w:t>
            </w:r>
          </w:p>
        </w:tc>
        <w:tc>
          <w:tcPr>
            <w:tcW w:w="2510" w:type="dxa"/>
            <w:tcBorders>
              <w:top w:val="nil"/>
              <w:left w:val="nil"/>
              <w:bottom w:val="nil"/>
              <w:right w:val="nil"/>
            </w:tcBorders>
            <w:noWrap/>
          </w:tcPr>
          <w:p w14:paraId="1D2753D1" w14:textId="77777777"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14:paraId="08C740DC" w14:textId="77777777"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14:paraId="4C6B24D2" w14:textId="77777777" w:rsidTr="00D43354">
        <w:trPr>
          <w:trHeight w:val="765"/>
          <w:jc w:val="center"/>
        </w:trPr>
        <w:tc>
          <w:tcPr>
            <w:tcW w:w="5020" w:type="dxa"/>
            <w:tcBorders>
              <w:top w:val="nil"/>
              <w:left w:val="single" w:sz="8" w:space="0" w:color="000000"/>
              <w:bottom w:val="nil"/>
              <w:right w:val="nil"/>
            </w:tcBorders>
          </w:tcPr>
          <w:p w14:paraId="02EE60E6" w14:textId="77777777" w:rsidR="000B1D8F" w:rsidRPr="000F16EF" w:rsidRDefault="000B1D8F" w:rsidP="00D43354">
            <w:pPr>
              <w:spacing w:after="0" w:line="240" w:lineRule="auto"/>
              <w:ind w:left="720"/>
              <w:jc w:val="left"/>
              <w:rPr>
                <w:rFonts w:cs="Calibri"/>
                <w:color w:val="000000"/>
              </w:rPr>
            </w:pPr>
            <w:r w:rsidRPr="000F16EF">
              <w:rPr>
                <w:rFonts w:cs="Calibri"/>
                <w:color w:val="000000"/>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14:paraId="0E0818F8" w14:textId="77777777" w:rsidR="000B1D8F" w:rsidRPr="000F16EF" w:rsidRDefault="000B1D8F" w:rsidP="000F16EF">
            <w:pPr>
              <w:spacing w:after="0" w:line="240" w:lineRule="auto"/>
              <w:jc w:val="left"/>
              <w:rPr>
                <w:rFonts w:cs="Calibri"/>
                <w:color w:val="000000"/>
                <w:sz w:val="22"/>
                <w:szCs w:val="22"/>
              </w:rPr>
            </w:pPr>
            <w:r w:rsidRPr="000F16EF">
              <w:rPr>
                <w:rFonts w:cs="Calibri"/>
                <w:color w:val="000000"/>
                <w:sz w:val="22"/>
                <w:szCs w:val="22"/>
              </w:rPr>
              <w:t>…</w:t>
            </w:r>
          </w:p>
        </w:tc>
        <w:tc>
          <w:tcPr>
            <w:tcW w:w="2510" w:type="dxa"/>
            <w:tcBorders>
              <w:top w:val="nil"/>
              <w:left w:val="nil"/>
              <w:bottom w:val="nil"/>
              <w:right w:val="nil"/>
            </w:tcBorders>
          </w:tcPr>
          <w:p w14:paraId="67B2AB86" w14:textId="77777777" w:rsidR="000B1D8F" w:rsidRPr="000F16EF" w:rsidRDefault="000B1D8F" w:rsidP="005F1941">
            <w:pPr>
              <w:spacing w:after="0" w:line="240" w:lineRule="auto"/>
              <w:jc w:val="left"/>
              <w:rPr>
                <w:rFonts w:cs="Calibri"/>
                <w:color w:val="000000"/>
                <w:sz w:val="22"/>
                <w:szCs w:val="22"/>
              </w:rPr>
            </w:pPr>
            <w:r w:rsidRPr="000F16EF">
              <w:rPr>
                <w:rFonts w:cs="Calibri"/>
                <w:color w:val="000000"/>
                <w:sz w:val="22"/>
                <w:szCs w:val="22"/>
              </w:rPr>
              <w:t>…</w:t>
            </w:r>
          </w:p>
        </w:tc>
      </w:tr>
      <w:tr w:rsidR="000B1D8F" w:rsidRPr="000F16EF" w14:paraId="0EB07F0A" w14:textId="77777777" w:rsidTr="00D43354">
        <w:trPr>
          <w:trHeight w:val="300"/>
          <w:jc w:val="center"/>
        </w:trPr>
        <w:tc>
          <w:tcPr>
            <w:tcW w:w="5020" w:type="dxa"/>
            <w:tcBorders>
              <w:top w:val="nil"/>
              <w:left w:val="single" w:sz="8" w:space="0" w:color="000000"/>
              <w:bottom w:val="nil"/>
              <w:right w:val="nil"/>
            </w:tcBorders>
          </w:tcPr>
          <w:p w14:paraId="457070C5" w14:textId="77777777" w:rsidR="000B1D8F" w:rsidRPr="000F16EF" w:rsidRDefault="000B1D8F" w:rsidP="000F16EF">
            <w:pPr>
              <w:spacing w:after="0" w:line="240" w:lineRule="auto"/>
              <w:ind w:firstLineChars="200" w:firstLine="400"/>
              <w:jc w:val="left"/>
              <w:rPr>
                <w:rFonts w:cs="Calibri"/>
                <w:color w:val="000000"/>
              </w:rPr>
            </w:pPr>
            <w:r w:rsidRPr="000F16EF">
              <w:rPr>
                <w:rFonts w:cs="Calibri"/>
                <w:color w:val="000000"/>
              </w:rPr>
              <w:t>2) Με άλλα μέσα; Διευκρινίστε:</w:t>
            </w:r>
          </w:p>
        </w:tc>
        <w:tc>
          <w:tcPr>
            <w:tcW w:w="2510" w:type="dxa"/>
            <w:tcBorders>
              <w:top w:val="nil"/>
              <w:left w:val="single" w:sz="8" w:space="0" w:color="000000"/>
              <w:bottom w:val="nil"/>
              <w:right w:val="nil"/>
            </w:tcBorders>
          </w:tcPr>
          <w:p w14:paraId="05A2FF4D" w14:textId="77777777" w:rsidR="000B1D8F" w:rsidRPr="00D43354" w:rsidRDefault="000B1D8F" w:rsidP="00D43354">
            <w:pPr>
              <w:spacing w:after="0" w:line="240" w:lineRule="auto"/>
              <w:rPr>
                <w:rFonts w:cs="Calibri"/>
                <w:color w:val="000000"/>
                <w:lang w:val="en-US"/>
              </w:rPr>
            </w:pPr>
            <w:r w:rsidRPr="000F16EF">
              <w:rPr>
                <w:rFonts w:cs="Calibri"/>
                <w:color w:val="000000"/>
              </w:rPr>
              <w:t>γ.2)</w:t>
            </w:r>
            <w:r>
              <w:rPr>
                <w:rFonts w:cs="Calibri"/>
                <w:color w:val="000000"/>
                <w:lang w:val="en-US"/>
              </w:rPr>
              <w:t>…</w:t>
            </w:r>
          </w:p>
        </w:tc>
        <w:tc>
          <w:tcPr>
            <w:tcW w:w="2510" w:type="dxa"/>
            <w:tcBorders>
              <w:top w:val="nil"/>
              <w:left w:val="single" w:sz="8" w:space="0" w:color="000000"/>
              <w:bottom w:val="nil"/>
              <w:right w:val="nil"/>
            </w:tcBorders>
          </w:tcPr>
          <w:p w14:paraId="5928D642" w14:textId="77777777" w:rsidR="000B1D8F" w:rsidRPr="000F16EF" w:rsidRDefault="000B1D8F" w:rsidP="00D43354">
            <w:pPr>
              <w:spacing w:after="0" w:line="240" w:lineRule="auto"/>
              <w:rPr>
                <w:rFonts w:cs="Calibri"/>
                <w:color w:val="000000"/>
              </w:rPr>
            </w:pPr>
            <w:r w:rsidRPr="000F16EF">
              <w:rPr>
                <w:rFonts w:cs="Calibri"/>
                <w:color w:val="000000"/>
              </w:rPr>
              <w:t>γ.2)</w:t>
            </w:r>
            <w:r>
              <w:rPr>
                <w:rFonts w:cs="Calibri"/>
                <w:color w:val="000000"/>
                <w:lang w:val="en-US"/>
              </w:rPr>
              <w:t>…</w:t>
            </w:r>
          </w:p>
        </w:tc>
      </w:tr>
      <w:tr w:rsidR="000B1D8F" w:rsidRPr="000F16EF" w14:paraId="37DEA832" w14:textId="77777777" w:rsidTr="00D43354">
        <w:trPr>
          <w:trHeight w:val="1545"/>
          <w:jc w:val="center"/>
        </w:trPr>
        <w:tc>
          <w:tcPr>
            <w:tcW w:w="5020" w:type="dxa"/>
            <w:tcBorders>
              <w:top w:val="nil"/>
              <w:left w:val="single" w:sz="8" w:space="0" w:color="000000"/>
              <w:right w:val="nil"/>
            </w:tcBorders>
          </w:tcPr>
          <w:p w14:paraId="24066D0A" w14:textId="77777777" w:rsidR="000B1D8F" w:rsidRPr="000F16EF" w:rsidRDefault="000B1D8F" w:rsidP="005F1941">
            <w:pPr>
              <w:spacing w:after="0" w:line="240" w:lineRule="auto"/>
              <w:rPr>
                <w:rFonts w:cs="Calibri"/>
                <w:color w:val="000000"/>
              </w:rPr>
            </w:pPr>
            <w:r w:rsidRPr="000F16EF">
              <w:rPr>
                <w:rFonts w:cs="Calibri"/>
                <w:color w:val="000000"/>
              </w:rPr>
              <w:footnoteReference w:customMarkFollows="1" w:id="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3EEF">
              <w:rPr>
                <w:rFonts w:cs="Calibri"/>
                <w:kern w:val="1"/>
                <w:vertAlign w:val="superscript"/>
                <w:lang w:eastAsia="zh-CN"/>
              </w:rPr>
              <w:t xml:space="preserve"> </w:t>
            </w:r>
            <w:r w:rsidRPr="00EF3EEF">
              <w:rPr>
                <w:rFonts w:cs="Calibri"/>
                <w:kern w:val="1"/>
                <w:vertAlign w:val="superscript"/>
                <w:lang w:eastAsia="zh-CN"/>
              </w:rPr>
              <w:footnoteReference w:id="32"/>
            </w:r>
            <w:r w:rsidRPr="000F16EF">
              <w:rPr>
                <w:rFonts w:cs="Calibri"/>
                <w:color w:val="000000"/>
              </w:rPr>
              <w:t xml:space="preserve"> </w:t>
            </w:r>
          </w:p>
        </w:tc>
        <w:tc>
          <w:tcPr>
            <w:tcW w:w="2510" w:type="dxa"/>
            <w:tcBorders>
              <w:top w:val="nil"/>
              <w:left w:val="single" w:sz="8" w:space="0" w:color="000000"/>
              <w:right w:val="nil"/>
            </w:tcBorders>
          </w:tcPr>
          <w:p w14:paraId="2591DA46"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c>
          <w:tcPr>
            <w:tcW w:w="2510" w:type="dxa"/>
            <w:tcBorders>
              <w:top w:val="nil"/>
              <w:left w:val="single" w:sz="8" w:space="0" w:color="000000"/>
              <w:right w:val="nil"/>
            </w:tcBorders>
          </w:tcPr>
          <w:p w14:paraId="676F6766" w14:textId="77777777" w:rsidR="000B1D8F" w:rsidRPr="000F16EF" w:rsidRDefault="000B1D8F" w:rsidP="00D43354">
            <w:pPr>
              <w:spacing w:after="0" w:line="240" w:lineRule="auto"/>
              <w:jc w:val="left"/>
              <w:rPr>
                <w:rFonts w:cs="Calibri"/>
                <w:color w:val="000000"/>
              </w:rPr>
            </w:pPr>
            <w:r w:rsidRPr="000F16EF">
              <w:rPr>
                <w:rFonts w:cs="Calibri"/>
                <w:color w:val="000000"/>
              </w:rPr>
              <w:t xml:space="preserve">δ) [] Ναι [] Όχι </w:t>
            </w:r>
            <w:r w:rsidRPr="000F16EF">
              <w:rPr>
                <w:rFonts w:cs="Calibri"/>
                <w:color w:val="000000"/>
              </w:rPr>
              <w:br/>
            </w:r>
            <w:r w:rsidRPr="000F16EF">
              <w:rPr>
                <w:rFonts w:cs="Calibri"/>
                <w:color w:val="000000"/>
              </w:rPr>
              <w:br/>
              <w:t>Εάν ναι, να αναφερθούν λεπτομερείς πληροφορίες</w:t>
            </w:r>
          </w:p>
        </w:tc>
      </w:tr>
      <w:tr w:rsidR="000B1D8F" w:rsidRPr="000F16EF" w14:paraId="01C1E03F" w14:textId="77777777" w:rsidTr="00D43354">
        <w:trPr>
          <w:trHeight w:val="1275"/>
          <w:jc w:val="center"/>
        </w:trPr>
        <w:tc>
          <w:tcPr>
            <w:tcW w:w="5020" w:type="dxa"/>
            <w:tcBorders>
              <w:left w:val="single" w:sz="8" w:space="0" w:color="000000"/>
              <w:bottom w:val="single" w:sz="4" w:space="0" w:color="auto"/>
              <w:right w:val="single" w:sz="8" w:space="0" w:color="000000"/>
            </w:tcBorders>
          </w:tcPr>
          <w:p w14:paraId="73E74E78" w14:textId="77777777" w:rsidR="000B1D8F" w:rsidRPr="003E331A" w:rsidRDefault="000B1D8F" w:rsidP="000F16EF">
            <w:pPr>
              <w:spacing w:after="0" w:line="240" w:lineRule="auto"/>
              <w:jc w:val="left"/>
              <w:rPr>
                <w:rFonts w:cs="Calibri"/>
                <w:iCs/>
                <w:color w:val="000000"/>
              </w:rPr>
            </w:pPr>
            <w:r w:rsidRPr="003E331A">
              <w:rPr>
                <w:rFonts w:cs="Calibri"/>
                <w:iCs/>
                <w:color w:val="000000"/>
              </w:rPr>
              <w:lastRenderedPageBreak/>
              <w:t> </w:t>
            </w:r>
            <w:r w:rsidR="003E331A" w:rsidRPr="003E331A">
              <w:rPr>
                <w:rFonts w:cs="Calibri"/>
                <w:i/>
                <w:iCs/>
                <w:color w:val="000000"/>
              </w:rPr>
              <w:footnoteReference w:customMarkFollows="1" w:id="33"/>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14:paraId="0BBA364D" w14:textId="77777777" w:rsidR="000B1D8F" w:rsidRPr="003E331A" w:rsidRDefault="000B1D8F" w:rsidP="005F1941">
            <w:pPr>
              <w:spacing w:after="0" w:line="240" w:lineRule="auto"/>
              <w:jc w:val="left"/>
              <w:rPr>
                <w:rFonts w:cs="Calibri"/>
                <w:i/>
                <w:iCs/>
                <w:color w:val="000000"/>
              </w:rPr>
            </w:pPr>
            <w:r w:rsidRPr="003E331A">
              <w:rPr>
                <w:rFonts w:cs="Calibri"/>
                <w:i/>
                <w:iCs/>
                <w:color w:val="000000"/>
              </w:rPr>
              <w:br/>
              <w:t xml:space="preserve">(διαδικτυακή διεύθυνση, αρχή ή φορέας έκδοσης, επακριβή στοιχεία αναφοράς των εγγράφων): </w:t>
            </w:r>
            <w:r w:rsidRPr="003E331A">
              <w:rPr>
                <w:rFonts w:cs="Calibri"/>
                <w:i/>
                <w:kern w:val="1"/>
                <w:vertAlign w:val="superscript"/>
                <w:lang w:eastAsia="zh-CN"/>
              </w:rPr>
              <w:footnoteReference w:id="34"/>
            </w:r>
            <w:r w:rsidRPr="003E331A">
              <w:rPr>
                <w:rFonts w:cs="Calibri"/>
                <w:i/>
                <w:iCs/>
                <w:color w:val="000000"/>
              </w:rPr>
              <w:t xml:space="preserve"> </w:t>
            </w:r>
          </w:p>
        </w:tc>
      </w:tr>
      <w:tr w:rsidR="00CB6F27" w14:paraId="694580D1" w14:textId="77777777" w:rsidTr="00CB6F27">
        <w:trPr>
          <w:trHeight w:val="479"/>
          <w:jc w:val="center"/>
        </w:trPr>
        <w:tc>
          <w:tcPr>
            <w:tcW w:w="5020" w:type="dxa"/>
            <w:tcBorders>
              <w:left w:val="single" w:sz="8" w:space="0" w:color="000000"/>
              <w:bottom w:val="single" w:sz="4" w:space="0" w:color="auto"/>
              <w:right w:val="single" w:sz="8" w:space="0" w:color="000000"/>
            </w:tcBorders>
            <w:shd w:val="clear" w:color="auto" w:fill="auto"/>
          </w:tcPr>
          <w:p w14:paraId="05C4942D" w14:textId="77777777" w:rsidR="00CB6F27" w:rsidRPr="00CB6F27" w:rsidRDefault="004055C7" w:rsidP="00560EE7">
            <w:pPr>
              <w:spacing w:after="0" w:line="240" w:lineRule="auto"/>
              <w:jc w:val="left"/>
              <w:rPr>
                <w:rFonts w:cs="Calibri"/>
                <w:b/>
                <w:i/>
                <w:iCs/>
                <w:color w:val="000000"/>
              </w:rPr>
            </w:pPr>
            <w:r>
              <w:rPr>
                <w:rFonts w:cs="Calibri"/>
                <w:b/>
                <w:i/>
                <w:iCs/>
                <w:color w:val="000000"/>
              </w:rPr>
              <w:t xml:space="preserve">Εργατική </w:t>
            </w:r>
            <w:r w:rsidR="004B4381">
              <w:rPr>
                <w:rFonts w:cs="Calibri"/>
                <w:b/>
                <w:i/>
                <w:iCs/>
                <w:color w:val="000000"/>
              </w:rPr>
              <w:t xml:space="preserve"> νομοθεσία</w:t>
            </w:r>
          </w:p>
        </w:tc>
        <w:tc>
          <w:tcPr>
            <w:tcW w:w="5020" w:type="dxa"/>
            <w:gridSpan w:val="2"/>
            <w:tcBorders>
              <w:left w:val="nil"/>
              <w:bottom w:val="single" w:sz="4" w:space="0" w:color="auto"/>
              <w:right w:val="single" w:sz="8" w:space="0" w:color="000000"/>
            </w:tcBorders>
            <w:shd w:val="clear" w:color="auto" w:fill="auto"/>
          </w:tcPr>
          <w:p w14:paraId="61753A2B" w14:textId="77777777" w:rsidR="00CB6F27" w:rsidRPr="00CB6F27" w:rsidRDefault="00CB6F27" w:rsidP="00560EE7">
            <w:pPr>
              <w:spacing w:after="0" w:line="240" w:lineRule="auto"/>
              <w:jc w:val="left"/>
              <w:rPr>
                <w:rFonts w:cs="Calibri"/>
                <w:b/>
                <w:i/>
                <w:iCs/>
                <w:color w:val="000000"/>
              </w:rPr>
            </w:pPr>
            <w:r w:rsidRPr="00CB6F27">
              <w:rPr>
                <w:rFonts w:cs="Calibri"/>
                <w:b/>
                <w:i/>
                <w:iCs/>
                <w:color w:val="000000"/>
              </w:rPr>
              <w:t>Απάντηση:</w:t>
            </w:r>
          </w:p>
        </w:tc>
      </w:tr>
      <w:tr w:rsidR="00CB6F27" w14:paraId="0B0BA6A4" w14:textId="77777777" w:rsidTr="003E331A">
        <w:trPr>
          <w:trHeight w:val="1275"/>
          <w:jc w:val="center"/>
        </w:trPr>
        <w:tc>
          <w:tcPr>
            <w:tcW w:w="5020" w:type="dxa"/>
            <w:tcBorders>
              <w:left w:val="single" w:sz="8" w:space="0" w:color="000000"/>
              <w:bottom w:val="single" w:sz="4" w:space="0" w:color="auto"/>
              <w:right w:val="single" w:sz="8" w:space="0" w:color="000000"/>
            </w:tcBorders>
            <w:shd w:val="clear" w:color="auto" w:fill="auto"/>
          </w:tcPr>
          <w:p w14:paraId="2A6BB07D" w14:textId="77777777" w:rsidR="00CB6F27" w:rsidRPr="003E331A" w:rsidRDefault="00CB6F27" w:rsidP="00560EE7">
            <w:pPr>
              <w:spacing w:after="0" w:line="240" w:lineRule="auto"/>
              <w:jc w:val="left"/>
              <w:rPr>
                <w:rFonts w:cs="Calibri"/>
                <w:iCs/>
                <w:color w:val="000000"/>
              </w:rPr>
            </w:pPr>
            <w:r w:rsidRPr="003E331A">
              <w:rPr>
                <w:rFonts w:cs="Calibri"/>
                <w:iCs/>
                <w:color w:val="000000"/>
              </w:rPr>
              <w:t>Ο οικονομικός φορέας έχει</w:t>
            </w:r>
            <w:r>
              <w:rPr>
                <w:rFonts w:cs="Calibri"/>
                <w:iCs/>
                <w:color w:val="000000"/>
              </w:rPr>
              <w:t xml:space="preserve">: </w:t>
            </w:r>
            <w: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w:t>
            </w:r>
            <w:r w:rsidR="004B4381">
              <w:t xml:space="preserve">νεργηθέντες ελέγχους, ή </w:t>
            </w:r>
            <w: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5020" w:type="dxa"/>
            <w:gridSpan w:val="2"/>
            <w:tcBorders>
              <w:left w:val="nil"/>
              <w:bottom w:val="single" w:sz="4" w:space="0" w:color="auto"/>
              <w:right w:val="single" w:sz="8" w:space="0" w:color="000000"/>
            </w:tcBorders>
            <w:shd w:val="clear" w:color="auto" w:fill="auto"/>
          </w:tcPr>
          <w:p w14:paraId="005E67BB" w14:textId="77777777" w:rsidR="00CB6F27" w:rsidRDefault="00CB6F27" w:rsidP="00CB6F27">
            <w:pPr>
              <w:spacing w:after="0" w:line="240" w:lineRule="auto"/>
              <w:jc w:val="left"/>
              <w:rPr>
                <w:rFonts w:cs="Calibri"/>
                <w:iCs/>
                <w:color w:val="000000"/>
              </w:rPr>
            </w:pPr>
            <w:r w:rsidRPr="003E331A">
              <w:rPr>
                <w:rFonts w:cs="Calibri"/>
                <w:iCs/>
                <w:color w:val="000000"/>
              </w:rPr>
              <w:t xml:space="preserve">[] Ναι [] Όχι </w:t>
            </w:r>
          </w:p>
          <w:p w14:paraId="40BE2CE0" w14:textId="77777777" w:rsidR="00CB6F27" w:rsidRDefault="00CB6F27" w:rsidP="00CB6F27">
            <w:pPr>
              <w:spacing w:after="0" w:line="240" w:lineRule="auto"/>
              <w:jc w:val="left"/>
              <w:rPr>
                <w:rFonts w:cs="Calibri"/>
                <w:iCs/>
                <w:color w:val="000000"/>
              </w:rPr>
            </w:pPr>
          </w:p>
          <w:p w14:paraId="5ACC7334" w14:textId="77777777" w:rsidR="00CB6F27" w:rsidRDefault="00CB6F27" w:rsidP="00CB6F27">
            <w:pPr>
              <w:spacing w:after="0" w:line="240" w:lineRule="auto"/>
              <w:jc w:val="left"/>
              <w:rPr>
                <w:rFonts w:cs="Calibri"/>
                <w:iCs/>
                <w:color w:val="000000"/>
              </w:rPr>
            </w:pPr>
          </w:p>
          <w:p w14:paraId="706C7458" w14:textId="77777777" w:rsidR="00CB6F27" w:rsidRDefault="00CB6F27" w:rsidP="00CB6F27">
            <w:pPr>
              <w:spacing w:after="0" w:line="240" w:lineRule="auto"/>
              <w:jc w:val="left"/>
              <w:rPr>
                <w:rFonts w:cs="Calibri"/>
                <w:iCs/>
                <w:color w:val="000000"/>
              </w:rPr>
            </w:pPr>
          </w:p>
          <w:p w14:paraId="0BB847BD" w14:textId="77777777" w:rsidR="00CB6F27" w:rsidRDefault="00CB6F27" w:rsidP="00CB6F27">
            <w:pPr>
              <w:spacing w:after="0" w:line="240" w:lineRule="auto"/>
              <w:jc w:val="left"/>
              <w:rPr>
                <w:rFonts w:cs="Calibri"/>
                <w:iCs/>
                <w:color w:val="000000"/>
              </w:rPr>
            </w:pPr>
          </w:p>
          <w:p w14:paraId="37A4C333" w14:textId="77777777" w:rsidR="00CB6F27" w:rsidRDefault="00CB6F27" w:rsidP="00CB6F27">
            <w:pPr>
              <w:spacing w:after="0" w:line="240" w:lineRule="auto"/>
              <w:jc w:val="left"/>
              <w:rPr>
                <w:rFonts w:cs="Calibri"/>
                <w:iCs/>
                <w:color w:val="000000"/>
              </w:rPr>
            </w:pPr>
          </w:p>
          <w:p w14:paraId="46E15571" w14:textId="77777777" w:rsidR="00CB6F27" w:rsidRPr="003E331A" w:rsidRDefault="00CB6F27" w:rsidP="00CB6F27">
            <w:pPr>
              <w:spacing w:after="0" w:line="240" w:lineRule="auto"/>
              <w:jc w:val="left"/>
              <w:rPr>
                <w:rFonts w:cs="Calibri"/>
                <w:iCs/>
                <w:color w:val="000000"/>
              </w:rPr>
            </w:pPr>
            <w:r w:rsidRPr="003E331A">
              <w:rPr>
                <w:rFonts w:cs="Calibri"/>
                <w:iCs/>
                <w:color w:val="00000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4D97A8B1" w14:textId="77777777" w:rsidR="00CB6F27" w:rsidRPr="003E331A" w:rsidRDefault="00CB6F27" w:rsidP="00CB6F27">
            <w:pPr>
              <w:spacing w:after="0" w:line="240" w:lineRule="auto"/>
              <w:jc w:val="left"/>
              <w:rPr>
                <w:rFonts w:cs="Calibri"/>
                <w:iCs/>
                <w:color w:val="000000"/>
              </w:rPr>
            </w:pPr>
            <w:r w:rsidRPr="003E331A">
              <w:rPr>
                <w:rFonts w:cs="Calibri"/>
                <w:iCs/>
                <w:color w:val="000000"/>
              </w:rPr>
              <w:t>[] Ναι [] Όχι</w:t>
            </w:r>
          </w:p>
          <w:p w14:paraId="4E2F6392" w14:textId="77777777" w:rsidR="00CB6F27" w:rsidRPr="003E331A" w:rsidRDefault="00CB6F27" w:rsidP="00CB6F27">
            <w:pPr>
              <w:spacing w:after="0" w:line="240" w:lineRule="auto"/>
              <w:jc w:val="left"/>
              <w:rPr>
                <w:rFonts w:cs="Calibri"/>
                <w:iCs/>
                <w:color w:val="000000"/>
              </w:rPr>
            </w:pPr>
            <w:r w:rsidRPr="003E331A">
              <w:rPr>
                <w:rFonts w:cs="Calibri"/>
                <w:iCs/>
                <w:color w:val="000000"/>
              </w:rPr>
              <w:t>Εάν το έχει πράξει, περιγράψτε τα μέτρα που λήφθηκαν: […….............]</w:t>
            </w:r>
          </w:p>
        </w:tc>
      </w:tr>
    </w:tbl>
    <w:p w14:paraId="5904A9CF" w14:textId="77777777" w:rsidR="000B1D8F" w:rsidRDefault="000B1D8F">
      <w:r>
        <w:br w:type="page"/>
      </w:r>
    </w:p>
    <w:tbl>
      <w:tblPr>
        <w:tblW w:w="10040" w:type="dxa"/>
        <w:jc w:val="center"/>
        <w:tblLook w:val="00A0" w:firstRow="1" w:lastRow="0" w:firstColumn="1" w:lastColumn="0" w:noHBand="0" w:noVBand="0"/>
      </w:tblPr>
      <w:tblGrid>
        <w:gridCol w:w="10040"/>
      </w:tblGrid>
      <w:tr w:rsidR="000B1D8F" w:rsidRPr="000F16EF" w14:paraId="6A1B7E94" w14:textId="77777777" w:rsidTr="00D43354">
        <w:trPr>
          <w:trHeight w:val="345"/>
          <w:jc w:val="center"/>
        </w:trPr>
        <w:tc>
          <w:tcPr>
            <w:tcW w:w="10040" w:type="dxa"/>
            <w:tcBorders>
              <w:top w:val="nil"/>
              <w:left w:val="nil"/>
              <w:bottom w:val="nil"/>
              <w:right w:val="nil"/>
            </w:tcBorders>
            <w:noWrap/>
          </w:tcPr>
          <w:p w14:paraId="22F347F0" w14:textId="77777777" w:rsidR="000B1D8F" w:rsidRPr="000F16EF" w:rsidRDefault="000B1D8F" w:rsidP="000F16EF">
            <w:pPr>
              <w:spacing w:after="0" w:line="240" w:lineRule="auto"/>
              <w:jc w:val="center"/>
              <w:rPr>
                <w:rFonts w:cs="Calibri"/>
                <w:b/>
                <w:bCs/>
                <w:u w:val="single"/>
              </w:rPr>
            </w:pPr>
            <w:r w:rsidRPr="000F16EF">
              <w:rPr>
                <w:rFonts w:cs="Calibri"/>
                <w:b/>
                <w:bCs/>
                <w:u w:val="single"/>
              </w:rPr>
              <w:lastRenderedPageBreak/>
              <w:t>Μέρος IV: Τελικές δηλώσεις</w:t>
            </w:r>
          </w:p>
        </w:tc>
      </w:tr>
      <w:tr w:rsidR="000B1D8F" w:rsidRPr="000F16EF" w14:paraId="1E5DC569" w14:textId="77777777" w:rsidTr="00D43354">
        <w:trPr>
          <w:trHeight w:val="4590"/>
          <w:jc w:val="center"/>
        </w:trPr>
        <w:tc>
          <w:tcPr>
            <w:tcW w:w="10040" w:type="dxa"/>
            <w:tcBorders>
              <w:top w:val="nil"/>
              <w:left w:val="nil"/>
              <w:bottom w:val="nil"/>
              <w:right w:val="nil"/>
            </w:tcBorders>
          </w:tcPr>
          <w:p w14:paraId="3BD3DD0A"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9D3AA57"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Ο κάτωθι υπογεγραμμένος, δηλώνω επισήμως ότι είμαι</w:t>
            </w:r>
            <w:r>
              <w:rPr>
                <w:rFonts w:cs="Calibri"/>
                <w:i/>
                <w:kern w:val="1"/>
                <w:lang w:eastAsia="zh-CN"/>
              </w:rPr>
              <w:t xml:space="preserve"> </w:t>
            </w:r>
            <w:r w:rsidRPr="00094FC4">
              <w:rPr>
                <w:rFonts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FC4">
              <w:rPr>
                <w:rFonts w:cs="Calibri"/>
                <w:kern w:val="1"/>
                <w:vertAlign w:val="superscript"/>
                <w:lang w:eastAsia="zh-CN"/>
              </w:rPr>
              <w:footnoteReference w:id="35"/>
            </w:r>
            <w:r w:rsidRPr="00094FC4">
              <w:rPr>
                <w:rFonts w:cs="Calibri"/>
                <w:i/>
                <w:kern w:val="1"/>
                <w:lang w:eastAsia="zh-CN"/>
              </w:rPr>
              <w:t>, εκτός εάν :</w:t>
            </w:r>
          </w:p>
          <w:p w14:paraId="583AA00C"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FC4">
              <w:rPr>
                <w:rFonts w:cs="Calibri"/>
                <w:kern w:val="1"/>
                <w:vertAlign w:val="superscript"/>
                <w:lang w:eastAsia="zh-CN"/>
              </w:rPr>
              <w:footnoteReference w:id="36"/>
            </w:r>
            <w:r w:rsidRPr="00094FC4">
              <w:rPr>
                <w:rFonts w:cs="Calibri"/>
                <w:i/>
                <w:kern w:val="1"/>
                <w:lang w:eastAsia="zh-CN"/>
              </w:rPr>
              <w:t>.</w:t>
            </w:r>
          </w:p>
          <w:p w14:paraId="5C1AE165"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β) η αναθέτουσα αρχή ή ο αναθέτων φορέας έχουν ήδη στην κατοχή τους τα σχετικά έγγραφα.</w:t>
            </w:r>
          </w:p>
          <w:p w14:paraId="0E45D542"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86DC5" w:rsidRPr="00094FC4">
              <w:rPr>
                <w:rFonts w:cs="Calibri"/>
                <w:i/>
                <w:kern w:val="1"/>
                <w:lang w:eastAsia="zh-CN"/>
              </w:rPr>
              <w:t>Δήλωσης</w:t>
            </w:r>
            <w:r w:rsidRPr="00094FC4">
              <w:rPr>
                <w:rFonts w:cs="Calibri"/>
                <w:i/>
                <w:kern w:val="1"/>
                <w:lang w:eastAsia="zh-CN"/>
              </w:rPr>
              <w:t xml:space="preserve"> για τους σκοπούς τ... </w:t>
            </w:r>
            <w:r w:rsidRPr="00094FC4">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94FC4">
              <w:rPr>
                <w:rFonts w:cs="Calibri"/>
                <w:i/>
                <w:kern w:val="1"/>
                <w:lang w:eastAsia="zh-CN"/>
              </w:rPr>
              <w:t>.</w:t>
            </w:r>
          </w:p>
          <w:p w14:paraId="2812F83B" w14:textId="77777777" w:rsidR="000B1D8F" w:rsidRPr="00094FC4" w:rsidRDefault="000B1D8F" w:rsidP="00C408D0">
            <w:pPr>
              <w:suppressAutoHyphens/>
              <w:spacing w:line="240" w:lineRule="auto"/>
              <w:rPr>
                <w:rFonts w:cs="Calibri"/>
                <w:i/>
                <w:kern w:val="1"/>
                <w:lang w:eastAsia="zh-CN"/>
              </w:rPr>
            </w:pPr>
          </w:p>
          <w:p w14:paraId="7AC9AC32" w14:textId="77777777" w:rsidR="000B1D8F" w:rsidRPr="00094FC4" w:rsidRDefault="000B1D8F" w:rsidP="00C408D0">
            <w:pPr>
              <w:suppressAutoHyphens/>
              <w:spacing w:line="240" w:lineRule="auto"/>
              <w:rPr>
                <w:rFonts w:cs="Calibri"/>
                <w:i/>
                <w:kern w:val="1"/>
                <w:lang w:eastAsia="zh-CN"/>
              </w:rPr>
            </w:pPr>
            <w:r w:rsidRPr="00094FC4">
              <w:rPr>
                <w:rFonts w:cs="Calibri"/>
                <w:i/>
                <w:kern w:val="1"/>
                <w:lang w:eastAsia="zh-CN"/>
              </w:rPr>
              <w:t xml:space="preserve">Ημερομηνία, τόπος και, όπου ζητείται ή είναι απαραίτητο, υπογραφή(-ές): [……]   </w:t>
            </w:r>
          </w:p>
          <w:p w14:paraId="25E00648" w14:textId="77777777" w:rsidR="000B1D8F" w:rsidRPr="000F16EF" w:rsidRDefault="000B1D8F" w:rsidP="000F16EF">
            <w:pPr>
              <w:spacing w:after="0" w:line="240" w:lineRule="auto"/>
              <w:jc w:val="left"/>
              <w:rPr>
                <w:rFonts w:cs="Calibri"/>
                <w:i/>
                <w:iCs/>
                <w:color w:val="000000"/>
              </w:rPr>
            </w:pPr>
          </w:p>
        </w:tc>
      </w:tr>
    </w:tbl>
    <w:p w14:paraId="0E6B0B0A" w14:textId="77777777" w:rsidR="000B1D8F" w:rsidRDefault="000B1D8F">
      <w:pPr>
        <w:spacing w:after="0" w:line="240" w:lineRule="auto"/>
        <w:jc w:val="left"/>
      </w:pPr>
    </w:p>
    <w:p w14:paraId="3B933375" w14:textId="77777777" w:rsidR="000B1D8F" w:rsidRDefault="000B1D8F">
      <w:pPr>
        <w:spacing w:after="0" w:line="240" w:lineRule="auto"/>
        <w:jc w:val="left"/>
        <w:rPr>
          <w:smallCaps/>
          <w:spacing w:val="5"/>
          <w:sz w:val="32"/>
          <w:szCs w:val="32"/>
        </w:rPr>
      </w:pPr>
    </w:p>
    <w:p w14:paraId="1929EB85" w14:textId="77777777" w:rsidR="000B1D8F" w:rsidRDefault="000B1D8F">
      <w:pPr>
        <w:spacing w:after="0" w:line="240" w:lineRule="auto"/>
        <w:jc w:val="left"/>
        <w:rPr>
          <w:smallCaps/>
          <w:spacing w:val="5"/>
          <w:sz w:val="32"/>
          <w:szCs w:val="32"/>
        </w:rPr>
      </w:pPr>
      <w:r>
        <w:br w:type="page"/>
      </w:r>
    </w:p>
    <w:p w14:paraId="783D02E3" w14:textId="77777777" w:rsidR="000B1D8F" w:rsidRDefault="000B1D8F" w:rsidP="00311883">
      <w:pPr>
        <w:pStyle w:val="1"/>
      </w:pPr>
      <w:bookmarkStart w:id="138" w:name="_Toc66968249"/>
      <w:r w:rsidRPr="00094FC4">
        <w:lastRenderedPageBreak/>
        <w:t>ΠΑΡΑΡΤΗΜΑ Δ:</w:t>
      </w:r>
      <w:r>
        <w:tab/>
      </w:r>
      <w:r w:rsidRPr="00094FC4">
        <w:tab/>
        <w:t>ΣΧΕΔΙΟ ΣΥΜΒΑΣΗΣ</w:t>
      </w:r>
      <w:bookmarkEnd w:id="134"/>
      <w:bookmarkEnd w:id="135"/>
      <w:bookmarkEnd w:id="136"/>
      <w:bookmarkEnd w:id="138"/>
    </w:p>
    <w:p w14:paraId="57A4B9CC" w14:textId="77777777" w:rsidR="000B1D8F" w:rsidRPr="003F2E19" w:rsidRDefault="000B1D8F" w:rsidP="003F2E19">
      <w:pPr>
        <w:jc w:val="center"/>
        <w:rPr>
          <w:rFonts w:asciiTheme="minorHAnsi" w:eastAsia="Arial Unicode MS" w:hAnsiTheme="minorHAnsi" w:cstheme="minorHAnsi"/>
          <w:b/>
        </w:rPr>
      </w:pPr>
      <w:r w:rsidRPr="003F2E19">
        <w:rPr>
          <w:rFonts w:asciiTheme="minorHAnsi" w:eastAsia="Arial Unicode MS" w:hAnsiTheme="minorHAnsi" w:cstheme="minorHAnsi"/>
          <w:b/>
        </w:rPr>
        <w:t>ΣΥΜΒΑΣΗ ΓΙΑ ΤΗΝ ΠΡΟΜΗΘΕΙΑ</w:t>
      </w:r>
    </w:p>
    <w:p w14:paraId="6578A059"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 xml:space="preserve">Στην Αθήνα σήμερα,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ημέρα, </w:t>
      </w:r>
      <w:r w:rsidRPr="003F2E19">
        <w:rPr>
          <w:rFonts w:asciiTheme="minorHAnsi" w:eastAsia="Arial Unicode MS" w:hAnsiTheme="minorHAnsi" w:cstheme="minorHAnsi"/>
          <w:lang w:eastAsia="en-US"/>
        </w:rPr>
        <w:t>…………</w:t>
      </w:r>
      <w:r w:rsidRPr="003F2E19" w:rsidDel="00A362B7">
        <w:rPr>
          <w:rFonts w:asciiTheme="minorHAnsi" w:eastAsia="Arial Unicode MS" w:hAnsiTheme="minorHAnsi" w:cstheme="minorHAnsi"/>
        </w:rPr>
        <w:t xml:space="preserve"> </w:t>
      </w:r>
      <w:r w:rsidRPr="003F2E19">
        <w:rPr>
          <w:rFonts w:asciiTheme="minorHAnsi" w:hAnsiTheme="minorHAnsi" w:cstheme="minorHAnsi"/>
          <w:i/>
          <w:color w:val="0070C0"/>
          <w:sz w:val="18"/>
        </w:rPr>
        <w:t>[συμπληρώνεται η ημερομηνία υπογραφής της σύμβασης]</w:t>
      </w:r>
      <w:r w:rsidRPr="003F2E19">
        <w:rPr>
          <w:rFonts w:asciiTheme="minorHAnsi" w:eastAsia="Arial Unicode MS" w:hAnsiTheme="minorHAnsi" w:cstheme="minorHAnsi"/>
          <w:i/>
          <w:color w:val="0070C0"/>
        </w:rPr>
        <w:t xml:space="preserve"> </w:t>
      </w:r>
      <w:r w:rsidRPr="003F2E19">
        <w:rPr>
          <w:rFonts w:asciiTheme="minorHAnsi" w:eastAsia="Arial Unicode MS" w:hAnsiTheme="minorHAnsi" w:cstheme="minorHAnsi"/>
        </w:rPr>
        <w:t xml:space="preserve">μεταξύ: </w:t>
      </w:r>
    </w:p>
    <w:p w14:paraId="5FAC5CFB"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ΑΦΕΝΟΣ του Ελληνικού Δημοσίου, Υπουργείο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που εδρεύει στην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εκπροσωπείται νόμιμα από τον/την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color w:val="3366FF"/>
        </w:rPr>
        <w:t xml:space="preserve"> </w:t>
      </w:r>
      <w:r w:rsidRPr="003F2E19">
        <w:rPr>
          <w:rFonts w:asciiTheme="minorHAnsi" w:eastAsia="Arial Unicode MS" w:hAnsiTheme="minorHAnsi" w:cstheme="minorHAnsi"/>
        </w:rPr>
        <w:t xml:space="preserve">εφεξής καλούμενη «Αναθέτουσα Αρχή», </w:t>
      </w:r>
    </w:p>
    <w:p w14:paraId="7278038A"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ΑΦΕΤΕΡΟΥ του</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νόμιμου εκπροσώπου</w:t>
      </w:r>
      <w:r w:rsidRPr="003F2E19">
        <w:rPr>
          <w:rFonts w:asciiTheme="minorHAnsi" w:eastAsia="Arial Unicode MS" w:hAnsiTheme="minorHAnsi" w:cstheme="minorHAnsi"/>
          <w:iCs/>
        </w:rPr>
        <w:t xml:space="preserve"> της Εταιρείας</w:t>
      </w:r>
      <w:r w:rsidRPr="003F2E19">
        <w:rPr>
          <w:rFonts w:asciiTheme="minorHAnsi" w:eastAsia="Arial Unicode MS" w:hAnsiTheme="minorHAnsi" w:cstheme="minorHAnsi"/>
          <w:iCs/>
          <w:color w:val="FF00FF"/>
        </w:rPr>
        <w:t xml:space="preserve"> </w:t>
      </w:r>
      <w:r w:rsidRPr="003F2E19">
        <w:rPr>
          <w:rFonts w:asciiTheme="minorHAnsi" w:eastAsia="Arial Unicode MS" w:hAnsiTheme="minorHAnsi" w:cstheme="minorHAnsi"/>
          <w:iCs/>
        </w:rPr>
        <w:t>(ή της Ένωσης εταιρειών)</w:t>
      </w:r>
      <w:r w:rsidRPr="003F2E19">
        <w:rPr>
          <w:rFonts w:asciiTheme="minorHAnsi" w:eastAsia="Arial Unicode MS" w:hAnsiTheme="minorHAnsi" w:cstheme="minorHAnsi"/>
        </w:rPr>
        <w:t xml:space="preserve"> με την επωνυμία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 xml:space="preserve">και </w:t>
      </w:r>
      <w:r w:rsidRPr="003F2E19">
        <w:rPr>
          <w:rFonts w:asciiTheme="minorHAnsi" w:eastAsia="Arial Unicode MS" w:hAnsiTheme="minorHAnsi" w:cstheme="minorHAnsi"/>
          <w:iCs/>
        </w:rPr>
        <w:t>τον διακριτικό τίτλο</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iCs/>
        </w:rPr>
        <w:t>που εδρεύει στην</w:t>
      </w:r>
      <w:r w:rsidRPr="003F2E19">
        <w:rPr>
          <w:rFonts w:asciiTheme="minorHAnsi" w:eastAsia="Arial Unicode MS" w:hAnsiTheme="minorHAnsi" w:cstheme="minorHAnsi"/>
        </w:rPr>
        <w:t xml:space="preserve">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εφεξής καλούμενος «</w:t>
      </w:r>
      <w:r w:rsidRPr="003F2E19">
        <w:rPr>
          <w:rFonts w:asciiTheme="minorHAnsi" w:eastAsia="Arial Unicode MS" w:hAnsiTheme="minorHAnsi" w:cstheme="minorHAnsi"/>
          <w:bCs/>
          <w:u w:val="single"/>
        </w:rPr>
        <w:t>Ανάδοχος</w:t>
      </w:r>
      <w:r w:rsidRPr="003F2E19">
        <w:rPr>
          <w:rFonts w:asciiTheme="minorHAnsi" w:eastAsia="Arial Unicode MS" w:hAnsiTheme="minorHAnsi" w:cstheme="minorHAnsi"/>
        </w:rPr>
        <w:t xml:space="preserve">» </w:t>
      </w:r>
    </w:p>
    <w:p w14:paraId="012CB6BA" w14:textId="77777777" w:rsidR="000B1D8F" w:rsidRPr="003F2E19" w:rsidRDefault="000B1D8F" w:rsidP="003F2E19">
      <w:pPr>
        <w:spacing w:after="120"/>
        <w:rPr>
          <w:rFonts w:asciiTheme="minorHAnsi" w:eastAsia="Arial Unicode MS" w:hAnsiTheme="minorHAnsi" w:cstheme="minorHAnsi"/>
        </w:rPr>
      </w:pPr>
      <w:r w:rsidRPr="003F2E19">
        <w:rPr>
          <w:rFonts w:asciiTheme="minorHAnsi" w:eastAsia="Arial Unicode MS" w:hAnsiTheme="minorHAnsi" w:cstheme="minorHAnsi"/>
        </w:rPr>
        <w:t>Συμφώνησαν και έγιναν αμοιβαίως αποδεκτά τα ακόλουθα:</w:t>
      </w:r>
    </w:p>
    <w:p w14:paraId="2B6ABF22" w14:textId="77777777" w:rsidR="000B1D8F" w:rsidRPr="003F2E19" w:rsidRDefault="000B1D8F" w:rsidP="003F2E19">
      <w:pPr>
        <w:spacing w:after="0"/>
        <w:rPr>
          <w:rFonts w:asciiTheme="minorHAnsi" w:eastAsia="Arial Unicode MS" w:hAnsiTheme="minorHAnsi" w:cstheme="minorHAnsi"/>
          <w:bCs/>
        </w:rPr>
      </w:pPr>
      <w:r w:rsidRPr="003F2E19">
        <w:rPr>
          <w:rFonts w:asciiTheme="minorHAnsi" w:eastAsia="Arial Unicode MS" w:hAnsiTheme="minorHAnsi" w:cstheme="minorHAnsi"/>
        </w:rPr>
        <w:t>Το αφ’ ενός συμβαλλόμενο Ελληνικό Δημόσιο α ν α θ έ τ ε ι   στον αφ’ ετέρου συμβαλλόμενο «ΑΝΑΔΟΧΟ», την προμήθεια/την παροχή υπηρεσιών …………, κατά τα ειδικότερα προβλεπόμενα:</w:t>
      </w:r>
    </w:p>
    <w:p w14:paraId="393352B8" w14:textId="77777777" w:rsidR="000B1D8F" w:rsidRPr="003F2E19" w:rsidRDefault="00AC22FE"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(α) στη με αρ. …………/201… </w:t>
      </w:r>
      <w:r w:rsidR="000B1D8F" w:rsidRPr="003F2E19">
        <w:rPr>
          <w:rFonts w:asciiTheme="minorHAnsi" w:eastAsia="Arial Unicode MS" w:hAnsiTheme="minorHAnsi" w:cstheme="minorHAnsi"/>
        </w:rPr>
        <w:t xml:space="preserve"> Διακήρυξη και τις τεχνικές προδιαγραφές αυτής, </w:t>
      </w:r>
    </w:p>
    <w:p w14:paraId="00F93A3F"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(β) στην τεχνική και οικονομική προσφορά του Αναδόχου, όπου δεν έρχεται σε αντίθεση με την Διακήρυξη</w:t>
      </w:r>
    </w:p>
    <w:p w14:paraId="743C3323"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(γ) στην κείμενη νομοθεσία και </w:t>
      </w:r>
    </w:p>
    <w:p w14:paraId="4482C505" w14:textId="77777777" w:rsidR="000B1D8F" w:rsidRPr="003F2E19" w:rsidRDefault="000B1D8F" w:rsidP="003F2E19">
      <w:pPr>
        <w:spacing w:after="0"/>
        <w:rPr>
          <w:rFonts w:asciiTheme="minorHAnsi" w:eastAsia="Arial Unicode MS" w:hAnsiTheme="minorHAnsi" w:cstheme="minorHAnsi"/>
        </w:rPr>
      </w:pPr>
      <w:r w:rsidRPr="003F2E19">
        <w:rPr>
          <w:rFonts w:asciiTheme="minorHAnsi" w:eastAsia="Arial Unicode MS" w:hAnsiTheme="minorHAnsi" w:cstheme="minorHAnsi"/>
        </w:rPr>
        <w:t xml:space="preserve">(δ) στην με αρ. …………απόφαση κατακύρωσης και </w:t>
      </w:r>
    </w:p>
    <w:p w14:paraId="67CD2735" w14:textId="77777777" w:rsidR="000B1D8F" w:rsidRPr="003F2E19" w:rsidRDefault="000B1D8F" w:rsidP="003F2E19">
      <w:pPr>
        <w:rPr>
          <w:rFonts w:asciiTheme="minorHAnsi" w:eastAsia="Arial Unicode MS" w:hAnsiTheme="minorHAnsi" w:cstheme="minorHAnsi"/>
          <w:u w:val="single"/>
        </w:rPr>
      </w:pPr>
      <w:r w:rsidRPr="003F2E19">
        <w:rPr>
          <w:rFonts w:asciiTheme="minorHAnsi" w:eastAsia="Arial Unicode MS" w:hAnsiTheme="minorHAnsi" w:cstheme="minorHAnsi"/>
        </w:rPr>
        <w:t>ο «ΑΝΑΔΟΧΟΣ» δηλώνει ότι αποδέχεται ανεπιφύλαχτα την εκτέλεση των ως άνω υπηρεσιών, με τους εξής όρους και συμφωνίες:</w:t>
      </w:r>
    </w:p>
    <w:p w14:paraId="446606A7" w14:textId="77777777" w:rsidR="000B1D8F" w:rsidRPr="003F2E19" w:rsidRDefault="000B1D8F" w:rsidP="003F2E19">
      <w:pPr>
        <w:spacing w:before="240" w:after="0"/>
        <w:jc w:val="left"/>
        <w:outlineLvl w:val="3"/>
        <w:rPr>
          <w:rFonts w:asciiTheme="minorHAnsi" w:hAnsiTheme="minorHAnsi" w:cstheme="minorHAnsi"/>
          <w:b/>
          <w:u w:val="single"/>
        </w:rPr>
      </w:pPr>
      <w:bookmarkStart w:id="139" w:name="_Toc442437572"/>
      <w:bookmarkStart w:id="140" w:name="_Toc477343370"/>
      <w:bookmarkStart w:id="141" w:name="_Toc477431195"/>
      <w:bookmarkStart w:id="142" w:name="_Toc66968250"/>
      <w:r w:rsidRPr="003F2E19">
        <w:rPr>
          <w:rFonts w:asciiTheme="minorHAnsi" w:hAnsiTheme="minorHAnsi" w:cstheme="minorHAnsi"/>
          <w:b/>
          <w:smallCaps/>
          <w:spacing w:val="10"/>
          <w:sz w:val="22"/>
          <w:szCs w:val="22"/>
          <w:u w:val="single"/>
        </w:rPr>
        <w:t>ΑΡΘΡΟ 1:</w:t>
      </w:r>
      <w:r w:rsidRPr="003F2E19">
        <w:rPr>
          <w:rFonts w:asciiTheme="minorHAnsi" w:hAnsiTheme="minorHAnsi" w:cstheme="minorHAnsi"/>
          <w:b/>
          <w:smallCaps/>
          <w:spacing w:val="10"/>
          <w:sz w:val="22"/>
          <w:szCs w:val="22"/>
          <w:u w:val="single"/>
        </w:rPr>
        <w:tab/>
        <w:t>Αντικείμενο της σύμβασης</w:t>
      </w:r>
      <w:bookmarkEnd w:id="139"/>
      <w:bookmarkEnd w:id="140"/>
      <w:bookmarkEnd w:id="141"/>
      <w:bookmarkEnd w:id="142"/>
      <w:r w:rsidRPr="003F2E19">
        <w:rPr>
          <w:rFonts w:asciiTheme="minorHAnsi" w:hAnsiTheme="minorHAnsi" w:cstheme="minorHAnsi"/>
          <w:b/>
          <w:smallCaps/>
          <w:spacing w:val="10"/>
          <w:sz w:val="22"/>
          <w:szCs w:val="22"/>
          <w:u w:val="single"/>
        </w:rPr>
        <w:t xml:space="preserve"> </w:t>
      </w:r>
    </w:p>
    <w:p w14:paraId="191A0BD0" w14:textId="77777777"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bCs/>
        </w:rPr>
        <w:t xml:space="preserve">Αντικείμενο της σύμβασης είναι η </w:t>
      </w:r>
      <w:r w:rsidRPr="003F2E19">
        <w:rPr>
          <w:rFonts w:asciiTheme="minorHAnsi" w:eastAsia="Arial Unicode MS" w:hAnsiTheme="minorHAnsi" w:cstheme="minorHAnsi"/>
        </w:rPr>
        <w:t xml:space="preserve">προμήθεια/ή ανάθεση υπηρεσιών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κατά τα ειδικότερα προβλεπόμενα στη Διακήρυξη και στις τεχνικές προδιαγραφές, οι οποίες αποτελούν αναπόσπαστο τμήμα αυτής. </w:t>
      </w:r>
    </w:p>
    <w:p w14:paraId="1743E78F" w14:textId="77777777" w:rsidR="000B1D8F" w:rsidRPr="003F2E19" w:rsidRDefault="000B1D8F" w:rsidP="003F2E19">
      <w:pPr>
        <w:numPr>
          <w:ilvl w:val="0"/>
          <w:numId w:val="9"/>
        </w:numPr>
        <w:spacing w:after="0"/>
        <w:rPr>
          <w:rFonts w:asciiTheme="minorHAnsi" w:eastAsia="Arial Unicode MS" w:hAnsiTheme="minorHAnsi" w:cstheme="minorHAnsi"/>
        </w:rPr>
      </w:pPr>
      <w:r w:rsidRPr="003F2E19">
        <w:rPr>
          <w:rFonts w:asciiTheme="minorHAnsi" w:eastAsia="Arial Unicode MS" w:hAnsiTheme="minorHAnsi" w:cstheme="minorHAnsi"/>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14:paraId="231706E2" w14:textId="77777777" w:rsidR="000B1D8F" w:rsidRPr="003F2E19" w:rsidRDefault="000B1D8F" w:rsidP="003F2E19">
      <w:pPr>
        <w:spacing w:before="240" w:after="0"/>
        <w:jc w:val="left"/>
        <w:outlineLvl w:val="3"/>
        <w:rPr>
          <w:rFonts w:asciiTheme="minorHAnsi" w:hAnsiTheme="minorHAnsi" w:cstheme="minorHAnsi"/>
          <w:b/>
          <w:u w:val="single"/>
        </w:rPr>
      </w:pPr>
      <w:bookmarkStart w:id="143" w:name="_Toc442437573"/>
      <w:bookmarkStart w:id="144" w:name="_Toc477343371"/>
      <w:bookmarkStart w:id="145" w:name="_Toc477431196"/>
      <w:bookmarkStart w:id="146" w:name="_Toc66968251"/>
      <w:r w:rsidRPr="003F2E19">
        <w:rPr>
          <w:rFonts w:asciiTheme="minorHAnsi" w:hAnsiTheme="minorHAnsi" w:cstheme="minorHAnsi"/>
          <w:b/>
          <w:smallCaps/>
          <w:spacing w:val="10"/>
          <w:sz w:val="22"/>
          <w:szCs w:val="22"/>
          <w:u w:val="single"/>
        </w:rPr>
        <w:t>ΑΡΘΡΟ 2:</w:t>
      </w:r>
      <w:r w:rsidRPr="003F2E19">
        <w:rPr>
          <w:rFonts w:asciiTheme="minorHAnsi" w:hAnsiTheme="minorHAnsi" w:cstheme="minorHAnsi"/>
          <w:b/>
          <w:smallCaps/>
          <w:spacing w:val="10"/>
          <w:sz w:val="22"/>
          <w:szCs w:val="22"/>
          <w:u w:val="single"/>
        </w:rPr>
        <w:tab/>
        <w:t>Γενικές Υποχρεώσεις Αναδόχου</w:t>
      </w:r>
      <w:bookmarkEnd w:id="143"/>
      <w:bookmarkEnd w:id="144"/>
      <w:bookmarkEnd w:id="145"/>
      <w:bookmarkEnd w:id="146"/>
    </w:p>
    <w:p w14:paraId="456FCCD7"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εκτελέσει την προμήθεια/τις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w:t>
      </w:r>
    </w:p>
    <w:p w14:paraId="6D122B8B"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υποχρεούται να διαθέσει όλο το απαιτούμενο προσωπικό, υλικά και οποιαδήποτε άλλα μέσα για την προσήκουσα εκτέλεση της προμήθειας/των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14:paraId="6D1D72B9"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lastRenderedPageBreak/>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w:t>
      </w:r>
    </w:p>
    <w:p w14:paraId="1DC70D88"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w:t>
      </w:r>
      <w:r w:rsidRPr="003F2E19">
        <w:rPr>
          <w:rFonts w:asciiTheme="minorHAnsi" w:hAnsiTheme="minorHAnsi" w:cstheme="minorHAnsi"/>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w:t>
      </w:r>
      <w:r w:rsidR="00AC22FE" w:rsidRPr="003F2E19">
        <w:rPr>
          <w:rFonts w:asciiTheme="minorHAnsi" w:hAnsiTheme="minorHAnsi" w:cstheme="minorHAnsi"/>
        </w:rPr>
        <w:t>Προσαρτήματος Α του ν. 4412/2016</w:t>
      </w:r>
      <w:r w:rsidRPr="003F2E19">
        <w:rPr>
          <w:rFonts w:asciiTheme="minorHAnsi" w:hAnsiTheme="minorHAnsi" w:cstheme="minorHAnsi"/>
        </w:rPr>
        <w:t>.</w:t>
      </w:r>
    </w:p>
    <w:p w14:paraId="785EEAA7"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w:t>
      </w:r>
    </w:p>
    <w:p w14:paraId="6C5CF71C"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υποχρεούται να συμμορφώνεται με τις εντολές και οδηγίες της Αναθέτουσας Αρχής που αφορούν την παροχή της προμήθειας/των υπηρεσιών.</w:t>
      </w:r>
    </w:p>
    <w:p w14:paraId="4580E37C"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οφείλει να αποζημιώσει την Αναθέτουσα Αρχή από οποιαδήποτε απαίτηση για ζημίες που προξενήθηκαν κατά τη διάρκεια παροχής της προμήθειας/των υπηρεσιών, καθώς και έναντι οποιωνδήποτε απαιτήσεων, διαδικασιών, ζημιών, δαπανών, χρεώσεων που προέρχονται από αυτές ή σε σχέση με αυτές. </w:t>
      </w:r>
    </w:p>
    <w:p w14:paraId="7CA3DEB0"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Όλες οι εργασίες που είναι απαραίτητες για την εκτέλεση και ολοκλήρωση της προμήθειας/των ανατεθέντων υπηρεσιών θα διεξάγονται με τέτοιο τρόπο, ώστε να μην παρενοχλούν αδικαιολόγητα και καταχρηστικά την ηρεμία του κοινού. </w:t>
      </w:r>
    </w:p>
    <w:p w14:paraId="35A3138E"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είναι υποχρεωμένος να εκτελεί την προμήθεια/τις υπηρεσίες με ασφαλή τρόπο και σύμφωνα με τους νόμους, διατάγματα, αστυνομικές και λοιπές διατάξεις και οδηγίες της Αναθέτουσας Αρχής που αφορούν την </w:t>
      </w:r>
      <w:r w:rsidR="00BB03FE" w:rsidRPr="003F2E19">
        <w:rPr>
          <w:rFonts w:asciiTheme="minorHAnsi" w:eastAsia="Arial Unicode MS" w:hAnsiTheme="minorHAnsi" w:cstheme="minorHAnsi"/>
          <w:bCs/>
        </w:rPr>
        <w:t>υγεία</w:t>
      </w:r>
      <w:r w:rsidRPr="003F2E19">
        <w:rPr>
          <w:rFonts w:asciiTheme="minorHAnsi" w:eastAsia="Arial Unicode MS" w:hAnsiTheme="minorHAnsi" w:cstheme="minorHAnsi"/>
          <w:bCs/>
        </w:rPr>
        <w:t xml:space="preserve"> και ασφάλεια των εργαζομένων</w:t>
      </w:r>
      <w:r w:rsidR="00BB03FE" w:rsidRPr="003F2E19">
        <w:rPr>
          <w:rFonts w:asciiTheme="minorHAnsi" w:eastAsia="Arial Unicode MS" w:hAnsiTheme="minorHAnsi" w:cstheme="minorHAnsi"/>
          <w:bCs/>
        </w:rPr>
        <w:t xml:space="preserve"> και την πρόληψη επαγγελματικού κινδύνου</w:t>
      </w:r>
      <w:r w:rsidRPr="003F2E19">
        <w:rPr>
          <w:rFonts w:asciiTheme="minorHAnsi" w:eastAsia="Arial Unicode MS" w:hAnsiTheme="minorHAnsi" w:cstheme="minorHAnsi"/>
          <w:bCs/>
        </w:rPr>
        <w:t>, και να προβαίνει χωρίς καμιά αποζημίωση στη λήψη όλων των απαραίτητων μέτρων ασφαλείας που αυτά προβλέπουν.</w:t>
      </w:r>
    </w:p>
    <w:p w14:paraId="4C31EDC0"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 xml:space="preserve">Ο Ανάδοχος πρέπει να χορηγεί στο προσωπικό τα απαιτούμενα, κατά περίπτωση εργασίας, ατομικά και ομαδικά εφόδια προστασίας και εργαλεία για ασφαλή εργασία, όπως είναι ενδεικτικά : κράνη, γυαλιά προστασίας, ζώνες ασφαλείας, ποδιές, γάντια, κλπ. </w:t>
      </w:r>
    </w:p>
    <w:p w14:paraId="327ABD50"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w:t>
      </w:r>
    </w:p>
    <w:p w14:paraId="29BD6262"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της προμήθειας/των υπηρεσιών.</w:t>
      </w:r>
    </w:p>
    <w:p w14:paraId="6174058B"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Ο Ανάδοχος είναι αποκλειστικά υπεύθυνος για την κατασκευή, προμήθεια, φύλαξη και χρήση του εξοπλισμού που απαιτείται (οχήματα, κιβώτια κλπ) για την προσήκουσα παροχή της προμήθειας/των υπηρεσιών και ευθύνεται για κάθε ζημία του. Οι εκπρόσωποι της Αναθέτουσας Αρχής μπορούν να επισκέπτονται του χώρους του Αναδόχου προκειμένου να εξετάσουν τον εξοπλισμό.</w:t>
      </w:r>
    </w:p>
    <w:p w14:paraId="3B058B53" w14:textId="77777777" w:rsidR="000B1D8F" w:rsidRPr="003F2E19" w:rsidRDefault="000B1D8F" w:rsidP="003F2E19">
      <w:pPr>
        <w:numPr>
          <w:ilvl w:val="0"/>
          <w:numId w:val="10"/>
        </w:numPr>
        <w:spacing w:after="0"/>
        <w:rPr>
          <w:rFonts w:asciiTheme="minorHAnsi" w:eastAsia="Arial Unicode MS" w:hAnsiTheme="minorHAnsi" w:cstheme="minorHAnsi"/>
          <w:bCs/>
        </w:rPr>
      </w:pPr>
      <w:r w:rsidRPr="003F2E19">
        <w:rPr>
          <w:rFonts w:asciiTheme="minorHAnsi" w:eastAsia="Arial Unicode MS" w:hAnsiTheme="minorHAnsi" w:cstheme="minorHAnsi"/>
          <w:bCs/>
        </w:rPr>
        <w:t>Όλες οι δαπάνες που συνεπάγονται τα παραπάνω βαρύνουν τον Ανάδοχο.</w:t>
      </w:r>
    </w:p>
    <w:p w14:paraId="5EBEC338" w14:textId="77777777" w:rsidR="000B1D8F" w:rsidRPr="003F2E19" w:rsidRDefault="000B1D8F" w:rsidP="003F2E19">
      <w:pPr>
        <w:spacing w:before="240" w:after="0"/>
        <w:jc w:val="left"/>
        <w:outlineLvl w:val="3"/>
        <w:rPr>
          <w:rFonts w:asciiTheme="minorHAnsi" w:hAnsiTheme="minorHAnsi" w:cstheme="minorHAnsi"/>
          <w:b/>
          <w:u w:val="single"/>
        </w:rPr>
      </w:pPr>
      <w:bookmarkStart w:id="147" w:name="_Toc442437574"/>
      <w:bookmarkStart w:id="148" w:name="_Toc477343372"/>
      <w:bookmarkStart w:id="149" w:name="_Toc477431197"/>
      <w:bookmarkStart w:id="150" w:name="_Toc66968252"/>
      <w:r w:rsidRPr="003F2E19">
        <w:rPr>
          <w:rFonts w:asciiTheme="minorHAnsi" w:hAnsiTheme="minorHAnsi" w:cstheme="minorHAnsi"/>
          <w:b/>
          <w:smallCaps/>
          <w:spacing w:val="10"/>
          <w:sz w:val="22"/>
          <w:szCs w:val="22"/>
          <w:u w:val="single"/>
        </w:rPr>
        <w:t>ΑΡΘΡΟ 3:</w:t>
      </w:r>
      <w:r w:rsidRPr="003F2E19">
        <w:rPr>
          <w:rFonts w:asciiTheme="minorHAnsi" w:hAnsiTheme="minorHAnsi" w:cstheme="minorHAnsi"/>
          <w:b/>
          <w:smallCaps/>
          <w:spacing w:val="10"/>
          <w:sz w:val="22"/>
          <w:szCs w:val="22"/>
          <w:u w:val="single"/>
        </w:rPr>
        <w:tab/>
        <w:t>Εγγυητική Επιστολή Καλής Εκτέλεσης</w:t>
      </w:r>
      <w:bookmarkEnd w:id="147"/>
      <w:bookmarkEnd w:id="148"/>
      <w:bookmarkEnd w:id="149"/>
      <w:bookmarkEnd w:id="150"/>
      <w:r w:rsidRPr="003F2E19">
        <w:rPr>
          <w:rFonts w:asciiTheme="minorHAnsi" w:hAnsiTheme="minorHAnsi" w:cstheme="minorHAnsi"/>
          <w:b/>
          <w:smallCaps/>
          <w:spacing w:val="10"/>
          <w:sz w:val="22"/>
          <w:szCs w:val="22"/>
          <w:u w:val="single"/>
        </w:rPr>
        <w:t xml:space="preserve"> </w:t>
      </w:r>
    </w:p>
    <w:p w14:paraId="575433E7" w14:textId="77777777" w:rsidR="000B1D8F" w:rsidRPr="003F2E19" w:rsidRDefault="000B1D8F" w:rsidP="003F2E19">
      <w:pPr>
        <w:numPr>
          <w:ilvl w:val="0"/>
          <w:numId w:val="11"/>
        </w:numPr>
        <w:spacing w:after="0"/>
        <w:rPr>
          <w:rFonts w:asciiTheme="minorHAnsi" w:eastAsia="Arial Unicode MS" w:hAnsiTheme="minorHAnsi" w:cstheme="minorHAnsi"/>
        </w:rPr>
      </w:pPr>
      <w:r w:rsidRPr="003F2E19">
        <w:rPr>
          <w:rFonts w:asciiTheme="minorHAnsi" w:eastAsia="Arial Unicode MS" w:hAnsiTheme="minorHAnsi" w:cstheme="minorHAnsi"/>
        </w:rPr>
        <w:t>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3F2E19">
        <w:rPr>
          <w:rFonts w:asciiTheme="minorHAnsi" w:eastAsia="Arial Unicode MS" w:hAnsiTheme="minorHAnsi" w:cstheme="minorHAnsi"/>
          <w:i/>
        </w:rPr>
        <w:t>εύ</w:t>
      </w:r>
      <w:r w:rsidRPr="003F2E19">
        <w:rPr>
          <w:rFonts w:asciiTheme="minorHAnsi" w:eastAsia="Arial Unicode MS" w:hAnsiTheme="minorHAnsi" w:cstheme="minorHAnsi"/>
        </w:rPr>
        <w:t>ει το 5% του συνολικού οικονομικού ανταλλάγματος, μη συμπεριλαμβανομένου του Φ.Π.Α., το περιεχόμενό της είναι σύμφωνο</w:t>
      </w:r>
      <w:r w:rsidR="002531EF" w:rsidRPr="003F2E19">
        <w:rPr>
          <w:rFonts w:asciiTheme="minorHAnsi" w:eastAsia="Arial Unicode MS" w:hAnsiTheme="minorHAnsi" w:cstheme="minorHAnsi"/>
        </w:rPr>
        <w:t xml:space="preserve"> με τα οριζόμενα στο </w:t>
      </w:r>
      <w:r w:rsidR="002531EF" w:rsidRPr="003F2E19">
        <w:rPr>
          <w:rFonts w:asciiTheme="minorHAnsi" w:eastAsia="Arial Unicode MS" w:hAnsiTheme="minorHAnsi" w:cstheme="minorHAnsi"/>
        </w:rPr>
        <w:lastRenderedPageBreak/>
        <w:t>ν.4412/2016</w:t>
      </w:r>
      <w:r w:rsidRPr="003F2E19">
        <w:rPr>
          <w:rFonts w:asciiTheme="minorHAnsi" w:eastAsia="Arial Unicode MS" w:hAnsiTheme="minorHAnsi" w:cstheme="minorHAnsi"/>
        </w:rPr>
        <w:t xml:space="preserve"> και έχει χρόνο ισχύος </w:t>
      </w:r>
      <w:r w:rsidR="00D2171F" w:rsidRPr="003F2E19">
        <w:rPr>
          <w:rFonts w:asciiTheme="minorHAnsi" w:eastAsia="Arial Unicode MS" w:hAnsiTheme="minorHAnsi" w:cstheme="minorHAnsi"/>
        </w:rPr>
        <w:t xml:space="preserve">μεγαλύτερο  από τον συμβατικό χρόνο παράδοσης κατά … μήνες. </w:t>
      </w:r>
      <w:r w:rsidRPr="003F2E19">
        <w:rPr>
          <w:rFonts w:asciiTheme="minorHAnsi" w:eastAsia="Arial Unicode MS" w:hAnsiTheme="minorHAnsi" w:cstheme="minorHAnsi"/>
        </w:rPr>
        <w:t>μέχρι την ημέρα ολοκλήρωσης της προμήθειας/των υπηρεσιών όπως αυτή πιστοποιείται από την Επιτροπή Παρακολούθησης και Παραλαβής, οριζόμενη από την Υπηρεσία.</w:t>
      </w:r>
    </w:p>
    <w:p w14:paraId="545808B9" w14:textId="77777777"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ανωτέρω εγγυητική Επιστολή αποδεσμεύεται και επιστρέφεται </w:t>
      </w:r>
      <w:r w:rsidRPr="003F2E19">
        <w:rPr>
          <w:rFonts w:asciiTheme="minorHAnsi" w:hAnsiTheme="minorHAnsi" w:cstheme="minorHAnsi"/>
          <w:lang w:eastAsia="zh-CN"/>
        </w:rPr>
        <w:t xml:space="preserve">στο σύνολό της </w:t>
      </w:r>
      <w:r w:rsidRPr="003F2E19">
        <w:rPr>
          <w:rFonts w:asciiTheme="minorHAnsi" w:hAnsiTheme="minorHAnsi" w:cstheme="minorHAnsi"/>
          <w:i/>
          <w:iCs/>
          <w:color w:val="0070C0"/>
          <w:spacing w:val="5"/>
          <w:lang w:eastAsia="zh-CN"/>
        </w:rPr>
        <w:t xml:space="preserve">[ή στην περίπτωση που οι υπηρεσίες είναι διαιρετές και η παράδοση γίνεται τμηματικά: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
          <w:iCs/>
          <w:color w:val="0070C0"/>
          <w:spacing w:val="5"/>
          <w:lang w:eastAsia="zh-CN"/>
        </w:rPr>
        <w:t>]</w:t>
      </w:r>
      <w:r w:rsidRPr="003F2E19">
        <w:rPr>
          <w:rFonts w:asciiTheme="minorHAnsi" w:hAnsiTheme="minorHAnsi" w:cstheme="minorHAnsi"/>
          <w:color w:val="0070C0"/>
          <w:lang w:eastAsia="zh-CN"/>
        </w:rPr>
        <w:t xml:space="preserve"> </w:t>
      </w:r>
      <w:r w:rsidRPr="003F2E19">
        <w:rPr>
          <w:rFonts w:asciiTheme="minorHAnsi" w:hAnsiTheme="minorHAnsi" w:cstheme="minorHAnsi"/>
          <w:lang w:eastAsia="zh-CN"/>
        </w:rPr>
        <w:t>μετά την οριστική ποσοτική και ποιοτική παραλαβή του αντικειμένου της σύμβασης.</w:t>
      </w:r>
      <w:r w:rsidRPr="003F2E19">
        <w:rPr>
          <w:rFonts w:asciiTheme="minorHAnsi" w:eastAsia="Arial Unicode MS" w:hAnsiTheme="minorHAnsi" w:cstheme="minorHAnsi"/>
        </w:rPr>
        <w:t xml:space="preserve">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w:t>
      </w:r>
    </w:p>
    <w:p w14:paraId="505378F3" w14:textId="77777777" w:rsidR="000B1D8F" w:rsidRPr="003F2E19" w:rsidRDefault="00C304CD" w:rsidP="003F2E19">
      <w:pPr>
        <w:numPr>
          <w:ilvl w:val="0"/>
          <w:numId w:val="11"/>
        </w:numPr>
        <w:autoSpaceDE w:val="0"/>
        <w:autoSpaceDN w:val="0"/>
        <w:adjustRightInd w:val="0"/>
        <w:spacing w:after="0"/>
        <w:ind w:left="357" w:hanging="357"/>
        <w:rPr>
          <w:rFonts w:asciiTheme="minorHAnsi" w:eastAsia="Arial Unicode MS" w:hAnsiTheme="minorHAnsi" w:cstheme="minorHAnsi"/>
        </w:rPr>
      </w:pPr>
      <w:r>
        <w:rPr>
          <w:color w:val="000000"/>
          <w:shd w:val="clear" w:color="auto" w:fill="FFFFFF"/>
        </w:rPr>
        <w:t>Η εγγυητική Επιστολή εκδίδεται από</w:t>
      </w:r>
      <w:r>
        <w:rPr>
          <w:rStyle w:val="apple-converted-space"/>
          <w:color w:val="000000"/>
          <w:shd w:val="clear" w:color="auto" w:fill="FFFFFF"/>
        </w:rPr>
        <w:t> </w:t>
      </w:r>
      <w:r>
        <w:rPr>
          <w:color w:val="000000"/>
          <w:shd w:val="clear" w:color="auto" w:fill="FFFFFF"/>
        </w:rPr>
        <w:t>πιστωτικά ή χρηματοδοτικά ιδρύματα ή ασφαλιστικές επιχειρήσεις κατά την έννοια των περιπτώσεων β΄ και γ΄ της παρ. 1 του άρθρου 14 του ν. 4364/ 2016 (Α΄13)</w:t>
      </w:r>
      <w:r>
        <w:rPr>
          <w:rStyle w:val="apple-converted-space"/>
          <w:rFonts w:ascii="MyriadPro-Regular" w:hAnsi="MyriadPro-Regular"/>
          <w:color w:val="000000"/>
          <w:shd w:val="clear" w:color="auto" w:fill="FFFFFF"/>
        </w:rPr>
        <w:t> </w:t>
      </w:r>
      <w:r>
        <w:rPr>
          <w:color w:val="000000"/>
          <w:shd w:val="clear" w:color="auto" w:fill="FFFFFF"/>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Μπορεί, επίσης, να εκδοθεί από το Ε.Τ.Α.Α. - Τ. Μ.Ε.Δ.Ε. ή να παρέχεται με γραμμάτιο του</w:t>
      </w:r>
      <w:r>
        <w:rPr>
          <w:rStyle w:val="apple-converted-space"/>
          <w:color w:val="000000"/>
          <w:shd w:val="clear" w:color="auto" w:fill="FFFFFF"/>
        </w:rPr>
        <w:t> </w:t>
      </w:r>
      <w:r>
        <w:rPr>
          <w:color w:val="000000"/>
          <w:shd w:val="clear" w:color="auto" w:fill="FFFFFF"/>
        </w:rPr>
        <w:t xml:space="preserve">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w:t>
      </w:r>
      <w:r w:rsidR="00F91D66">
        <w:rPr>
          <w:color w:val="000000"/>
          <w:shd w:val="clear" w:color="auto" w:fill="FFFFFF"/>
        </w:rPr>
        <w:t>φορέα.</w:t>
      </w:r>
    </w:p>
    <w:p w14:paraId="2D53D0A7" w14:textId="77777777" w:rsidR="000B1D8F" w:rsidRPr="003F2E19" w:rsidRDefault="000B1D8F" w:rsidP="003F2E19">
      <w:pPr>
        <w:numPr>
          <w:ilvl w:val="0"/>
          <w:numId w:val="11"/>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Η εγγυητική Επιστολή Καλής Εκτέλεσης που προσκόμισε ο Ανάδοχος καταπίπτει:</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α. όπου ρητώς προβλέπεται από την παρούσα, τ</w:t>
      </w:r>
      <w:r w:rsidR="002531EF" w:rsidRPr="003F2E19">
        <w:rPr>
          <w:rFonts w:asciiTheme="minorHAnsi" w:eastAsia="Arial Unicode MS" w:hAnsiTheme="minorHAnsi" w:cstheme="minorHAnsi"/>
        </w:rPr>
        <w:t>ην Διακήρυξη και τον ν.4412/2016</w:t>
      </w:r>
      <w:r w:rsidRPr="003F2E19">
        <w:rPr>
          <w:rFonts w:asciiTheme="minorHAnsi" w:eastAsia="Arial Unicode MS" w:hAnsiTheme="minorHAnsi" w:cstheme="minorHAnsi"/>
        </w:rPr>
        <w:t>,</w:t>
      </w:r>
      <w:r w:rsidRPr="003F2E19">
        <w:rPr>
          <w:rFonts w:asciiTheme="minorHAnsi" w:eastAsia="Arial Unicode MS" w:hAnsiTheme="minorHAnsi" w:cstheme="minorHAnsi"/>
        </w:rPr>
        <w:br/>
        <w:t xml:space="preserve"> </w:t>
      </w:r>
      <w:r w:rsidRPr="003F2E19">
        <w:rPr>
          <w:rFonts w:asciiTheme="minorHAnsi" w:eastAsia="Arial Unicode MS" w:hAnsiTheme="minorHAnsi" w:cstheme="minorHAnsi"/>
        </w:rPr>
        <w:tab/>
        <w:t>β.  σε κάθε περίπτωση που ο Ανάδοχος παραβεί ουσιώδεις όρους της παρούσας.</w:t>
      </w:r>
    </w:p>
    <w:p w14:paraId="0378705C" w14:textId="77777777" w:rsidR="000B1D8F" w:rsidRPr="003F2E19" w:rsidRDefault="000B1D8F" w:rsidP="003F2E19">
      <w:pPr>
        <w:spacing w:before="240" w:after="0"/>
        <w:jc w:val="left"/>
        <w:outlineLvl w:val="3"/>
        <w:rPr>
          <w:rFonts w:asciiTheme="minorHAnsi" w:hAnsiTheme="minorHAnsi" w:cstheme="minorHAnsi"/>
          <w:b/>
          <w:u w:val="single"/>
        </w:rPr>
      </w:pPr>
      <w:bookmarkStart w:id="151" w:name="_Toc477343373"/>
      <w:bookmarkStart w:id="152" w:name="_Toc477431198"/>
      <w:bookmarkStart w:id="153" w:name="_Toc66968253"/>
      <w:r w:rsidRPr="003F2E19">
        <w:rPr>
          <w:rFonts w:asciiTheme="minorHAnsi" w:hAnsiTheme="minorHAnsi" w:cstheme="minorHAnsi"/>
          <w:b/>
          <w:smallCaps/>
          <w:spacing w:val="10"/>
          <w:sz w:val="22"/>
          <w:szCs w:val="22"/>
          <w:u w:val="single"/>
        </w:rPr>
        <w:t>ΑΡΘΡΟ 3Α:</w:t>
      </w:r>
      <w:r w:rsidR="00B80C7E">
        <w:rPr>
          <w:rFonts w:asciiTheme="minorHAnsi" w:hAnsiTheme="minorHAnsi" w:cstheme="minorHAnsi"/>
          <w:b/>
          <w:smallCaps/>
          <w:spacing w:val="10"/>
          <w:sz w:val="22"/>
          <w:szCs w:val="22"/>
          <w:u w:val="single"/>
        </w:rPr>
        <w:tab/>
      </w:r>
      <w:r w:rsidRPr="003F2E19">
        <w:rPr>
          <w:rFonts w:asciiTheme="minorHAnsi" w:hAnsiTheme="minorHAnsi" w:cstheme="minorHAnsi"/>
          <w:b/>
          <w:smallCaps/>
          <w:spacing w:val="10"/>
          <w:sz w:val="22"/>
          <w:szCs w:val="22"/>
          <w:u w:val="single"/>
        </w:rPr>
        <w:t>Εγγυητική καλής λειτουργίας</w:t>
      </w:r>
      <w:bookmarkEnd w:id="151"/>
      <w:bookmarkEnd w:id="152"/>
      <w:bookmarkEnd w:id="153"/>
    </w:p>
    <w:p w14:paraId="3E7B3D28"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Μετά την παραλαβή της προμήθειας/των υπηρεσιών και προκειμένου να επιστραφεί η εγγυητική Επιστολή Καλής Εκτέλεσης του άρθρου 3 της παρούσας, ο Ανάδοχος καταθέτει εγγυητική Επιστολή Καλής Λειτουργίας και Συντήρησης ποσού έως το 2% της συνολικής συμβατικής αξίας μη συμπεριλαμβανομένου του ΦΠΑ, η οποία κατατίθεται στην Αναθέτουσα Αρχή ως εγγύηση καλής λειτουργίας και συντήρησης του εξοπλισμού. Η εγγυητική αυτή επιστολή έχει ημερομηνία έναρξης ισχύος της την ημερομηνία σύνταξης των πρωτοκόλλων οριστικής παραλαβής και διάρκεια ισχύος ……… </w:t>
      </w:r>
      <w:r w:rsidRPr="003F2E19">
        <w:rPr>
          <w:rFonts w:asciiTheme="minorHAnsi" w:eastAsia="Arial Unicode MS" w:hAnsiTheme="minorHAnsi" w:cstheme="minorHAnsi"/>
          <w:i/>
          <w:color w:val="0070C0"/>
          <w:sz w:val="18"/>
        </w:rPr>
        <w:t>[συμπληρώνεται κατά την υπογραφή της σύμβασης σύμφωνα με τις απαιτήσεις των τεχνικών προδιαγραφών το Παραρτήματος  Α της διακήρυξης  ή σύμφωνα με την τεχνική προσφορά του Αναδόχου αν ανέφερε μεγαλύτερη]</w:t>
      </w:r>
      <w:r w:rsidRPr="003F2E19">
        <w:rPr>
          <w:rFonts w:asciiTheme="minorHAnsi" w:eastAsia="Arial Unicode MS" w:hAnsiTheme="minorHAnsi" w:cstheme="minorHAnsi"/>
          <w:color w:val="0070C0"/>
          <w:sz w:val="18"/>
        </w:rPr>
        <w:t xml:space="preserve"> </w:t>
      </w:r>
      <w:r w:rsidRPr="003F2E19">
        <w:rPr>
          <w:rFonts w:asciiTheme="minorHAnsi" w:eastAsia="Arial Unicode MS" w:hAnsiTheme="minorHAnsi" w:cstheme="minorHAnsi"/>
        </w:rPr>
        <w:t>και καλύπτει την εγγύηση για συντήρηση, διάθεση ανταλλακτικών, αποκατάσταση ζημιών κλπ.</w:t>
      </w:r>
    </w:p>
    <w:p w14:paraId="18E6092A" w14:textId="77777777" w:rsidR="000B1D8F" w:rsidRPr="003F2E19" w:rsidRDefault="000B1D8F" w:rsidP="003F2E19">
      <w:pPr>
        <w:spacing w:before="240" w:after="0"/>
        <w:jc w:val="left"/>
        <w:outlineLvl w:val="3"/>
        <w:rPr>
          <w:rFonts w:asciiTheme="minorHAnsi" w:hAnsiTheme="minorHAnsi" w:cstheme="minorHAnsi"/>
          <w:b/>
          <w:u w:val="single"/>
        </w:rPr>
      </w:pPr>
      <w:bookmarkStart w:id="154" w:name="_Toc442437575"/>
      <w:bookmarkStart w:id="155" w:name="_Toc477343374"/>
      <w:bookmarkStart w:id="156" w:name="_Toc477431199"/>
      <w:bookmarkStart w:id="157" w:name="_Toc66968254"/>
      <w:r w:rsidRPr="003F2E19">
        <w:rPr>
          <w:rFonts w:asciiTheme="minorHAnsi" w:hAnsiTheme="minorHAnsi" w:cstheme="minorHAnsi"/>
          <w:b/>
          <w:smallCaps/>
          <w:spacing w:val="10"/>
          <w:sz w:val="22"/>
          <w:szCs w:val="22"/>
          <w:u w:val="single"/>
        </w:rPr>
        <w:t>ΑΡΘΡΟ 4:</w:t>
      </w:r>
      <w:r w:rsidRPr="003F2E19">
        <w:rPr>
          <w:rFonts w:asciiTheme="minorHAnsi" w:hAnsiTheme="minorHAnsi" w:cstheme="minorHAnsi"/>
          <w:b/>
          <w:smallCaps/>
          <w:spacing w:val="10"/>
          <w:sz w:val="22"/>
          <w:szCs w:val="22"/>
          <w:u w:val="single"/>
        </w:rPr>
        <w:tab/>
        <w:t>Τίμημα - Τρόπος πληρωμής</w:t>
      </w:r>
      <w:bookmarkEnd w:id="154"/>
      <w:bookmarkEnd w:id="155"/>
      <w:bookmarkEnd w:id="156"/>
      <w:bookmarkEnd w:id="157"/>
    </w:p>
    <w:p w14:paraId="4BFA5DBC" w14:textId="77777777" w:rsidR="000B1D8F" w:rsidRPr="003F2E19" w:rsidRDefault="000B1D8F" w:rsidP="003F2E19">
      <w:pPr>
        <w:numPr>
          <w:ilvl w:val="0"/>
          <w:numId w:val="20"/>
        </w:numPr>
        <w:contextualSpacing/>
        <w:rPr>
          <w:rFonts w:asciiTheme="minorHAnsi" w:eastAsia="Arial Unicode MS" w:hAnsiTheme="minorHAnsi" w:cstheme="minorHAnsi"/>
          <w:color w:val="0070C0"/>
        </w:rPr>
      </w:pPr>
      <w:r w:rsidRPr="003F2E19">
        <w:rPr>
          <w:rFonts w:asciiTheme="minorHAnsi" w:eastAsia="Arial Unicode MS" w:hAnsiTheme="minorHAnsi" w:cstheme="minorHAnsi"/>
        </w:rPr>
        <w:t xml:space="preserve">Το τίμημα που υποχρεούται να καταβάλει η Αναθέτουσα Αρχή στον Ανάδοχο για την εκτέλεση της προμήθειας/υπηρεσίας (Οικονομικό Αντάλλαγμα) είναι σύμφωνα με την οικονομική προσφορά του η οποία αποτελεί αναπόσπαστο παράρτημα της παρούσας σύμβασης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(ολογράφως: </w:t>
      </w:r>
      <w:r w:rsidRPr="003F2E19">
        <w:rPr>
          <w:rFonts w:asciiTheme="minorHAnsi" w:eastAsia="Arial Unicode MS" w:hAnsiTheme="minorHAnsi" w:cstheme="minorHAnsi"/>
          <w:lang w:eastAsia="en-US"/>
        </w:rPr>
        <w:t xml:space="preserve">………… </w:t>
      </w:r>
      <w:r w:rsidRPr="003F2E19">
        <w:rPr>
          <w:rFonts w:asciiTheme="minorHAnsi" w:eastAsia="Arial Unicode MS" w:hAnsiTheme="minorHAnsi" w:cstheme="minorHAnsi"/>
        </w:rPr>
        <w:t>Ευρώ</w:t>
      </w:r>
      <w:r w:rsidRPr="003F2E19">
        <w:rPr>
          <w:rFonts w:asciiTheme="minorHAnsi" w:eastAsia="Arial Unicode MS" w:hAnsiTheme="minorHAnsi" w:cstheme="minorHAnsi"/>
          <w:iCs/>
        </w:rPr>
        <w:t>)</w:t>
      </w:r>
      <w:r w:rsidRPr="003F2E19">
        <w:rPr>
          <w:rFonts w:asciiTheme="minorHAnsi" w:eastAsia="Arial Unicode MS" w:hAnsiTheme="minorHAnsi" w:cstheme="minorHAnsi"/>
        </w:rPr>
        <w:t xml:space="preserve">  πλέον Φ.Π.Α.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w:t>
      </w:r>
      <w:r w:rsidRPr="003F2E19">
        <w:rPr>
          <w:rFonts w:asciiTheme="minorHAnsi" w:eastAsia="Arial Unicode MS" w:hAnsiTheme="minorHAnsi" w:cstheme="minorHAnsi"/>
          <w:i/>
        </w:rPr>
        <w:t xml:space="preserve"> </w:t>
      </w:r>
      <w:r w:rsidRPr="003F2E19">
        <w:rPr>
          <w:rFonts w:asciiTheme="minorHAnsi" w:eastAsia="Arial Unicode MS" w:hAnsiTheme="minorHAnsi" w:cstheme="minorHAnsi"/>
          <w:i/>
          <w:color w:val="C0504D"/>
        </w:rPr>
        <w:t xml:space="preserve"> </w:t>
      </w:r>
      <w:r w:rsidRPr="003F2E19">
        <w:rPr>
          <w:rFonts w:asciiTheme="minorHAnsi" w:eastAsia="Arial Unicode MS" w:hAnsiTheme="minorHAnsi" w:cstheme="minorHAnsi"/>
          <w:i/>
          <w:color w:val="0070C0"/>
          <w:sz w:val="18"/>
        </w:rPr>
        <w:t>[όσο ισχύει κατά τον χρόνο κάθε πληρωμής]</w:t>
      </w:r>
    </w:p>
    <w:p w14:paraId="5EEAC817" w14:textId="77777777" w:rsidR="000B1D8F" w:rsidRPr="003F2E19" w:rsidRDefault="000B1D8F" w:rsidP="003F2E19">
      <w:pPr>
        <w:numPr>
          <w:ilvl w:val="0"/>
          <w:numId w:val="20"/>
        </w:numPr>
        <w:contextualSpacing/>
        <w:rPr>
          <w:rFonts w:asciiTheme="minorHAnsi" w:eastAsia="Arial Unicode MS" w:hAnsiTheme="minorHAnsi" w:cstheme="minorHAnsi"/>
        </w:rPr>
      </w:pPr>
      <w:r w:rsidRPr="003F2E19">
        <w:rPr>
          <w:rFonts w:asciiTheme="minorHAnsi" w:eastAsia="Arial Unicode MS" w:hAnsiTheme="minorHAnsi" w:cstheme="minorHAnsi"/>
        </w:rPr>
        <w:t>Δεν προβλέπεται τιμαριθμική ή άλλη αναπροσαρμογή του Οικονομικού Ανταλλάγματος.</w:t>
      </w:r>
    </w:p>
    <w:p w14:paraId="700B0F8A" w14:textId="77777777" w:rsidR="000B1D8F" w:rsidRPr="003F2E19" w:rsidRDefault="000B1D8F" w:rsidP="003F2E19">
      <w:pPr>
        <w:numPr>
          <w:ilvl w:val="0"/>
          <w:numId w:val="20"/>
        </w:numPr>
        <w:contextualSpacing/>
        <w:rPr>
          <w:rFonts w:asciiTheme="minorHAnsi" w:hAnsiTheme="minorHAnsi" w:cstheme="minorHAnsi"/>
          <w:lang w:eastAsia="zh-CN"/>
        </w:rPr>
      </w:pPr>
      <w:r w:rsidRPr="003F2E19">
        <w:rPr>
          <w:rFonts w:asciiTheme="minorHAnsi" w:eastAsia="Arial Unicode MS" w:hAnsiTheme="minorHAnsi" w:cstheme="minorHAnsi"/>
        </w:rPr>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προμήθεια/υπηρεσία. </w:t>
      </w:r>
    </w:p>
    <w:p w14:paraId="736024A1" w14:textId="77777777" w:rsidR="000B1D8F" w:rsidRPr="003F2E19" w:rsidRDefault="000B1D8F" w:rsidP="003F2E19">
      <w:pPr>
        <w:numPr>
          <w:ilvl w:val="0"/>
          <w:numId w:val="20"/>
        </w:numPr>
        <w:suppressAutoHyphens/>
        <w:spacing w:after="60"/>
        <w:contextualSpacing/>
        <w:rPr>
          <w:rFonts w:asciiTheme="minorHAnsi" w:hAnsiTheme="minorHAnsi" w:cstheme="minorHAnsi"/>
          <w:lang w:eastAsia="zh-CN"/>
        </w:rPr>
      </w:pPr>
      <w:r w:rsidRPr="003F2E19">
        <w:rPr>
          <w:rFonts w:asciiTheme="minorHAnsi" w:hAnsiTheme="minorHAnsi" w:cstheme="minorHAnsi"/>
          <w:lang w:eastAsia="zh-CN"/>
        </w:rPr>
        <w:lastRenderedPageBreak/>
        <w:t>Η εκτιμώμενη αξία της σύμβασης ανέρχεται στο ποσό των …………………………………. € συμπεριλαμβανομένου ΦΠΑ ..... % (προϋπολογισμός χωρίς ΦΠΑ: € …………………….  ΦΠΑ : …………………..), συμπεριλαμβανομένου του δικαιώματος προαίρεσης.</w:t>
      </w:r>
    </w:p>
    <w:p w14:paraId="4A6A2C4C" w14:textId="77777777" w:rsidR="000B1D8F" w:rsidRPr="003F2E19" w:rsidRDefault="000B1D8F" w:rsidP="003F2E19">
      <w:pPr>
        <w:numPr>
          <w:ilvl w:val="0"/>
          <w:numId w:val="20"/>
        </w:numPr>
        <w:contextualSpacing/>
        <w:rPr>
          <w:rFonts w:asciiTheme="minorHAnsi" w:hAnsiTheme="minorHAnsi" w:cstheme="minorHAnsi"/>
          <w:color w:val="0070C0"/>
        </w:rPr>
      </w:pPr>
      <w:r w:rsidRPr="003F2E19">
        <w:rPr>
          <w:rFonts w:asciiTheme="minorHAnsi" w:eastAsia="Arial Unicode MS" w:hAnsiTheme="minorHAnsi" w:cstheme="minorHAnsi"/>
        </w:rPr>
        <w:t xml:space="preserve">Η πληρωμή του Αναδόχου θα γίνει ως εξής: </w:t>
      </w:r>
      <w:r w:rsidRPr="003F2E19">
        <w:rPr>
          <w:rFonts w:asciiTheme="minorHAnsi" w:eastAsia="Arial Unicode MS" w:hAnsiTheme="minorHAnsi" w:cstheme="minorHAnsi"/>
        </w:rPr>
        <w:br/>
      </w:r>
      <w:r w:rsidRPr="003F2E19">
        <w:rPr>
          <w:rFonts w:asciiTheme="minorHAnsi" w:eastAsia="Arial Unicode MS" w:hAnsiTheme="minorHAnsi" w:cstheme="minorHAnsi"/>
          <w:color w:val="0070C0"/>
          <w:sz w:val="18"/>
        </w:rPr>
        <w:t>[</w:t>
      </w:r>
      <w:r w:rsidRPr="003F2E19">
        <w:rPr>
          <w:rFonts w:asciiTheme="minorHAnsi" w:eastAsia="Arial Unicode MS" w:hAnsiTheme="minorHAnsi" w:cstheme="minorHAnsi"/>
          <w:i/>
          <w:color w:val="0070C0"/>
          <w:sz w:val="18"/>
        </w:rPr>
        <w:t>ανάλογα με τη δήλωση του Αναδόχου στην οικονομική προσφορά του επιλέγεται ένας από τους κάτωθι τρόπους:</w:t>
      </w:r>
      <w:r w:rsidRPr="003F2E19">
        <w:rPr>
          <w:rFonts w:asciiTheme="minorHAnsi" w:eastAsia="Arial Unicode MS" w:hAnsiTheme="minorHAnsi" w:cstheme="minorHAnsi"/>
          <w:color w:val="0070C0"/>
          <w:sz w:val="18"/>
          <w:lang w:eastAsia="en-US"/>
        </w:rPr>
        <w:t xml:space="preserve"> </w:t>
      </w:r>
    </w:p>
    <w:p w14:paraId="66324A88"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lang w:eastAsia="en-US"/>
        </w:rPr>
        <w:t>Εξόφληση του 100% της συμβατικής αξίας με την οριστική παραλαβή του συνόλου της προμήθειας/υπηρεσίας.</w:t>
      </w:r>
    </w:p>
    <w:p w14:paraId="326224F7"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eastAsia="Arial Unicode MS" w:hAnsiTheme="minorHAnsi" w:cstheme="minorHAnsi"/>
          <w:color w:val="0070C0"/>
        </w:rPr>
        <w:t>Τμηματική εξόφληση μετά την οριστική παραλαβή κάθε μέρους των υπό προμήθεια  υλικών/των υπηρεσιών σύμφωνα με το άρθρο 7</w:t>
      </w:r>
      <w:r w:rsidRPr="003F2E19">
        <w:rPr>
          <w:rFonts w:asciiTheme="minorHAnsi" w:hAnsiTheme="minorHAnsi" w:cstheme="minorHAnsi"/>
          <w:color w:val="0070C0"/>
        </w:rPr>
        <w:t xml:space="preserve"> της Διακήρυξης και την τεχνική προσφορά του Αναδόχου</w:t>
      </w:r>
      <w:r w:rsidRPr="003F2E19">
        <w:rPr>
          <w:rFonts w:asciiTheme="minorHAnsi" w:eastAsia="Arial Unicode MS" w:hAnsiTheme="minorHAnsi" w:cstheme="minorHAnsi"/>
          <w:color w:val="0070C0"/>
        </w:rPr>
        <w:t>.</w:t>
      </w:r>
    </w:p>
    <w:p w14:paraId="7A30DE3C" w14:textId="77777777"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πλήρης εξόφληση με την οριστική παραλαβή του συνόλου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κατά την εξόφληση του Αναδόχου. Η απόσβεση της προκαταβολής γίνεται με παρακράτηση του ποσού της ληφθείσας προκαταβολής κατά την εξόφληση του Αναδόχου, μετά την οριστική παραλαβή του συνόλου της προμήθειας/των υπηρεσιών. [Προσαρμόζεται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3FCAA114" w14:textId="77777777" w:rsidR="000B1D8F" w:rsidRPr="003F2E19" w:rsidRDefault="000B1D8F" w:rsidP="003F2E19">
      <w:pPr>
        <w:pStyle w:val="ListParagraph3"/>
        <w:numPr>
          <w:ilvl w:val="0"/>
          <w:numId w:val="8"/>
        </w:numPr>
        <w:spacing w:after="0"/>
        <w:rPr>
          <w:rFonts w:asciiTheme="minorHAnsi" w:eastAsia="Arial Unicode MS" w:hAnsiTheme="minorHAnsi" w:cstheme="minorHAnsi"/>
          <w:color w:val="0070C0"/>
        </w:rPr>
      </w:pPr>
      <w:r w:rsidRPr="003F2E19">
        <w:rPr>
          <w:rFonts w:asciiTheme="minorHAnsi" w:eastAsia="Arial Unicode MS" w:hAnsiTheme="minorHAnsi" w:cstheme="minorHAnsi"/>
          <w:color w:val="0070C0"/>
        </w:rPr>
        <w:t>-Χορήγηση έντοκης προκαταβολής ποσοστού …% (συμπληρώνεται το ανώτερο μέχρι 50%), της συμβατικής αξίας χωρίς Φ.Π.Α.,  έναντι ισόποσης εγγύησης,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εντός ενός μηνός από την υπογραφή της σύμβασης και κατόπιν αιτήματος του Αναδόχου και …..τμηματικές πληρωμές με την οριστική παραλαβή κάθε τμηματικής παράδοσης της προμήθειας/των υπηρεσιών. Η προκαταβολή είναι έντοκη από της καταβολής της, επιβαρυνόμενη με το επιτόκιο των εντόκων γραμματίων του Δημοσίου δωδεκάμηνης διάρκειας κατά την ημερομηνία καταβολής της, προσαυξημένο κατά 0,25 μονάδες. Ο τόκος παρακρατείται από κάθε επόμενη τμηματική πληρωμή προς τον Ανάδοχο. Η απόσβεση της προκαταβολής γίνεται τμηματικά με παρακράτηση από κάθε πληρωμή προς τον Ανάδοχο ποσοστού της ληφθείσας προκαταβολής, ίσου με το ποσοστό της πληρωμής επί της συνολικής συμβατικής αξίας της παρούσας.  </w:t>
      </w:r>
      <w:r w:rsidRPr="003F2E19">
        <w:rPr>
          <w:rFonts w:asciiTheme="minorHAnsi" w:eastAsia="Arial Unicode MS" w:hAnsiTheme="minorHAnsi" w:cstheme="minorHAnsi"/>
          <w:color w:val="0070C0"/>
        </w:rPr>
        <w:br/>
        <w:t xml:space="preserve">[Προσαρμόζεται κατά περίπτωση από την Αναθέτουσα Αρχή. Όταν, σύμφωνα με τη Σύμβαση, προσκομίζεται και Εγγύηση Καλής Εκτέλεσης, αυτή καλύπτει και την παροχή ισόποσης προκαταβολής προς τον Ανάδοχο, χωρίς να απαιτείται η κατάθεση εγγύησης </w:t>
      </w:r>
      <w:r w:rsidRPr="003F2E19">
        <w:rPr>
          <w:rFonts w:asciiTheme="minorHAnsi" w:eastAsia="Arial Unicode MS" w:hAnsiTheme="minorHAnsi" w:cstheme="minorHAnsi"/>
          <w:color w:val="0070C0"/>
        </w:rPr>
        <w:lastRenderedPageBreak/>
        <w:t>προκαταβολής. Αν από τη Σύμβαση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w:t>
      </w:r>
    </w:p>
    <w:p w14:paraId="5B924AB7" w14:textId="77777777" w:rsidR="000B1D8F" w:rsidRPr="003F2E19" w:rsidRDefault="000B1D8F" w:rsidP="003F2E19">
      <w:pPr>
        <w:numPr>
          <w:ilvl w:val="0"/>
          <w:numId w:val="8"/>
        </w:numPr>
        <w:contextualSpacing/>
        <w:rPr>
          <w:rFonts w:asciiTheme="minorHAnsi" w:hAnsiTheme="minorHAnsi" w:cstheme="minorHAnsi"/>
          <w:color w:val="0070C0"/>
        </w:rPr>
      </w:pPr>
      <w:r w:rsidRPr="003F2E19">
        <w:rPr>
          <w:rFonts w:asciiTheme="minorHAnsi" w:hAnsiTheme="minorHAnsi" w:cstheme="minorHAnsi"/>
          <w:color w:val="0070C0"/>
        </w:rPr>
        <w:t>Η εγγύηση προκαταβολής</w:t>
      </w:r>
      <w:r w:rsidRPr="003F2E19">
        <w:rPr>
          <w:rFonts w:asciiTheme="minorHAnsi" w:eastAsia="Arial Unicode MS" w:hAnsiTheme="minorHAnsi" w:cstheme="minorHAnsi"/>
          <w:color w:val="0070C0"/>
        </w:rPr>
        <w:t xml:space="preserve"> αποδεσμεύεται και επιστρέφεται </w:t>
      </w:r>
      <w:r w:rsidRPr="003F2E19">
        <w:rPr>
          <w:rFonts w:asciiTheme="minorHAnsi" w:hAnsiTheme="minorHAnsi" w:cstheme="minorHAnsi"/>
          <w:color w:val="0070C0"/>
          <w:lang w:eastAsia="zh-CN"/>
        </w:rPr>
        <w:t xml:space="preserve">στο σύνολό της </w:t>
      </w:r>
      <w:r w:rsidRPr="003F2E19">
        <w:rPr>
          <w:rFonts w:asciiTheme="minorHAnsi" w:eastAsia="Arial Unicode MS" w:hAnsiTheme="minorHAnsi" w:cstheme="minorHAnsi"/>
          <w:i/>
          <w:color w:val="0070C0"/>
          <w:sz w:val="16"/>
        </w:rPr>
        <w:t>[</w:t>
      </w:r>
      <w:r w:rsidRPr="003F2E19">
        <w:rPr>
          <w:rFonts w:asciiTheme="minorHAnsi" w:eastAsia="Arial Unicode MS" w:hAnsiTheme="minorHAnsi" w:cstheme="minorHAnsi"/>
          <w:i/>
          <w:color w:val="0070C0"/>
        </w:rPr>
        <w:t>ή στην περίπτωση που οι υπηρεσίες είναι διαιρετές και η παράδοση γίνεται τμηματικά:</w:t>
      </w:r>
      <w:r w:rsidRPr="003F2E19">
        <w:rPr>
          <w:rFonts w:asciiTheme="minorHAnsi" w:hAnsiTheme="minorHAnsi" w:cstheme="minorHAnsi"/>
          <w:iCs/>
          <w:color w:val="0070C0"/>
          <w:spacing w:val="5"/>
          <w:sz w:val="16"/>
          <w:lang w:eastAsia="zh-CN"/>
        </w:rPr>
        <w:t xml:space="preserve"> </w:t>
      </w:r>
      <w:r w:rsidRPr="003F2E19">
        <w:rPr>
          <w:rFonts w:asciiTheme="minorHAnsi" w:hAnsiTheme="minorHAnsi" w:cstheme="minorHAnsi"/>
          <w:color w:val="0070C0"/>
          <w:spacing w:val="5"/>
          <w:lang w:eastAsia="zh-CN"/>
        </w:rPr>
        <w:t>αποδεσμεύονται τμηματικά, κατά το ποσό που αναλογεί στην αξία του μέρους του τμήματος των προμηθειών/ή υπηρεσιών  που παραλήφθηκε οριστικά</w:t>
      </w:r>
      <w:r w:rsidRPr="003F2E19">
        <w:rPr>
          <w:rFonts w:asciiTheme="minorHAnsi" w:hAnsiTheme="minorHAnsi" w:cstheme="minorHAnsi"/>
          <w:iCs/>
          <w:color w:val="0070C0"/>
          <w:spacing w:val="5"/>
          <w:lang w:eastAsia="zh-CN"/>
        </w:rPr>
        <w:t>]</w:t>
      </w:r>
      <w:r w:rsidRPr="003F2E19">
        <w:rPr>
          <w:rFonts w:asciiTheme="minorHAnsi" w:hAnsiTheme="minorHAnsi" w:cstheme="minorHAnsi"/>
          <w:color w:val="0070C0"/>
          <w:lang w:eastAsia="zh-CN"/>
        </w:rPr>
        <w:t xml:space="preserve"> μετά την οριστική ποσοτική και ποιοτική παραλαβή του αντικειμένου της σύμβασης </w:t>
      </w:r>
      <w:r w:rsidRPr="003F2E19">
        <w:rPr>
          <w:rFonts w:asciiTheme="minorHAnsi" w:eastAsia="Arial Unicode MS" w:hAnsiTheme="minorHAnsi" w:cstheme="minorHAnsi"/>
          <w:color w:val="0070C0"/>
        </w:rPr>
        <w:t>και εάν στο πρωτόκολλο παραλαβής αναφέρονται παρατηρήσεις ή υπάρχει εκπρόθεσμη παράδοση, η παραπάνω αποδέσμευση γίνεται μετά την αντιμετώπιση των παρατηρήσεων και του εκπρόθεσμου.]</w:t>
      </w:r>
    </w:p>
    <w:p w14:paraId="16492F24" w14:textId="77777777" w:rsidR="000B1D8F" w:rsidRPr="003F2E19" w:rsidRDefault="000B1D8F" w:rsidP="003F2E19">
      <w:pPr>
        <w:numPr>
          <w:ilvl w:val="0"/>
          <w:numId w:val="20"/>
        </w:numPr>
        <w:spacing w:after="0"/>
        <w:ind w:left="357"/>
        <w:contextualSpacing/>
        <w:rPr>
          <w:rFonts w:asciiTheme="minorHAnsi" w:eastAsia="Arial Unicode MS" w:hAnsiTheme="minorHAnsi" w:cstheme="minorHAnsi"/>
          <w:lang w:eastAsia="en-US"/>
        </w:rPr>
      </w:pPr>
      <w:r w:rsidRPr="003F2E19">
        <w:rPr>
          <w:rFonts w:asciiTheme="minorHAnsi" w:eastAsia="Arial Unicode MS" w:hAnsiTheme="minorHAnsi" w:cstheme="minorHAnsi"/>
        </w:rPr>
        <w:t xml:space="preserve">Για την πληρωμή του Αναδόχου απαιτούνται τα κάτωθι δικαιολογητικά: </w:t>
      </w:r>
    </w:p>
    <w:p w14:paraId="10A237B2"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14:paraId="3A3F634F"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β) τιμολόγιο του Αναδόχου</w:t>
      </w:r>
      <w:r w:rsidR="00284EAC" w:rsidRPr="003F2E19">
        <w:rPr>
          <w:rFonts w:asciiTheme="minorHAnsi" w:eastAsia="Arial Unicode MS" w:hAnsiTheme="minorHAnsi" w:cstheme="minorHAnsi"/>
          <w:lang w:eastAsia="en-US"/>
        </w:rPr>
        <w:t xml:space="preserve"> για την πώληση αγαθών</w:t>
      </w:r>
      <w:r w:rsidR="009F5C1E" w:rsidRPr="003F2E19">
        <w:rPr>
          <w:rFonts w:asciiTheme="minorHAnsi" w:eastAsia="Arial Unicode MS" w:hAnsiTheme="minorHAnsi" w:cstheme="minorHAnsi"/>
          <w:lang w:eastAsia="en-US"/>
        </w:rPr>
        <w:t>/για την παροχή υπηρεσιών</w:t>
      </w:r>
      <w:r w:rsidRPr="003F2E19">
        <w:rPr>
          <w:rFonts w:asciiTheme="minorHAnsi" w:eastAsia="Arial Unicode MS" w:hAnsiTheme="minorHAnsi" w:cstheme="minorHAnsi"/>
          <w:lang w:eastAsia="en-US"/>
        </w:rPr>
        <w:t xml:space="preserve">, </w:t>
      </w:r>
    </w:p>
    <w:p w14:paraId="2CD197A8"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γ) φορολογική και ασφαλιστική ενημερότητα σε  ισχύ κατά την ημέρα πληρωμής</w:t>
      </w:r>
    </w:p>
    <w:p w14:paraId="7FB3C638" w14:textId="77777777" w:rsidR="000B1D8F" w:rsidRPr="003F2E19" w:rsidRDefault="000B1D8F" w:rsidP="003F2E19">
      <w:pPr>
        <w:spacing w:after="0"/>
        <w:ind w:left="720"/>
        <w:contextualSpacing/>
        <w:rPr>
          <w:rFonts w:asciiTheme="minorHAnsi" w:eastAsia="Arial Unicode MS" w:hAnsiTheme="minorHAnsi" w:cstheme="minorHAnsi"/>
          <w:lang w:eastAsia="en-US"/>
        </w:rPr>
      </w:pPr>
      <w:r w:rsidRPr="003F2E19">
        <w:rPr>
          <w:rFonts w:asciiTheme="minorHAnsi" w:eastAsia="Arial Unicode MS" w:hAnsiTheme="minorHAnsi" w:cstheme="minorHAnsi"/>
          <w:lang w:eastAsia="en-US"/>
        </w:rPr>
        <w:t>δ) καθώς και όποιο άλλο δικαιολογητικό τυχόν ζητηθεί από το Λογιστήριο της Αναθέτουσας Αρχής</w:t>
      </w:r>
    </w:p>
    <w:p w14:paraId="2EC84968" w14:textId="77777777" w:rsidR="007F2ACC" w:rsidRPr="003F2E19" w:rsidRDefault="007F2ACC" w:rsidP="003F2E19">
      <w:pPr>
        <w:ind w:left="360"/>
        <w:rPr>
          <w:rFonts w:asciiTheme="minorHAnsi" w:eastAsia="Arial Unicode MS" w:hAnsiTheme="minorHAnsi" w:cstheme="minorHAnsi"/>
          <w:bCs/>
          <w:lang w:eastAsia="en-US"/>
        </w:rPr>
      </w:pPr>
      <w:bookmarkStart w:id="158" w:name="_Toc442437576"/>
      <w:bookmarkStart w:id="159" w:name="_Toc477343375"/>
      <w:bookmarkStart w:id="160" w:name="_Toc477431200"/>
      <w:r w:rsidRPr="003F2E19">
        <w:rPr>
          <w:rFonts w:asciiTheme="minorHAnsi" w:eastAsia="Arial Unicode MS" w:hAnsiTheme="minorHAnsi" w:cstheme="minorHAnsi"/>
          <w:bCs/>
          <w:lang w:eastAsia="en-US"/>
        </w:rPr>
        <w:t xml:space="preserve">Τα προβλεπόμενα από τις φορολογικές διατάξεις παραστατικά θα εκδίδονται στο όνομα της </w:t>
      </w:r>
      <w:r w:rsidRPr="003F2E19">
        <w:rPr>
          <w:rFonts w:asciiTheme="minorHAnsi" w:eastAsia="Arial Unicode MS" w:hAnsiTheme="minorHAnsi" w:cstheme="minorHAnsi"/>
        </w:rPr>
        <w:t>Αναθέτουσας</w:t>
      </w:r>
      <w:r w:rsidRPr="003F2E19">
        <w:rPr>
          <w:rFonts w:asciiTheme="minorHAnsi" w:eastAsia="Arial Unicode MS" w:hAnsiTheme="minorHAnsi" w:cstheme="minorHAnsi"/>
          <w:bCs/>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3F2E19">
        <w:rPr>
          <w:rFonts w:asciiTheme="minorHAnsi" w:eastAsia="Arial Unicode MS" w:hAnsiTheme="minorHAnsi" w:cstheme="minorHAnsi"/>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w:t>
      </w:r>
      <w:r w:rsidR="008F41A7" w:rsidRPr="003F2E19">
        <w:rPr>
          <w:rFonts w:asciiTheme="minorHAnsi" w:eastAsia="Arial Unicode MS" w:hAnsiTheme="minorHAnsi" w:cstheme="minorHAnsi"/>
        </w:rPr>
        <w:t>7</w:t>
      </w:r>
      <w:r w:rsidRPr="003F2E19">
        <w:rPr>
          <w:rFonts w:asciiTheme="minorHAnsi" w:eastAsia="Arial Unicode MS" w:hAnsiTheme="minorHAnsi" w:cstheme="minorHAnsi"/>
        </w:rPr>
        <w:t xml:space="preserve">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w:t>
      </w:r>
      <w:r w:rsidR="005A52E9" w:rsidRPr="003F2E19">
        <w:rPr>
          <w:rFonts w:asciiTheme="minorHAnsi" w:eastAsia="Arial Unicode MS" w:hAnsiTheme="minorHAnsi" w:cstheme="minorHAnsi"/>
        </w:rPr>
        <w:t xml:space="preserve">ι κάθε συμπληρωματικής σύμβασης. </w:t>
      </w:r>
      <w:r w:rsidRPr="003F2E19">
        <w:rPr>
          <w:rFonts w:asciiTheme="minorHAnsi" w:eastAsia="Arial Unicode MS" w:hAnsiTheme="minorHAnsi" w:cstheme="minorHAnsi"/>
        </w:rPr>
        <w:t>Οι κρατήσεις υπάγονται σε χαρτόσημο 3% και ΟΓΑ χαρτοσήμου που υπολογίζεται με ποσοστό 20% επί του χαρτοσήμου.</w:t>
      </w:r>
      <w:r w:rsidRPr="003F2E19">
        <w:rPr>
          <w:rFonts w:asciiTheme="minorHAnsi" w:eastAsia="Arial Unicode MS" w:hAnsiTheme="minorHAnsi" w:cstheme="minorHAnsi"/>
          <w:bCs/>
          <w:lang w:eastAsia="en-US"/>
        </w:rPr>
        <w:t xml:space="preserve"> </w:t>
      </w:r>
    </w:p>
    <w:p w14:paraId="54B4E662" w14:textId="77777777" w:rsidR="000B1D8F" w:rsidRPr="00AD7397" w:rsidRDefault="00B80C7E" w:rsidP="00AD7397">
      <w:pPr>
        <w:spacing w:before="240" w:after="0"/>
        <w:jc w:val="left"/>
        <w:outlineLvl w:val="3"/>
        <w:rPr>
          <w:rFonts w:asciiTheme="minorHAnsi" w:hAnsiTheme="minorHAnsi" w:cstheme="minorHAnsi"/>
          <w:b/>
          <w:smallCaps/>
          <w:spacing w:val="10"/>
          <w:sz w:val="22"/>
          <w:szCs w:val="22"/>
          <w:u w:val="single"/>
        </w:rPr>
      </w:pPr>
      <w:bookmarkStart w:id="161" w:name="_Toc66968255"/>
      <w:r>
        <w:rPr>
          <w:rFonts w:asciiTheme="minorHAnsi" w:hAnsiTheme="minorHAnsi" w:cstheme="minorHAnsi"/>
          <w:b/>
          <w:smallCaps/>
          <w:spacing w:val="10"/>
          <w:sz w:val="22"/>
          <w:szCs w:val="22"/>
          <w:u w:val="single"/>
        </w:rPr>
        <w:t>ΑΡΘΡΟ 5:</w:t>
      </w:r>
      <w:r>
        <w:rPr>
          <w:rFonts w:asciiTheme="minorHAnsi" w:hAnsiTheme="minorHAnsi" w:cstheme="minorHAnsi"/>
          <w:b/>
          <w:smallCaps/>
          <w:spacing w:val="10"/>
          <w:sz w:val="22"/>
          <w:szCs w:val="22"/>
          <w:u w:val="single"/>
        </w:rPr>
        <w:tab/>
      </w:r>
      <w:r w:rsidR="000B1D8F" w:rsidRPr="003F2E19">
        <w:rPr>
          <w:rFonts w:asciiTheme="minorHAnsi" w:hAnsiTheme="minorHAnsi" w:cstheme="minorHAnsi"/>
          <w:b/>
          <w:smallCaps/>
          <w:spacing w:val="10"/>
          <w:sz w:val="22"/>
          <w:szCs w:val="22"/>
          <w:u w:val="single"/>
        </w:rPr>
        <w:t>Τόπος, Τρόπος και Χρόνος Εκτέλεσης της Προμήθειας</w:t>
      </w:r>
      <w:bookmarkEnd w:id="158"/>
      <w:r w:rsidR="000B1D8F" w:rsidRPr="003F2E19">
        <w:rPr>
          <w:rFonts w:asciiTheme="minorHAnsi" w:hAnsiTheme="minorHAnsi" w:cstheme="minorHAnsi"/>
          <w:b/>
          <w:smallCaps/>
          <w:spacing w:val="10"/>
          <w:sz w:val="22"/>
          <w:szCs w:val="22"/>
          <w:u w:val="single"/>
        </w:rPr>
        <w:t>/των υπηρεσιων</w:t>
      </w:r>
      <w:bookmarkEnd w:id="159"/>
      <w:bookmarkEnd w:id="160"/>
      <w:bookmarkEnd w:id="161"/>
      <w:r w:rsidR="000B1D8F" w:rsidRPr="003F2E19">
        <w:rPr>
          <w:rFonts w:asciiTheme="minorHAnsi" w:hAnsiTheme="minorHAnsi" w:cstheme="minorHAnsi"/>
          <w:b/>
          <w:smallCaps/>
          <w:spacing w:val="10"/>
          <w:sz w:val="22"/>
          <w:szCs w:val="22"/>
          <w:u w:val="single"/>
        </w:rPr>
        <w:t xml:space="preserve"> </w:t>
      </w:r>
    </w:p>
    <w:p w14:paraId="3AF72202" w14:textId="77777777" w:rsidR="000B1D8F" w:rsidRPr="003F2E19" w:rsidRDefault="000B1D8F" w:rsidP="003F2E19">
      <w:pPr>
        <w:numPr>
          <w:ilvl w:val="0"/>
          <w:numId w:val="15"/>
        </w:numPr>
        <w:spacing w:after="0"/>
        <w:ind w:left="357" w:hanging="357"/>
        <w:rPr>
          <w:rFonts w:asciiTheme="minorHAnsi" w:eastAsia="Arial Unicode MS" w:hAnsiTheme="minorHAnsi" w:cstheme="minorHAnsi"/>
          <w:color w:val="000000"/>
        </w:rPr>
      </w:pPr>
      <w:r w:rsidRPr="003F2E19">
        <w:rPr>
          <w:rFonts w:asciiTheme="minorHAnsi" w:eastAsia="Arial Unicode MS" w:hAnsiTheme="minorHAnsi" w:cstheme="minorHAnsi"/>
        </w:rPr>
        <w:t xml:space="preserve">Ο Ανάδοχος υποχρεούται να παρέχει την προμήθεια/τις υπηρεσίες, στον τόπο που υποδεικνύει η Αναθέτουσα Αρχή εντός </w:t>
      </w:r>
      <w:r w:rsidRPr="003F2E19">
        <w:rPr>
          <w:rFonts w:asciiTheme="minorHAnsi" w:eastAsia="Arial Unicode MS" w:hAnsiTheme="minorHAnsi" w:cstheme="minorHAnsi"/>
          <w:lang w:eastAsia="en-US"/>
        </w:rPr>
        <w:t>………… μηνών από την υπογραφή της παρούσας, δηλαδή μέχρι …………</w:t>
      </w:r>
    </w:p>
    <w:p w14:paraId="35E0697D"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την ανατιθέμενη προμήθεια/τις ανατιθέμενες υπηρεσίες.</w:t>
      </w:r>
    </w:p>
    <w:p w14:paraId="7D3BB42D" w14:textId="77777777"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 xml:space="preserve">Ο συμβατικός χρόνος εκτέλεσης της προμήθειας/των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της προμήθειας/των υπηρεσιών, χωρίς να επιβάλλονται κυρώσεις. </w:t>
      </w:r>
    </w:p>
    <w:p w14:paraId="767C2565" w14:textId="77777777" w:rsidR="000B1D8F" w:rsidRPr="003F2E19" w:rsidRDefault="000B1D8F" w:rsidP="003F2E19">
      <w:pPr>
        <w:numPr>
          <w:ilvl w:val="0"/>
          <w:numId w:val="15"/>
        </w:numPr>
        <w:spacing w:after="0"/>
        <w:ind w:left="357" w:hanging="357"/>
        <w:rPr>
          <w:rFonts w:asciiTheme="minorHAnsi" w:eastAsia="Arial Unicode MS" w:hAnsiTheme="minorHAnsi" w:cstheme="minorHAnsi"/>
          <w:bCs/>
          <w:iCs/>
        </w:rPr>
      </w:pPr>
      <w:r w:rsidRPr="003F2E19">
        <w:rPr>
          <w:rFonts w:asciiTheme="minorHAnsi" w:eastAsia="Arial Unicode MS" w:hAnsiTheme="minorHAnsi" w:cstheme="minorHAnsi"/>
        </w:rPr>
        <w:t>Η τροποποίηση μη ουσιωδών όρων, όπως αυτοί αναφέρονται</w:t>
      </w:r>
      <w:r w:rsidR="002531EF" w:rsidRPr="003F2E19">
        <w:rPr>
          <w:rFonts w:asciiTheme="minorHAnsi" w:eastAsia="Arial Unicode MS" w:hAnsiTheme="minorHAnsi" w:cstheme="minorHAnsi"/>
        </w:rPr>
        <w:t xml:space="preserve"> στο άρθρο 132 του ν. 4412/2016</w:t>
      </w:r>
      <w:r w:rsidRPr="003F2E19">
        <w:rPr>
          <w:rFonts w:asciiTheme="minorHAnsi" w:eastAsia="Arial Unicode MS" w:hAnsiTheme="minorHAnsi" w:cstheme="minorHAnsi"/>
        </w:rPr>
        <w:t>,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14:paraId="13B3880F"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Σε περίπτωση εκπρόθεσμης ολοκλήρωσης εφαρμόζονται οι κυρώσεις </w:t>
      </w:r>
      <w:r w:rsidR="002531EF" w:rsidRPr="003F2E19">
        <w:rPr>
          <w:rFonts w:asciiTheme="minorHAnsi" w:eastAsia="Arial Unicode MS" w:hAnsiTheme="minorHAnsi" w:cstheme="minorHAnsi"/>
        </w:rPr>
        <w:t>που προβλέπονται στο Ν.4412/2016</w:t>
      </w:r>
      <w:r w:rsidRPr="003F2E19">
        <w:rPr>
          <w:rFonts w:asciiTheme="minorHAnsi" w:eastAsia="Arial Unicode MS" w:hAnsiTheme="minorHAnsi" w:cstheme="minorHAnsi"/>
        </w:rPr>
        <w:t>.</w:t>
      </w:r>
      <w:r w:rsidR="0035204A">
        <w:rPr>
          <w:rFonts w:asciiTheme="minorHAnsi" w:eastAsia="Arial Unicode MS" w:hAnsiTheme="minorHAnsi" w:cstheme="minorHAnsi"/>
        </w:rPr>
        <w:t xml:space="preserve">                                                                             </w:t>
      </w:r>
    </w:p>
    <w:p w14:paraId="69775E5F" w14:textId="77777777" w:rsidR="000B1D8F" w:rsidRPr="00C7001E" w:rsidRDefault="000B1D8F" w:rsidP="003F2E19">
      <w:pPr>
        <w:numPr>
          <w:ilvl w:val="0"/>
          <w:numId w:val="15"/>
        </w:numPr>
        <w:spacing w:after="0"/>
        <w:rPr>
          <w:rFonts w:asciiTheme="minorHAnsi" w:eastAsia="Arial Unicode MS" w:hAnsiTheme="minorHAnsi" w:cstheme="minorHAnsi"/>
          <w:i/>
          <w:color w:val="548DD4"/>
        </w:rPr>
      </w:pPr>
      <w:r w:rsidRPr="00C7001E">
        <w:rPr>
          <w:rFonts w:asciiTheme="minorHAnsi" w:eastAsia="Arial Unicode MS" w:hAnsiTheme="minorHAnsi" w:cstheme="minorHAnsi"/>
        </w:rPr>
        <w:lastRenderedPageBreak/>
        <w:t>Η παρακολούθηση της εκτέλεσης της σύμβασης γίνεται, σύμφωνα μ</w:t>
      </w:r>
      <w:r w:rsidR="002531EF" w:rsidRPr="00C7001E">
        <w:rPr>
          <w:rFonts w:asciiTheme="minorHAnsi" w:eastAsia="Arial Unicode MS" w:hAnsiTheme="minorHAnsi" w:cstheme="minorHAnsi"/>
        </w:rPr>
        <w:t>ε το άρθρο 208 του  ν. 4412/2016</w:t>
      </w:r>
      <w:r w:rsidRPr="00C7001E">
        <w:rPr>
          <w:rFonts w:asciiTheme="minorHAnsi" w:eastAsia="Arial Unicode MS" w:hAnsiTheme="minorHAnsi" w:cstheme="minorHAnsi"/>
        </w:rPr>
        <w:t>, από την Επιτροπή Παρακολούθησης και Παραλαβής που συστήνεται, σε ετήσια βάση</w:t>
      </w:r>
      <w:r w:rsidR="002D2D8E" w:rsidRPr="00C7001E">
        <w:rPr>
          <w:rFonts w:asciiTheme="minorHAnsi" w:eastAsia="Arial Unicode MS" w:hAnsiTheme="minorHAnsi" w:cstheme="minorHAnsi"/>
        </w:rPr>
        <w:t xml:space="preserve"> ή κατά περίπτωση</w:t>
      </w:r>
      <w:r w:rsidRPr="00C7001E">
        <w:rPr>
          <w:rFonts w:asciiTheme="minorHAnsi" w:eastAsia="Arial Unicode MS" w:hAnsiTheme="minorHAnsi" w:cstheme="minorHAnsi"/>
        </w:rPr>
        <w:t>, από την αναθέτουσα αρχή</w:t>
      </w:r>
      <w:r w:rsidRPr="00C7001E">
        <w:rPr>
          <w:rFonts w:asciiTheme="minorHAnsi" w:eastAsia="Arial Unicode MS" w:hAnsiTheme="minorHAnsi" w:cstheme="minorHAnsi"/>
          <w:i/>
          <w:color w:val="548DD4"/>
        </w:rPr>
        <w:t xml:space="preserve"> (για προμήθειες)</w:t>
      </w:r>
      <w:r w:rsidRPr="00C7001E">
        <w:rPr>
          <w:rFonts w:asciiTheme="minorHAnsi" w:eastAsia="Arial Unicode MS" w:hAnsiTheme="minorHAnsi" w:cstheme="minorHAnsi"/>
        </w:rPr>
        <w:t xml:space="preserve">/ Η παρακολούθηση της εκτέλεσης της σύμβασης γίνεται σύμφωνα </w:t>
      </w:r>
      <w:r w:rsidR="002531EF" w:rsidRPr="00C7001E">
        <w:rPr>
          <w:rFonts w:asciiTheme="minorHAnsi" w:eastAsia="Arial Unicode MS" w:hAnsiTheme="minorHAnsi" w:cstheme="minorHAnsi"/>
        </w:rPr>
        <w:t>με το άρθρο 21</w:t>
      </w:r>
      <w:r w:rsidR="002D2D8E" w:rsidRPr="00C7001E">
        <w:rPr>
          <w:rFonts w:asciiTheme="minorHAnsi" w:eastAsia="Arial Unicode MS" w:hAnsiTheme="minorHAnsi" w:cstheme="minorHAnsi"/>
        </w:rPr>
        <w:t>6</w:t>
      </w:r>
      <w:r w:rsidR="002531EF" w:rsidRPr="00C7001E">
        <w:rPr>
          <w:rFonts w:asciiTheme="minorHAnsi" w:eastAsia="Arial Unicode MS" w:hAnsiTheme="minorHAnsi" w:cstheme="minorHAnsi"/>
        </w:rPr>
        <w:t xml:space="preserve"> του ν. 4412/2016</w:t>
      </w:r>
      <w:r w:rsidRPr="00C7001E">
        <w:rPr>
          <w:rFonts w:asciiTheme="minorHAnsi" w:eastAsia="Arial Unicode MS" w:hAnsiTheme="minorHAnsi" w:cstheme="minorHAnsi"/>
        </w:rPr>
        <w:t>, από την αρμόδια υπηρεσία και ειδικότερα τον αρμόδιο υπάλληλο,  τον επόπτη ή επιβλέποντα που εισηγείται στην Επιτροπή Παρακολούθησης και Παραλαβής που συστήνεται, σε ετήσια βάση</w:t>
      </w:r>
      <w:r w:rsidR="00151873" w:rsidRPr="00C7001E">
        <w:rPr>
          <w:rFonts w:asciiTheme="minorHAnsi" w:eastAsia="Arial Unicode MS" w:hAnsiTheme="minorHAnsi" w:cstheme="minorHAnsi"/>
        </w:rPr>
        <w:t xml:space="preserve"> ή κατά περίπτωση</w:t>
      </w:r>
      <w:r w:rsidRPr="00C7001E">
        <w:rPr>
          <w:rFonts w:asciiTheme="minorHAnsi" w:eastAsia="Arial Unicode MS" w:hAnsiTheme="minorHAnsi" w:cstheme="minorHAnsi"/>
        </w:rPr>
        <w:t xml:space="preserve">, από την αναθέτουσα αρχή, </w:t>
      </w:r>
      <w:r w:rsidRPr="00C7001E">
        <w:rPr>
          <w:rFonts w:asciiTheme="minorHAnsi" w:eastAsia="Arial Unicode MS" w:hAnsiTheme="minorHAnsi" w:cstheme="minorHAnsi"/>
          <w:i/>
          <w:color w:val="548DD4"/>
        </w:rPr>
        <w:t>(για υπηρεσίες).</w:t>
      </w:r>
    </w:p>
    <w:p w14:paraId="236C41D3"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 xml:space="preserve">Η παραλαβή της προμήθειας/των υπηρεσιών, γίνεται από τριμελή Επιτροπή Παρακολούθησης και Παραλαβής, η οποία συντάσσει πρωτόκολλο οριστικής ποσοτικής και ποιοτικής παραλαβής. </w:t>
      </w:r>
    </w:p>
    <w:p w14:paraId="0B25F0EE"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τη διαδικασία της παραλαβής της προμήθειας/των υπηρεσιών καλείται να παραστεί, εφόσον το επιθυμεί, ο Ανάδοχος καθώς και οι υπεύθυνοι τεχνικοί.</w:t>
      </w:r>
    </w:p>
    <w:p w14:paraId="4998938E" w14:textId="77777777" w:rsidR="000B1D8F" w:rsidRPr="003F2E19" w:rsidRDefault="000B1D8F" w:rsidP="003F2E19">
      <w:pPr>
        <w:numPr>
          <w:ilvl w:val="0"/>
          <w:numId w:val="15"/>
        </w:numPr>
        <w:spacing w:after="0"/>
        <w:ind w:left="357" w:hanging="357"/>
        <w:rPr>
          <w:rFonts w:asciiTheme="minorHAnsi" w:eastAsia="Arial Unicode MS" w:hAnsiTheme="minorHAnsi" w:cstheme="minorHAnsi"/>
          <w:i/>
          <w:color w:val="548DD4"/>
        </w:rPr>
      </w:pPr>
      <w:r w:rsidRPr="003F2E19">
        <w:rPr>
          <w:rFonts w:asciiTheme="minorHAnsi" w:eastAsia="Arial Unicode MS" w:hAnsiTheme="minorHAnsi" w:cstheme="minorHAnsi"/>
        </w:rPr>
        <w:t>Σε περίπτωση που η Επιτροπή Παρακολούθησης και Παραλαβής απορρίψει την προμήθεια/τις υπηρεσίες,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w:t>
      </w:r>
      <w:r w:rsidR="002531EF" w:rsidRPr="003F2E19">
        <w:rPr>
          <w:rFonts w:asciiTheme="minorHAnsi" w:eastAsia="Arial Unicode MS" w:hAnsiTheme="minorHAnsi" w:cstheme="minorHAnsi"/>
        </w:rPr>
        <w:t>α στο άρθρο 208 του ν. 4412/2016</w:t>
      </w:r>
      <w:r w:rsidRPr="003F2E19">
        <w:rPr>
          <w:rFonts w:asciiTheme="minorHAnsi" w:eastAsia="Arial Unicode MS" w:hAnsiTheme="minorHAnsi" w:cstheme="minorHAnsi"/>
          <w:i/>
          <w:color w:val="548DD4"/>
        </w:rPr>
        <w:t>(για προμήθειες)</w:t>
      </w:r>
      <w:r w:rsidRPr="003F2E19">
        <w:rPr>
          <w:rFonts w:asciiTheme="minorHAnsi" w:eastAsia="Arial Unicode MS" w:hAnsiTheme="minorHAnsi" w:cstheme="minorHAnsi"/>
        </w:rPr>
        <w:t>/στο άρθρο 219</w:t>
      </w:r>
      <w:r w:rsidR="002531EF" w:rsidRPr="003F2E19">
        <w:rPr>
          <w:rFonts w:asciiTheme="minorHAnsi" w:eastAsia="Arial Unicode MS" w:hAnsiTheme="minorHAnsi" w:cstheme="minorHAnsi"/>
        </w:rPr>
        <w:t xml:space="preserve"> του ν. 4412/2016</w:t>
      </w:r>
      <w:r w:rsidRPr="003F2E19">
        <w:rPr>
          <w:rFonts w:asciiTheme="minorHAnsi" w:eastAsia="Arial Unicode MS" w:hAnsiTheme="minorHAnsi" w:cstheme="minorHAnsi"/>
          <w:i/>
          <w:color w:val="548DD4"/>
        </w:rPr>
        <w:t>(για υπηρεσίες).</w:t>
      </w:r>
    </w:p>
    <w:p w14:paraId="7D619828" w14:textId="77777777" w:rsidR="000B1D8F" w:rsidRPr="003F2E19" w:rsidRDefault="000B1D8F" w:rsidP="003F2E19">
      <w:pPr>
        <w:numPr>
          <w:ilvl w:val="0"/>
          <w:numId w:val="15"/>
        </w:numPr>
        <w:spacing w:after="0"/>
        <w:ind w:left="357" w:hanging="357"/>
        <w:rPr>
          <w:rFonts w:asciiTheme="minorHAnsi" w:eastAsia="Arial Unicode MS" w:hAnsiTheme="minorHAnsi" w:cstheme="minorHAnsi"/>
        </w:rPr>
      </w:pPr>
      <w:r w:rsidRPr="003F2E19">
        <w:rPr>
          <w:rFonts w:asciiTheme="minorHAnsi" w:eastAsia="Arial Unicode MS" w:hAnsiTheme="minorHAnsi" w:cstheme="minorHAnsi"/>
        </w:rPr>
        <w:t>Κατά τα λοιπά εφαρμόζον</w:t>
      </w:r>
      <w:r w:rsidR="002531EF" w:rsidRPr="003F2E19">
        <w:rPr>
          <w:rFonts w:asciiTheme="minorHAnsi" w:eastAsia="Arial Unicode MS" w:hAnsiTheme="minorHAnsi" w:cstheme="minorHAnsi"/>
        </w:rPr>
        <w:t>ται οι διατάξεις του ν.4412/2016</w:t>
      </w:r>
      <w:r w:rsidRPr="003F2E19">
        <w:rPr>
          <w:rFonts w:asciiTheme="minorHAnsi" w:eastAsia="Arial Unicode MS" w:hAnsiTheme="minorHAnsi" w:cstheme="minorHAnsi"/>
        </w:rPr>
        <w:t>.</w:t>
      </w:r>
    </w:p>
    <w:p w14:paraId="2417341D" w14:textId="77777777" w:rsidR="000B1D8F" w:rsidRPr="003F2E19" w:rsidRDefault="00B80C7E" w:rsidP="003F2E19">
      <w:pPr>
        <w:spacing w:before="240" w:after="0"/>
        <w:jc w:val="left"/>
        <w:outlineLvl w:val="3"/>
        <w:rPr>
          <w:rFonts w:asciiTheme="minorHAnsi" w:hAnsiTheme="minorHAnsi" w:cstheme="minorHAnsi"/>
          <w:b/>
          <w:u w:val="single"/>
        </w:rPr>
      </w:pPr>
      <w:bookmarkStart w:id="162" w:name="_Toc442437577"/>
      <w:bookmarkStart w:id="163" w:name="_Toc477343376"/>
      <w:bookmarkStart w:id="164" w:name="_Toc477431201"/>
      <w:bookmarkStart w:id="165" w:name="_Toc66968256"/>
      <w:r>
        <w:rPr>
          <w:rFonts w:asciiTheme="minorHAnsi" w:hAnsiTheme="minorHAnsi" w:cstheme="minorHAnsi"/>
          <w:b/>
          <w:smallCaps/>
          <w:spacing w:val="10"/>
          <w:sz w:val="22"/>
          <w:szCs w:val="22"/>
          <w:u w:val="single"/>
        </w:rPr>
        <w:t>ΑΡΘΡΟ 6:</w:t>
      </w:r>
      <w:r w:rsidR="000B1D8F" w:rsidRPr="003F2E19">
        <w:rPr>
          <w:rFonts w:asciiTheme="minorHAnsi" w:hAnsiTheme="minorHAnsi" w:cstheme="minorHAnsi"/>
          <w:b/>
          <w:smallCaps/>
          <w:spacing w:val="10"/>
          <w:sz w:val="22"/>
          <w:szCs w:val="22"/>
          <w:u w:val="single"/>
        </w:rPr>
        <w:tab/>
        <w:t>Εφαρμοστέο Δίκαιο</w:t>
      </w:r>
      <w:bookmarkEnd w:id="162"/>
      <w:bookmarkEnd w:id="163"/>
      <w:bookmarkEnd w:id="164"/>
      <w:bookmarkEnd w:id="165"/>
    </w:p>
    <w:p w14:paraId="2937007F" w14:textId="77777777" w:rsidR="00DB5225"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w:t>
      </w:r>
      <w:r w:rsidR="00DB5225" w:rsidRPr="003F2E19">
        <w:rPr>
          <w:rFonts w:asciiTheme="minorHAnsi" w:eastAsia="Arial Unicode MS" w:hAnsiTheme="minorHAnsi" w:cstheme="minorHAnsi"/>
        </w:rPr>
        <w:t xml:space="preserve">Ελληνικά </w:t>
      </w:r>
      <w:r w:rsidRPr="003F2E19">
        <w:rPr>
          <w:rFonts w:asciiTheme="minorHAnsi" w:eastAsia="Arial Unicode MS" w:hAnsiTheme="minorHAnsi" w:cstheme="minorHAnsi"/>
        </w:rPr>
        <w:t xml:space="preserve">Δικαστήρια </w:t>
      </w:r>
    </w:p>
    <w:p w14:paraId="3E1AD84F"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14:paraId="26E9362D" w14:textId="77777777" w:rsidR="000B1D8F" w:rsidRPr="003F2E19" w:rsidRDefault="000B1D8F" w:rsidP="003F2E19">
      <w:pPr>
        <w:rPr>
          <w:rFonts w:asciiTheme="minorHAnsi" w:eastAsia="Arial Unicode MS" w:hAnsiTheme="minorHAnsi" w:cstheme="minorHAnsi"/>
        </w:rPr>
      </w:pPr>
      <w:r w:rsidRPr="003F2E19">
        <w:rPr>
          <w:rFonts w:asciiTheme="minorHAnsi" w:eastAsia="Arial Unicode MS" w:hAnsiTheme="minorHAnsi" w:cstheme="minorHAnsi"/>
        </w:rPr>
        <w:t xml:space="preserve">Από τα παραπάνω 3 πρωτότυπα τα δύο παραμένουν στην Αναθέτουσα Αρχή </w:t>
      </w:r>
      <w:r w:rsidRPr="003F2E19">
        <w:rPr>
          <w:rFonts w:asciiTheme="minorHAnsi" w:eastAsia="Arial Unicode MS" w:hAnsiTheme="minorHAnsi" w:cstheme="minorHAnsi"/>
          <w:lang w:eastAsia="en-US"/>
        </w:rPr>
        <w:t>…………</w:t>
      </w:r>
      <w:r w:rsidRPr="003F2E19">
        <w:rPr>
          <w:rFonts w:asciiTheme="minorHAnsi" w:eastAsia="Arial Unicode MS" w:hAnsiTheme="minorHAnsi" w:cstheme="minorHAnsi"/>
        </w:rPr>
        <w:t xml:space="preserve"> και ένα λαμβάνει ο Ανάδοχος. </w:t>
      </w:r>
    </w:p>
    <w:tbl>
      <w:tblPr>
        <w:tblW w:w="8925" w:type="dxa"/>
        <w:tblInd w:w="-32" w:type="dxa"/>
        <w:tblLook w:val="0000" w:firstRow="0" w:lastRow="0" w:firstColumn="0" w:lastColumn="0" w:noHBand="0" w:noVBand="0"/>
      </w:tblPr>
      <w:tblGrid>
        <w:gridCol w:w="4402"/>
        <w:gridCol w:w="4523"/>
      </w:tblGrid>
      <w:tr w:rsidR="000B1D8F" w:rsidRPr="003F2E19" w14:paraId="5CD88B53" w14:textId="77777777" w:rsidTr="00C01F34">
        <w:trPr>
          <w:trHeight w:val="939"/>
        </w:trPr>
        <w:tc>
          <w:tcPr>
            <w:tcW w:w="8925" w:type="dxa"/>
            <w:gridSpan w:val="2"/>
            <w:vAlign w:val="center"/>
          </w:tcPr>
          <w:p w14:paraId="5BD03044" w14:textId="77777777"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ΤΑ ΜΕΡΗ</w:t>
            </w:r>
          </w:p>
        </w:tc>
      </w:tr>
      <w:tr w:rsidR="000B1D8F" w:rsidRPr="003F2E19" w14:paraId="70DDDD5A" w14:textId="77777777" w:rsidTr="00C01F34">
        <w:trPr>
          <w:trHeight w:val="1712"/>
        </w:trPr>
        <w:tc>
          <w:tcPr>
            <w:tcW w:w="4402" w:type="dxa"/>
            <w:vAlign w:val="center"/>
          </w:tcPr>
          <w:p w14:paraId="7A65DB32" w14:textId="77777777"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ΓΙΑ ΤΟ ΕΛΛΗΝΙΚΟ ΔΗΜΟΣΙΟ</w:t>
            </w:r>
          </w:p>
          <w:p w14:paraId="30970A85" w14:textId="77777777" w:rsidR="000B1D8F" w:rsidRPr="003F2E19" w:rsidRDefault="000B1D8F" w:rsidP="003F2E19">
            <w:pPr>
              <w:ind w:left="140"/>
              <w:jc w:val="center"/>
              <w:rPr>
                <w:rFonts w:asciiTheme="minorHAnsi" w:eastAsia="Arial Unicode MS" w:hAnsiTheme="minorHAnsi" w:cstheme="minorHAnsi"/>
              </w:rPr>
            </w:pPr>
          </w:p>
          <w:p w14:paraId="2D7B65D0" w14:textId="77777777" w:rsidR="000B1D8F" w:rsidRPr="003F2E19" w:rsidRDefault="000B1D8F" w:rsidP="003F2E19">
            <w:pPr>
              <w:ind w:left="140"/>
              <w:jc w:val="center"/>
              <w:rPr>
                <w:rFonts w:asciiTheme="minorHAnsi" w:eastAsia="Arial Unicode MS" w:hAnsiTheme="minorHAnsi" w:cstheme="minorHAnsi"/>
              </w:rPr>
            </w:pPr>
            <w:r w:rsidRPr="003F2E19">
              <w:rPr>
                <w:rFonts w:asciiTheme="minorHAnsi" w:eastAsia="Arial Unicode MS" w:hAnsiTheme="minorHAnsi" w:cstheme="minorHAnsi"/>
              </w:rPr>
              <w:t>Ο/Προϊστάμενος/η</w:t>
            </w:r>
          </w:p>
        </w:tc>
        <w:tc>
          <w:tcPr>
            <w:tcW w:w="4523" w:type="dxa"/>
            <w:vAlign w:val="center"/>
          </w:tcPr>
          <w:p w14:paraId="71FD99B4" w14:textId="77777777" w:rsidR="000B1D8F" w:rsidRPr="003F2E19" w:rsidRDefault="000B1D8F" w:rsidP="003F2E19">
            <w:pPr>
              <w:jc w:val="center"/>
              <w:rPr>
                <w:rFonts w:asciiTheme="minorHAnsi" w:eastAsia="Arial Unicode MS" w:hAnsiTheme="minorHAnsi" w:cstheme="minorHAnsi"/>
              </w:rPr>
            </w:pPr>
            <w:r w:rsidRPr="003F2E19">
              <w:rPr>
                <w:rFonts w:asciiTheme="minorHAnsi" w:eastAsia="Arial Unicode MS" w:hAnsiTheme="minorHAnsi" w:cstheme="minorHAnsi"/>
              </w:rPr>
              <w:t>ΓΙΑ ΤΟΝ ΑΝΑΔΟΧΟ</w:t>
            </w:r>
          </w:p>
          <w:p w14:paraId="28FE70A0" w14:textId="77777777" w:rsidR="000B1D8F" w:rsidRPr="003F2E19" w:rsidRDefault="000B1D8F" w:rsidP="003F2E19">
            <w:pPr>
              <w:spacing w:after="0"/>
              <w:jc w:val="center"/>
              <w:rPr>
                <w:rFonts w:asciiTheme="minorHAnsi" w:eastAsia="Arial Unicode MS" w:hAnsiTheme="minorHAnsi" w:cstheme="minorHAnsi"/>
              </w:rPr>
            </w:pPr>
          </w:p>
          <w:p w14:paraId="443362B2" w14:textId="77777777" w:rsidR="000B1D8F" w:rsidRPr="003F2E19" w:rsidRDefault="000B1D8F" w:rsidP="003F2E19">
            <w:pPr>
              <w:rPr>
                <w:rFonts w:asciiTheme="minorHAnsi" w:hAnsiTheme="minorHAnsi" w:cstheme="minorHAnsi"/>
                <w:i/>
                <w:color w:val="00B050"/>
                <w:sz w:val="16"/>
                <w:szCs w:val="16"/>
              </w:rPr>
            </w:pPr>
            <w:r w:rsidRPr="003F2E19">
              <w:rPr>
                <w:rFonts w:asciiTheme="minorHAnsi" w:hAnsiTheme="minorHAnsi" w:cstheme="minorHAnsi"/>
                <w:i/>
                <w:color w:val="00B050"/>
                <w:sz w:val="16"/>
                <w:szCs w:val="16"/>
              </w:rPr>
              <w:t>[</w:t>
            </w:r>
            <w:r w:rsidRPr="003F2E19">
              <w:rPr>
                <w:rFonts w:asciiTheme="minorHAnsi" w:hAnsiTheme="minorHAnsi" w:cstheme="minorHAnsi"/>
                <w:i/>
                <w:color w:val="0070C0"/>
                <w:sz w:val="16"/>
                <w:szCs w:val="16"/>
              </w:rPr>
              <w:t>συμπληρώνεται το ονοματεπώνυμο του Αναδόχου ή επωνυμία του νομικού προσώπου/ένωσης και του νομίμου εκπροσώπου αυτών και τίθεται υπογραφή]</w:t>
            </w:r>
          </w:p>
          <w:p w14:paraId="025E25D4" w14:textId="77777777" w:rsidR="000B1D8F" w:rsidRPr="003F2E19" w:rsidRDefault="000B1D8F" w:rsidP="003F2E19">
            <w:pPr>
              <w:jc w:val="center"/>
              <w:rPr>
                <w:rFonts w:asciiTheme="minorHAnsi" w:eastAsia="Arial Unicode MS" w:hAnsiTheme="minorHAnsi" w:cstheme="minorHAnsi"/>
              </w:rPr>
            </w:pPr>
          </w:p>
        </w:tc>
      </w:tr>
    </w:tbl>
    <w:p w14:paraId="0A81AD67" w14:textId="77777777" w:rsidR="000B1D8F" w:rsidRDefault="000B1D8F" w:rsidP="00856CFF">
      <w:pPr>
        <w:pStyle w:val="1"/>
      </w:pPr>
      <w:r w:rsidRPr="00094FC4">
        <w:rPr>
          <w:i/>
          <w:smallCaps w:val="0"/>
          <w:color w:val="C0504D"/>
          <w:spacing w:val="0"/>
          <w:sz w:val="16"/>
          <w:szCs w:val="16"/>
        </w:rPr>
        <w:br w:type="page"/>
      </w:r>
      <w:bookmarkStart w:id="166" w:name="_Toc66968257"/>
      <w:r w:rsidRPr="003E53A3">
        <w:lastRenderedPageBreak/>
        <w:t xml:space="preserve">ΠΑΡΑΡΤΗΜΑ Ε: </w:t>
      </w:r>
      <w:r>
        <w:t>ΥΠΟΔΕΙΓΜΑΤΑ ΕΓΓΥΗΤΙΚΩΝ ΕΠΙΣΤΟΛΩΝ</w:t>
      </w:r>
      <w:bookmarkEnd w:id="166"/>
    </w:p>
    <w:p w14:paraId="2BE5FB98" w14:textId="77777777" w:rsidR="000B1D8F" w:rsidRPr="003E53A3" w:rsidRDefault="000B1D8F" w:rsidP="004A72EB">
      <w:pPr>
        <w:pStyle w:val="20"/>
      </w:pPr>
      <w:bookmarkStart w:id="167" w:name="_Toc66968258"/>
      <w:r>
        <w:t xml:space="preserve">Υπόδειγμα εγγυητικής επιστολής </w:t>
      </w:r>
      <w:r w:rsidRPr="003E53A3">
        <w:t>καλής εκτέλεσης</w:t>
      </w:r>
      <w:bookmarkEnd w:id="167"/>
    </w:p>
    <w:p w14:paraId="30F1D262" w14:textId="77777777" w:rsidR="000B1D8F" w:rsidRPr="003E53A3" w:rsidRDefault="000B1D8F" w:rsidP="00856CFF">
      <w:pPr>
        <w:spacing w:after="0"/>
        <w:rPr>
          <w:bCs/>
        </w:rPr>
      </w:pPr>
      <w:r w:rsidRPr="003E53A3">
        <w:rPr>
          <w:bCs/>
        </w:rPr>
        <w:t xml:space="preserve">Εκδότης (Πλήρης επωνυμία Πιστωτικού Ιδρύματος ……………………………. / </w:t>
      </w:r>
      <w:r w:rsidRPr="003E53A3">
        <w:rPr>
          <w:bCs/>
          <w:color w:val="000000"/>
        </w:rPr>
        <w:t>ΕΝΙΑΙΟ ΤΑΜΕΙΟ ΑΝΕΞΑΡΤΗΤΑ ΑΠΑΣΧΟΛΟΥΜΕΝΩΝ - ΤΟΜΕΑΣ ΣΥΝΤΑΞΗΣ ΜΗΧΑΝΙΚΩΝ ΚΑΙ ΕΡΓΟΛΗΠΤΩΝ ΔΗΜΟΣΙΩΝ ΕΡΓΩΝ (Ε.Τ.Α.Α.-Τ.Σ.Μ.Ε.Δ.Ε.)</w:t>
      </w:r>
      <w:r w:rsidRPr="003E53A3">
        <w:rPr>
          <w:bCs/>
        </w:rPr>
        <w:t xml:space="preserve"> </w:t>
      </w:r>
    </w:p>
    <w:p w14:paraId="4820BD1D" w14:textId="77777777" w:rsidR="000B1D8F" w:rsidRPr="003E53A3" w:rsidRDefault="000B1D8F" w:rsidP="00856CFF">
      <w:pPr>
        <w:spacing w:after="0"/>
        <w:rPr>
          <w:bCs/>
        </w:rPr>
      </w:pPr>
    </w:p>
    <w:p w14:paraId="2B03CE43" w14:textId="77777777" w:rsidR="000B1D8F" w:rsidRPr="003E53A3" w:rsidRDefault="000B1D8F" w:rsidP="00856CFF">
      <w:pPr>
        <w:spacing w:after="0"/>
        <w:rPr>
          <w:bCs/>
        </w:rPr>
      </w:pPr>
      <w:r w:rsidRPr="003E53A3">
        <w:rPr>
          <w:bCs/>
        </w:rPr>
        <w:t>Ημερομηνία έκδοσης    ……………………………..</w:t>
      </w:r>
    </w:p>
    <w:p w14:paraId="4C0CBA2E" w14:textId="77777777" w:rsidR="000B1D8F" w:rsidRPr="003E53A3" w:rsidRDefault="000B1D8F" w:rsidP="00856CFF">
      <w:pPr>
        <w:spacing w:after="0"/>
        <w:rPr>
          <w:bCs/>
        </w:rPr>
      </w:pPr>
    </w:p>
    <w:p w14:paraId="1F4F4863" w14:textId="77777777" w:rsidR="000B1D8F" w:rsidRPr="003E53A3" w:rsidRDefault="000B1D8F" w:rsidP="00856CFF">
      <w:pPr>
        <w:spacing w:after="0"/>
        <w:rPr>
          <w:bCs/>
        </w:rPr>
      </w:pPr>
      <w:r w:rsidRPr="003E53A3">
        <w:rPr>
          <w:bCs/>
        </w:rPr>
        <w:t>Προς: (Πλήρης επωνυμία Αναθέτουσας Αρχής/Αναθέτοντος Φορέα</w:t>
      </w:r>
      <w:r w:rsidRPr="003E53A3">
        <w:rPr>
          <w:rStyle w:val="af7"/>
          <w:rFonts w:cs="Calibri"/>
          <w:bCs/>
          <w:sz w:val="22"/>
          <w:szCs w:val="22"/>
        </w:rPr>
        <w:footnoteReference w:customMarkFollows="1" w:id="37"/>
        <w:t>1</w:t>
      </w:r>
      <w:r w:rsidRPr="003E53A3">
        <w:rPr>
          <w:bCs/>
        </w:rPr>
        <w:t>).................................</w:t>
      </w:r>
    </w:p>
    <w:p w14:paraId="3F98B0FE" w14:textId="77777777" w:rsidR="000B1D8F" w:rsidRPr="003E53A3" w:rsidRDefault="000B1D8F" w:rsidP="00856CFF">
      <w:pPr>
        <w:spacing w:after="0"/>
        <w:rPr>
          <w:bCs/>
        </w:rPr>
      </w:pPr>
      <w:r w:rsidRPr="003E53A3">
        <w:rPr>
          <w:bCs/>
        </w:rPr>
        <w:t>(Διεύθυνση Αναθέτουσας Αρχής/Αναθέτοντος Φορέα)</w:t>
      </w:r>
      <w:r w:rsidRPr="003E53A3">
        <w:rPr>
          <w:rStyle w:val="af7"/>
          <w:rFonts w:cs="Calibri"/>
          <w:bCs/>
          <w:sz w:val="22"/>
          <w:szCs w:val="22"/>
        </w:rPr>
        <w:footnoteReference w:customMarkFollows="1" w:id="38"/>
        <w:t>2</w:t>
      </w:r>
      <w:r w:rsidRPr="003E53A3">
        <w:rPr>
          <w:bCs/>
          <w:color w:val="00000A"/>
          <w:lang w:eastAsia="en-US"/>
        </w:rPr>
        <w:t>................................</w:t>
      </w:r>
    </w:p>
    <w:p w14:paraId="5FCACE7F" w14:textId="77777777" w:rsidR="000B1D8F" w:rsidRPr="003E53A3" w:rsidRDefault="000B1D8F" w:rsidP="00856CFF">
      <w:pPr>
        <w:spacing w:after="0"/>
        <w:rPr>
          <w:bCs/>
        </w:rPr>
      </w:pPr>
    </w:p>
    <w:p w14:paraId="0260D042" w14:textId="77777777" w:rsidR="000B1D8F" w:rsidRPr="003E53A3" w:rsidRDefault="000B1D8F" w:rsidP="00856CFF">
      <w:pPr>
        <w:spacing w:after="0"/>
        <w:rPr>
          <w:bCs/>
        </w:rPr>
      </w:pPr>
      <w:r w:rsidRPr="003E53A3">
        <w:rPr>
          <w:bCs/>
        </w:rPr>
        <w:t>Εγγύηση μας υπ’ αριθμ. ……………….. ποσού ………………….……. ευρώ</w:t>
      </w:r>
      <w:r w:rsidRPr="003E53A3">
        <w:rPr>
          <w:rStyle w:val="af7"/>
          <w:rFonts w:cs="Calibri"/>
          <w:bCs/>
          <w:sz w:val="22"/>
          <w:szCs w:val="22"/>
        </w:rPr>
        <w:footnoteReference w:customMarkFollows="1" w:id="39"/>
        <w:t>3</w:t>
      </w:r>
      <w:r w:rsidRPr="003E53A3">
        <w:rPr>
          <w:bCs/>
        </w:rPr>
        <w:t>.</w:t>
      </w:r>
    </w:p>
    <w:p w14:paraId="57221997" w14:textId="77777777" w:rsidR="000B1D8F" w:rsidRPr="003E53A3" w:rsidRDefault="000B1D8F" w:rsidP="00856CFF">
      <w:pPr>
        <w:spacing w:after="0"/>
        <w:rPr>
          <w:bCs/>
        </w:rPr>
      </w:pPr>
    </w:p>
    <w:p w14:paraId="523C96BD" w14:textId="77777777" w:rsidR="000B1D8F" w:rsidRPr="003E53A3" w:rsidRDefault="000B1D8F" w:rsidP="00856CFF">
      <w:pPr>
        <w:spacing w:after="0"/>
        <w:rPr>
          <w:bCs/>
        </w:rPr>
      </w:pPr>
      <w:r w:rsidRPr="003E53A3">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E53A3">
        <w:rPr>
          <w:rStyle w:val="af7"/>
          <w:rFonts w:cs="Calibri"/>
          <w:bCs/>
          <w:sz w:val="22"/>
          <w:szCs w:val="22"/>
        </w:rPr>
        <w:footnoteReference w:customMarkFollows="1" w:id="40"/>
        <w:t>4</w:t>
      </w:r>
    </w:p>
    <w:p w14:paraId="796FBC2E" w14:textId="77777777" w:rsidR="000B1D8F" w:rsidRPr="003E53A3" w:rsidRDefault="000B1D8F" w:rsidP="00856CFF">
      <w:pPr>
        <w:spacing w:after="0"/>
        <w:rPr>
          <w:bCs/>
        </w:rPr>
      </w:pPr>
      <w:r w:rsidRPr="003E53A3">
        <w:rPr>
          <w:bCs/>
        </w:rPr>
        <w:t xml:space="preserve">υπέρ του: </w:t>
      </w:r>
    </w:p>
    <w:p w14:paraId="4E9323A6" w14:textId="77777777" w:rsidR="000B1D8F" w:rsidRPr="003E53A3" w:rsidRDefault="000B1D8F" w:rsidP="00856CFF">
      <w:pPr>
        <w:spacing w:after="0"/>
        <w:rPr>
          <w:bCs/>
        </w:rPr>
      </w:pPr>
      <w:r w:rsidRPr="003E53A3">
        <w:rPr>
          <w:bCs/>
        </w:rPr>
        <w:t>(</w:t>
      </w:r>
      <w:r w:rsidRPr="003E53A3">
        <w:rPr>
          <w:bCs/>
          <w:lang w:val="en-US"/>
        </w:rPr>
        <w:t>i</w:t>
      </w:r>
      <w:r w:rsidRPr="003E53A3">
        <w:rPr>
          <w:bCs/>
        </w:rPr>
        <w:t xml:space="preserve">) [σε περίπτωση φυσικού προσώπου]: (ονοματεπώνυμο, πατρώνυμο) ..............................,  ΑΦΜ: ................ </w:t>
      </w:r>
      <w:r w:rsidRPr="003E53A3">
        <w:t>(διεύθυνση)</w:t>
      </w:r>
      <w:r w:rsidRPr="003E53A3">
        <w:rPr>
          <w:bCs/>
        </w:rPr>
        <w:t xml:space="preserve"> .......................………………………………….., ή</w:t>
      </w:r>
    </w:p>
    <w:p w14:paraId="7DCB89B7" w14:textId="77777777" w:rsidR="000B1D8F" w:rsidRPr="003E53A3" w:rsidRDefault="000B1D8F" w:rsidP="00856CFF">
      <w:pPr>
        <w:spacing w:after="0"/>
        <w:rPr>
          <w:bCs/>
        </w:rPr>
      </w:pPr>
      <w:r w:rsidRPr="003E53A3">
        <w:rPr>
          <w:bCs/>
        </w:rPr>
        <w:t>(</w:t>
      </w:r>
      <w:r w:rsidRPr="003E53A3">
        <w:rPr>
          <w:bCs/>
          <w:lang w:val="en-US"/>
        </w:rPr>
        <w:t>ii</w:t>
      </w:r>
      <w:r w:rsidRPr="003E53A3">
        <w:rPr>
          <w:bCs/>
        </w:rPr>
        <w:t>) [σε περίπτωση νομικού προσώπου]: (</w:t>
      </w:r>
      <w:r w:rsidRPr="003E53A3">
        <w:t>πλήρη επωνυμία) ........................, ΑΦΜ: ...................... (διεύθυνση)</w:t>
      </w:r>
      <w:r w:rsidRPr="003E53A3">
        <w:rPr>
          <w:bCs/>
        </w:rPr>
        <w:t xml:space="preserve"> .......................………………………………….. ή</w:t>
      </w:r>
    </w:p>
    <w:p w14:paraId="046F3FB3" w14:textId="77777777" w:rsidR="000B1D8F" w:rsidRPr="003E53A3" w:rsidRDefault="000B1D8F" w:rsidP="00856CFF">
      <w:pPr>
        <w:spacing w:after="0"/>
        <w:rPr>
          <w:bCs/>
        </w:rPr>
      </w:pPr>
      <w:r w:rsidRPr="003E53A3">
        <w:rPr>
          <w:bCs/>
        </w:rPr>
        <w:t>(</w:t>
      </w:r>
      <w:r w:rsidRPr="003E53A3">
        <w:rPr>
          <w:bCs/>
          <w:lang w:val="en-US"/>
        </w:rPr>
        <w:t>iii</w:t>
      </w:r>
      <w:r w:rsidRPr="003E53A3">
        <w:rPr>
          <w:bCs/>
        </w:rPr>
        <w:t>) [σε περίπτωση ένωσης ή κοινοπραξίας:] των φυσικών / νομικών προσώπων</w:t>
      </w:r>
    </w:p>
    <w:p w14:paraId="3AEB6036" w14:textId="77777777" w:rsidR="000B1D8F" w:rsidRPr="003E53A3" w:rsidRDefault="000B1D8F" w:rsidP="00856CFF">
      <w:pPr>
        <w:spacing w:after="0"/>
        <w:rPr>
          <w:bCs/>
        </w:rPr>
      </w:pPr>
      <w:r w:rsidRPr="003E53A3">
        <w:rPr>
          <w:bCs/>
        </w:rPr>
        <w:t>α) (</w:t>
      </w:r>
      <w:r w:rsidRPr="003E53A3">
        <w:t>πλήρη επωνυμία) ........................, ΑΦΜ: ...................... (διεύθυνση)</w:t>
      </w:r>
      <w:r w:rsidRPr="003E53A3">
        <w:rPr>
          <w:bCs/>
        </w:rPr>
        <w:t xml:space="preserve"> ...................</w:t>
      </w:r>
    </w:p>
    <w:p w14:paraId="72D6DB92" w14:textId="77777777" w:rsidR="000B1D8F" w:rsidRPr="003E53A3" w:rsidRDefault="000B1D8F" w:rsidP="00856CFF">
      <w:pPr>
        <w:spacing w:after="0"/>
        <w:rPr>
          <w:bCs/>
        </w:rPr>
      </w:pPr>
      <w:r w:rsidRPr="003E53A3">
        <w:rPr>
          <w:bCs/>
        </w:rPr>
        <w:t>β) (</w:t>
      </w:r>
      <w:r w:rsidRPr="003E53A3">
        <w:t>πλήρη επωνυμία) ........................, ΑΦΜ: ...................... (διεύθυνση)</w:t>
      </w:r>
      <w:r w:rsidRPr="003E53A3">
        <w:rPr>
          <w:bCs/>
        </w:rPr>
        <w:t xml:space="preserve"> ...................</w:t>
      </w:r>
    </w:p>
    <w:p w14:paraId="37B255B8" w14:textId="77777777" w:rsidR="000B1D8F" w:rsidRPr="003E53A3" w:rsidRDefault="000B1D8F" w:rsidP="00856CFF">
      <w:pPr>
        <w:spacing w:after="0"/>
        <w:rPr>
          <w:bCs/>
        </w:rPr>
      </w:pPr>
      <w:r w:rsidRPr="003E53A3">
        <w:rPr>
          <w:bCs/>
        </w:rPr>
        <w:t>γ) (</w:t>
      </w:r>
      <w:r w:rsidRPr="003E53A3">
        <w:t>πλήρη επωνυμία) ........................, ΑΦΜ: ...................... (διεύθυνση)</w:t>
      </w:r>
      <w:r w:rsidRPr="003E53A3">
        <w:rPr>
          <w:bCs/>
        </w:rPr>
        <w:t xml:space="preserve"> .................. (συμπληρώνεται με όλα τα μέλη της ένωσης / κοινοπραξίας)</w:t>
      </w:r>
    </w:p>
    <w:p w14:paraId="4F8F3A0D" w14:textId="77777777" w:rsidR="000B1D8F" w:rsidRPr="003E53A3" w:rsidRDefault="000B1D8F" w:rsidP="00856CFF">
      <w:pPr>
        <w:spacing w:after="0"/>
        <w:rPr>
          <w:bCs/>
        </w:rPr>
      </w:pPr>
      <w:r w:rsidRPr="003E53A3">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44B2E621" w14:textId="77777777" w:rsidR="000B1D8F" w:rsidRPr="003E53A3" w:rsidRDefault="000B1D8F" w:rsidP="00856CFF">
      <w:pPr>
        <w:spacing w:after="0"/>
        <w:rPr>
          <w:bCs/>
        </w:rPr>
      </w:pPr>
      <w:r w:rsidRPr="003E53A3">
        <w:rPr>
          <w:bCs/>
        </w:rPr>
        <w:t>για την καλή εκτέλεση του/ων τμήματος/των ..</w:t>
      </w:r>
      <w:r w:rsidRPr="003E53A3">
        <w:rPr>
          <w:rStyle w:val="af7"/>
          <w:rFonts w:cs="Calibri"/>
          <w:bCs/>
          <w:sz w:val="22"/>
          <w:szCs w:val="22"/>
        </w:rPr>
        <w:footnoteReference w:customMarkFollows="1" w:id="41"/>
        <w:t>5</w:t>
      </w:r>
      <w:r w:rsidRPr="003E53A3">
        <w:rPr>
          <w:bCs/>
        </w:rPr>
        <w:t>/ της υπ αριθ ..... σύμβασης “</w:t>
      </w:r>
      <w:r w:rsidRPr="003E53A3">
        <w:rPr>
          <w:b/>
          <w:bCs/>
          <w:i/>
          <w:iCs/>
        </w:rPr>
        <w:t>(τίτλος σύμβασης)</w:t>
      </w:r>
      <w:r w:rsidRPr="003E53A3">
        <w:rPr>
          <w:bCs/>
        </w:rPr>
        <w:t xml:space="preserve">”, σύμφωνα με την (αριθμό/ημερομηνία) ........................ Διακήρυξη / Πρόσκληση / Πρόσκληση Εκδήλωσης Ενδιαφέροντος </w:t>
      </w:r>
      <w:r w:rsidRPr="003E53A3">
        <w:rPr>
          <w:rStyle w:val="af7"/>
          <w:rFonts w:cs="Calibri"/>
          <w:sz w:val="22"/>
          <w:szCs w:val="22"/>
        </w:rPr>
        <w:footnoteReference w:customMarkFollows="1" w:id="42"/>
        <w:t xml:space="preserve">6 </w:t>
      </w:r>
      <w:r w:rsidRPr="003E53A3">
        <w:rPr>
          <w:bCs/>
        </w:rPr>
        <w:t>........................... της/του (Αναθέτουσας Αρχής/Αναθέτοντος φορέα).</w:t>
      </w:r>
    </w:p>
    <w:p w14:paraId="1E335EED" w14:textId="77777777" w:rsidR="000B1D8F" w:rsidRPr="003E53A3" w:rsidRDefault="000B1D8F" w:rsidP="00856CFF">
      <w:pPr>
        <w:spacing w:after="0"/>
        <w:rPr>
          <w:bCs/>
        </w:rPr>
      </w:pPr>
    </w:p>
    <w:p w14:paraId="33CD62E5" w14:textId="77777777" w:rsidR="000B1D8F" w:rsidRPr="003E53A3" w:rsidRDefault="000B1D8F" w:rsidP="00856CFF">
      <w:pPr>
        <w:spacing w:after="0"/>
        <w:rPr>
          <w:bCs/>
        </w:rPr>
      </w:pPr>
      <w:r w:rsidRPr="003E53A3">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3E53A3">
        <w:rPr>
          <w:rStyle w:val="af7"/>
          <w:rFonts w:cs="Calibri"/>
          <w:bCs/>
          <w:sz w:val="22"/>
          <w:szCs w:val="22"/>
        </w:rPr>
        <w:footnoteReference w:customMarkFollows="1" w:id="43"/>
        <w:t xml:space="preserve">7 </w:t>
      </w:r>
      <w:r w:rsidRPr="003E53A3">
        <w:rPr>
          <w:bCs/>
        </w:rPr>
        <w:t>από την απλή έγγραφη ειδοποίησή σας.</w:t>
      </w:r>
    </w:p>
    <w:p w14:paraId="6957B8E4" w14:textId="77777777" w:rsidR="000B1D8F" w:rsidRPr="003E53A3" w:rsidRDefault="000B1D8F" w:rsidP="00856CFF">
      <w:pPr>
        <w:spacing w:after="0"/>
        <w:rPr>
          <w:bCs/>
        </w:rPr>
      </w:pPr>
      <w:r w:rsidRPr="003E53A3">
        <w:rPr>
          <w:bCs/>
        </w:rPr>
        <w:t>Η παρούσα ισχύει μέχρι και την ............... (αν προβλέπεται ορισμένος χρόνος στα έγγραφα της σύμβασης)</w:t>
      </w:r>
    </w:p>
    <w:p w14:paraId="655CEA87" w14:textId="77777777" w:rsidR="000B1D8F" w:rsidRPr="003E53A3" w:rsidRDefault="000B1D8F" w:rsidP="00856CFF">
      <w:pPr>
        <w:spacing w:after="0"/>
        <w:rPr>
          <w:bCs/>
        </w:rPr>
      </w:pPr>
      <w:r w:rsidRPr="003E53A3">
        <w:rPr>
          <w:bCs/>
        </w:rPr>
        <w:lastRenderedPageBreak/>
        <w:t xml:space="preserve">ή </w:t>
      </w:r>
    </w:p>
    <w:p w14:paraId="389E25DE" w14:textId="77777777" w:rsidR="000B1D8F" w:rsidRPr="003E53A3" w:rsidRDefault="000B1D8F" w:rsidP="00856CFF">
      <w:pPr>
        <w:spacing w:after="0"/>
        <w:rPr>
          <w:bCs/>
        </w:rPr>
      </w:pPr>
      <w:r w:rsidRPr="003E53A3">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61F93E9" w14:textId="77777777" w:rsidR="000B1D8F" w:rsidRPr="003E53A3" w:rsidRDefault="000B1D8F" w:rsidP="00856CFF">
      <w:pPr>
        <w:spacing w:after="0"/>
        <w:rPr>
          <w:bCs/>
        </w:rPr>
      </w:pPr>
    </w:p>
    <w:p w14:paraId="247A1874" w14:textId="77777777" w:rsidR="000B1D8F" w:rsidRPr="003E53A3" w:rsidRDefault="000B1D8F" w:rsidP="00856CFF">
      <w:pPr>
        <w:spacing w:after="0"/>
        <w:rPr>
          <w:bCs/>
        </w:rPr>
      </w:pPr>
      <w:r w:rsidRPr="003E53A3">
        <w:rPr>
          <w:bCs/>
        </w:rPr>
        <w:t>Σε περίπτωση κατάπτωσης της εγγύησης, το ποσό της κατάπτωσης υπόκειται στο εκάστοτε ισχύον πάγιο τέλος χαρτοσήμου.</w:t>
      </w:r>
    </w:p>
    <w:p w14:paraId="7B08E690" w14:textId="77777777" w:rsidR="000B1D8F" w:rsidRPr="003E53A3" w:rsidRDefault="000B1D8F" w:rsidP="00856CFF">
      <w:pPr>
        <w:spacing w:after="0"/>
        <w:rPr>
          <w:bCs/>
        </w:rPr>
      </w:pPr>
    </w:p>
    <w:p w14:paraId="1F822D02" w14:textId="77777777" w:rsidR="000B1D8F" w:rsidRPr="003E53A3" w:rsidRDefault="000B1D8F" w:rsidP="00856CFF">
      <w:pPr>
        <w:spacing w:after="0"/>
        <w:rPr>
          <w:bCs/>
          <w:i/>
          <w:iCs/>
        </w:rPr>
      </w:pPr>
      <w:r w:rsidRPr="003E53A3">
        <w:rPr>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60056198" w14:textId="77777777" w:rsidR="000B1D8F" w:rsidRPr="003E53A3" w:rsidRDefault="000B1D8F" w:rsidP="00856CFF">
      <w:pPr>
        <w:spacing w:after="0"/>
        <w:rPr>
          <w:bCs/>
          <w:i/>
          <w:iCs/>
        </w:rPr>
      </w:pPr>
    </w:p>
    <w:p w14:paraId="497DE314" w14:textId="77777777" w:rsidR="000B1D8F" w:rsidRPr="002F0F1B" w:rsidRDefault="000B1D8F" w:rsidP="00856CFF">
      <w:pPr>
        <w:spacing w:after="0"/>
        <w:jc w:val="right"/>
        <w:rPr>
          <w:b/>
          <w:bCs/>
        </w:rPr>
      </w:pPr>
      <w:r w:rsidRPr="003E53A3">
        <w:rPr>
          <w:bCs/>
        </w:rPr>
        <w:t>(Εξουσιοδοτημένη Υπογραφή)</w:t>
      </w:r>
    </w:p>
    <w:p w14:paraId="7D7D4E74" w14:textId="77777777" w:rsidR="000B1D8F" w:rsidRPr="002F0F1B" w:rsidRDefault="000B1D8F" w:rsidP="00856CFF">
      <w:pPr>
        <w:spacing w:after="0"/>
      </w:pPr>
    </w:p>
    <w:p w14:paraId="4B37B053" w14:textId="77777777" w:rsidR="000B1D8F" w:rsidRDefault="000B1D8F">
      <w:pPr>
        <w:spacing w:after="0" w:line="240" w:lineRule="auto"/>
        <w:jc w:val="left"/>
        <w:rPr>
          <w:smallCaps/>
          <w:spacing w:val="5"/>
          <w:sz w:val="32"/>
          <w:szCs w:val="32"/>
        </w:rPr>
      </w:pPr>
    </w:p>
    <w:p w14:paraId="3274477B" w14:textId="77777777" w:rsidR="000B1D8F" w:rsidRDefault="000B1D8F" w:rsidP="00307651"/>
    <w:p w14:paraId="31E6FFAB" w14:textId="77777777" w:rsidR="000B1D8F" w:rsidRDefault="000B1D8F">
      <w:pPr>
        <w:spacing w:after="0" w:line="240" w:lineRule="auto"/>
        <w:jc w:val="left"/>
        <w:rPr>
          <w:smallCaps/>
          <w:spacing w:val="5"/>
          <w:sz w:val="32"/>
          <w:szCs w:val="32"/>
        </w:rPr>
      </w:pPr>
      <w:r>
        <w:br w:type="page"/>
      </w:r>
    </w:p>
    <w:p w14:paraId="05EB0FA0" w14:textId="77777777" w:rsidR="000B1D8F" w:rsidRPr="00634870" w:rsidRDefault="000B1D8F" w:rsidP="004A72EB">
      <w:pPr>
        <w:pStyle w:val="20"/>
      </w:pPr>
      <w:bookmarkStart w:id="168" w:name="_Toc66968259"/>
      <w:r w:rsidRPr="003E53A3">
        <w:lastRenderedPageBreak/>
        <w:t xml:space="preserve">Υπόδειγμα εγγυητικής </w:t>
      </w:r>
      <w:r>
        <w:t>επιστολής προκαταβολής</w:t>
      </w:r>
      <w:bookmarkEnd w:id="168"/>
    </w:p>
    <w:p w14:paraId="25C33210" w14:textId="77777777" w:rsidR="000B1D8F" w:rsidRPr="00E447DD" w:rsidRDefault="000B1D8F" w:rsidP="00880483">
      <w:pPr>
        <w:spacing w:line="240" w:lineRule="auto"/>
        <w:rPr>
          <w:bCs/>
        </w:rPr>
      </w:pPr>
      <w:r w:rsidRPr="00E447DD">
        <w:rPr>
          <w:bCs/>
        </w:rPr>
        <w:t xml:space="preserve">Εκδότης (Πλήρης επωνυμία Πιστωτικού Ιδρύματος ……………………………. / </w:t>
      </w:r>
      <w:r w:rsidRPr="00E447DD">
        <w:rPr>
          <w:bCs/>
          <w:color w:val="000000"/>
        </w:rPr>
        <w:t>ΕΝΙΑΙΟ ΤΑΜΕΙΟ ΑΝΕΞΑΡΤΗΤΑ ΑΠΑΣΧΟΛΟΥΜΕΝΩΝ - ΤΟΜΕΑΣ ΣΥΝΤΑΞΗΣ ΜΗΧΑΝΙΚΩΝ ΚΑΙ ΕΡΓΟΛΗΠΤΩΝ ΔΗΜΟΣΙΩΝ ΕΡΓΩΝ (Ε.Τ.Α.Α.-Τ.Σ.Μ.Ε.Δ.Ε.)</w:t>
      </w:r>
      <w:r w:rsidRPr="00E447DD">
        <w:rPr>
          <w:bCs/>
        </w:rPr>
        <w:t xml:space="preserve"> </w:t>
      </w:r>
    </w:p>
    <w:p w14:paraId="4C64477C" w14:textId="77777777" w:rsidR="000B1D8F" w:rsidRPr="00E447DD" w:rsidRDefault="000B1D8F" w:rsidP="00880483">
      <w:pPr>
        <w:spacing w:line="240" w:lineRule="auto"/>
        <w:rPr>
          <w:bCs/>
        </w:rPr>
      </w:pPr>
      <w:r w:rsidRPr="00E447DD">
        <w:rPr>
          <w:bCs/>
        </w:rPr>
        <w:t>Ημερομηνία έκδοσης    ……………………………..</w:t>
      </w:r>
    </w:p>
    <w:p w14:paraId="3E173850" w14:textId="77777777" w:rsidR="000B1D8F" w:rsidRPr="00E447DD" w:rsidRDefault="000B1D8F" w:rsidP="00880483">
      <w:pPr>
        <w:spacing w:after="0" w:line="240" w:lineRule="auto"/>
        <w:rPr>
          <w:bCs/>
        </w:rPr>
      </w:pPr>
      <w:r w:rsidRPr="00E447DD">
        <w:rPr>
          <w:bCs/>
        </w:rPr>
        <w:t>Προς: (Πλήρης επωνυμία Αναθέτουσας Αρχής/Αναθέτοντος Φορέα</w:t>
      </w:r>
      <w:r w:rsidRPr="00E447DD">
        <w:rPr>
          <w:rStyle w:val="af7"/>
          <w:rFonts w:cs="Calibri"/>
          <w:bCs/>
          <w:sz w:val="22"/>
          <w:szCs w:val="22"/>
        </w:rPr>
        <w:footnoteReference w:customMarkFollows="1" w:id="44"/>
        <w:t>1</w:t>
      </w:r>
      <w:r w:rsidRPr="00E447DD">
        <w:rPr>
          <w:bCs/>
        </w:rPr>
        <w:t>).................................</w:t>
      </w:r>
    </w:p>
    <w:p w14:paraId="1BD82DDB" w14:textId="77777777" w:rsidR="000B1D8F" w:rsidRPr="00E447DD" w:rsidRDefault="000B1D8F" w:rsidP="00880483">
      <w:pPr>
        <w:spacing w:line="240" w:lineRule="auto"/>
        <w:rPr>
          <w:bCs/>
        </w:rPr>
      </w:pPr>
      <w:r w:rsidRPr="00E447DD">
        <w:rPr>
          <w:bCs/>
        </w:rPr>
        <w:t>(Διεύθυνση Αναθέτουσας Αρχής/Αναθέτοντος Φορέα)</w:t>
      </w:r>
      <w:r w:rsidRPr="00E447DD">
        <w:rPr>
          <w:rStyle w:val="af7"/>
          <w:rFonts w:cs="Calibri"/>
          <w:bCs/>
          <w:sz w:val="22"/>
          <w:szCs w:val="22"/>
        </w:rPr>
        <w:footnoteReference w:customMarkFollows="1" w:id="45"/>
        <w:t>2</w:t>
      </w:r>
      <w:r w:rsidRPr="00E447DD">
        <w:rPr>
          <w:bCs/>
          <w:color w:val="00000A"/>
          <w:lang w:eastAsia="en-US"/>
        </w:rPr>
        <w:t>................................</w:t>
      </w:r>
    </w:p>
    <w:p w14:paraId="4F63E766" w14:textId="77777777" w:rsidR="000B1D8F" w:rsidRPr="00E447DD" w:rsidRDefault="000B1D8F" w:rsidP="00880483">
      <w:pPr>
        <w:spacing w:line="240" w:lineRule="auto"/>
        <w:rPr>
          <w:bCs/>
        </w:rPr>
      </w:pPr>
      <w:r w:rsidRPr="00E447DD">
        <w:rPr>
          <w:bCs/>
        </w:rPr>
        <w:t>Εγγύηση μας υπ’ αριθμ. ……………….. ποσού ………………….……. ευρώ</w:t>
      </w:r>
      <w:r w:rsidRPr="00E447DD">
        <w:rPr>
          <w:rStyle w:val="af7"/>
          <w:rFonts w:cs="Calibri"/>
          <w:bCs/>
          <w:sz w:val="22"/>
          <w:szCs w:val="22"/>
        </w:rPr>
        <w:footnoteReference w:customMarkFollows="1" w:id="46"/>
        <w:t>3</w:t>
      </w:r>
      <w:r w:rsidRPr="00E447DD">
        <w:rPr>
          <w:bCs/>
        </w:rPr>
        <w:t>.</w:t>
      </w:r>
    </w:p>
    <w:p w14:paraId="46B120C7" w14:textId="77777777" w:rsidR="000B1D8F" w:rsidRPr="00E447DD" w:rsidRDefault="000B1D8F" w:rsidP="00880483">
      <w:pPr>
        <w:spacing w:after="0" w:line="240" w:lineRule="auto"/>
        <w:rPr>
          <w:bCs/>
        </w:rPr>
      </w:pPr>
      <w:r w:rsidRPr="00E447DD">
        <w:rPr>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E447DD">
        <w:rPr>
          <w:rStyle w:val="af7"/>
          <w:rFonts w:cs="Calibri"/>
          <w:bCs/>
          <w:sz w:val="22"/>
          <w:szCs w:val="22"/>
        </w:rPr>
        <w:footnoteReference w:customMarkFollows="1" w:id="47"/>
        <w:t>4</w:t>
      </w:r>
    </w:p>
    <w:p w14:paraId="14433B47" w14:textId="77777777" w:rsidR="000B1D8F" w:rsidRPr="00E447DD" w:rsidRDefault="000B1D8F" w:rsidP="00880483">
      <w:pPr>
        <w:spacing w:after="0" w:line="240" w:lineRule="auto"/>
        <w:rPr>
          <w:bCs/>
        </w:rPr>
      </w:pPr>
      <w:r w:rsidRPr="00E447DD">
        <w:rPr>
          <w:bCs/>
        </w:rPr>
        <w:t xml:space="preserve">υπέρ του: </w:t>
      </w:r>
    </w:p>
    <w:p w14:paraId="7245C31E" w14:textId="77777777" w:rsidR="000B1D8F" w:rsidRPr="00E447DD" w:rsidRDefault="000B1D8F" w:rsidP="00880483">
      <w:pPr>
        <w:spacing w:after="0" w:line="240" w:lineRule="auto"/>
        <w:rPr>
          <w:bCs/>
        </w:rPr>
      </w:pPr>
      <w:r w:rsidRPr="00E447DD">
        <w:rPr>
          <w:bCs/>
        </w:rPr>
        <w:t>(</w:t>
      </w:r>
      <w:r w:rsidRPr="00E447DD">
        <w:rPr>
          <w:bCs/>
          <w:lang w:val="en-US"/>
        </w:rPr>
        <w:t>i</w:t>
      </w:r>
      <w:r w:rsidRPr="00E447DD">
        <w:rPr>
          <w:bCs/>
        </w:rPr>
        <w:t xml:space="preserve">) [σε περίπτωση φυσικού προσώπου]: (ονοματεπώνυμο, πατρώνυμο) ..............................,  ΑΦΜ: ................ </w:t>
      </w:r>
      <w:r w:rsidRPr="00E447DD">
        <w:t>(διεύθυνση)</w:t>
      </w:r>
      <w:r w:rsidRPr="00E447DD">
        <w:rPr>
          <w:bCs/>
        </w:rPr>
        <w:t xml:space="preserve"> .......................………………………………….., ή</w:t>
      </w:r>
    </w:p>
    <w:p w14:paraId="795B5C2B" w14:textId="77777777" w:rsidR="000B1D8F" w:rsidRPr="00E447DD" w:rsidRDefault="000B1D8F" w:rsidP="00880483">
      <w:pPr>
        <w:spacing w:after="0" w:line="240" w:lineRule="auto"/>
        <w:rPr>
          <w:bCs/>
        </w:rPr>
      </w:pPr>
      <w:r w:rsidRPr="00E447DD">
        <w:rPr>
          <w:bCs/>
        </w:rPr>
        <w:t>(</w:t>
      </w:r>
      <w:r w:rsidRPr="00E447DD">
        <w:rPr>
          <w:bCs/>
          <w:lang w:val="en-US"/>
        </w:rPr>
        <w:t>ii</w:t>
      </w:r>
      <w:r w:rsidRPr="00E447DD">
        <w:rPr>
          <w:bCs/>
        </w:rPr>
        <w:t>) [σε περίπτωση νομικού προσώπου]: (</w:t>
      </w:r>
      <w:r w:rsidRPr="00E447DD">
        <w:t>πλήρη επωνυμία) ........................, ΑΦΜ: ...................... (διεύθυνση)</w:t>
      </w:r>
      <w:r w:rsidRPr="00E447DD">
        <w:rPr>
          <w:bCs/>
        </w:rPr>
        <w:t xml:space="preserve"> .......................………………………………….. ή</w:t>
      </w:r>
    </w:p>
    <w:p w14:paraId="40EBCAA4" w14:textId="77777777" w:rsidR="000B1D8F" w:rsidRPr="00E447DD" w:rsidRDefault="000B1D8F" w:rsidP="00880483">
      <w:pPr>
        <w:spacing w:after="0" w:line="240" w:lineRule="auto"/>
        <w:rPr>
          <w:bCs/>
        </w:rPr>
      </w:pPr>
      <w:r w:rsidRPr="00E447DD">
        <w:rPr>
          <w:bCs/>
        </w:rPr>
        <w:t>(</w:t>
      </w:r>
      <w:r w:rsidRPr="00E447DD">
        <w:rPr>
          <w:bCs/>
          <w:lang w:val="en-US"/>
        </w:rPr>
        <w:t>iii</w:t>
      </w:r>
      <w:r w:rsidRPr="00E447DD">
        <w:rPr>
          <w:bCs/>
        </w:rPr>
        <w:t>) [σε περίπτωση ένωσης ή κοινοπραξίας:] των φυσικών / νομικών προσώπων</w:t>
      </w:r>
    </w:p>
    <w:p w14:paraId="30C9DA82" w14:textId="77777777" w:rsidR="000B1D8F" w:rsidRPr="00E447DD" w:rsidRDefault="000B1D8F" w:rsidP="00880483">
      <w:pPr>
        <w:spacing w:after="0" w:line="240" w:lineRule="auto"/>
        <w:rPr>
          <w:bCs/>
        </w:rPr>
      </w:pPr>
      <w:r w:rsidRPr="00E447DD">
        <w:rPr>
          <w:bCs/>
        </w:rPr>
        <w:t>α) (</w:t>
      </w:r>
      <w:r w:rsidRPr="00E447DD">
        <w:t>πλήρη επωνυμία) ........................, ΑΦΜ: ...................... (διεύθυνση)</w:t>
      </w:r>
      <w:r w:rsidRPr="00E447DD">
        <w:rPr>
          <w:bCs/>
        </w:rPr>
        <w:t xml:space="preserve"> ...................</w:t>
      </w:r>
    </w:p>
    <w:p w14:paraId="4AD07A67" w14:textId="77777777" w:rsidR="000B1D8F" w:rsidRPr="00E447DD" w:rsidRDefault="000B1D8F" w:rsidP="00880483">
      <w:pPr>
        <w:spacing w:after="0" w:line="240" w:lineRule="auto"/>
        <w:rPr>
          <w:bCs/>
        </w:rPr>
      </w:pPr>
      <w:r w:rsidRPr="00E447DD">
        <w:rPr>
          <w:bCs/>
        </w:rPr>
        <w:t>β) (</w:t>
      </w:r>
      <w:r w:rsidRPr="00E447DD">
        <w:t>πλήρη επωνυμία) ........................, ΑΦΜ: ...................... (διεύθυνση)</w:t>
      </w:r>
      <w:r w:rsidRPr="00E447DD">
        <w:rPr>
          <w:bCs/>
        </w:rPr>
        <w:t xml:space="preserve"> ...................</w:t>
      </w:r>
    </w:p>
    <w:p w14:paraId="3AF49EB4" w14:textId="77777777" w:rsidR="000B1D8F" w:rsidRPr="00E447DD" w:rsidRDefault="000B1D8F" w:rsidP="00880483">
      <w:pPr>
        <w:spacing w:after="0" w:line="240" w:lineRule="auto"/>
        <w:rPr>
          <w:bCs/>
        </w:rPr>
      </w:pPr>
      <w:r w:rsidRPr="00E447DD">
        <w:rPr>
          <w:bCs/>
        </w:rPr>
        <w:t>γ) (</w:t>
      </w:r>
      <w:r w:rsidRPr="00E447DD">
        <w:t>πλήρη επωνυμία) ........................, ΑΦΜ: ...................... (διεύθυνση)</w:t>
      </w:r>
      <w:r w:rsidRPr="00E447DD">
        <w:rPr>
          <w:bCs/>
        </w:rPr>
        <w:t xml:space="preserve"> .................. (συμπληρώνεται με όλα τα μέλη της ένωσης / κοινοπραξίας)</w:t>
      </w:r>
    </w:p>
    <w:p w14:paraId="55793EB3" w14:textId="77777777" w:rsidR="000B1D8F" w:rsidRDefault="000B1D8F" w:rsidP="00880483">
      <w:pPr>
        <w:spacing w:after="0" w:line="240" w:lineRule="auto"/>
        <w:rPr>
          <w:bCs/>
        </w:rPr>
      </w:pPr>
      <w:r w:rsidRPr="00E447DD">
        <w:rPr>
          <w:bCs/>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276734AB" w14:textId="77777777" w:rsidR="000B1D8F" w:rsidRPr="00E447DD" w:rsidRDefault="000B1D8F" w:rsidP="00880483">
      <w:pPr>
        <w:spacing w:after="0" w:line="240" w:lineRule="auto"/>
        <w:rPr>
          <w:bCs/>
        </w:rPr>
      </w:pPr>
    </w:p>
    <w:p w14:paraId="3D5C3D38" w14:textId="77777777" w:rsidR="000B1D8F" w:rsidRPr="00E447DD" w:rsidRDefault="000B1D8F" w:rsidP="00880483">
      <w:pPr>
        <w:spacing w:after="120" w:line="240" w:lineRule="auto"/>
        <w:rPr>
          <w:bCs/>
        </w:rPr>
      </w:pPr>
      <w:r w:rsidRPr="00E447DD">
        <w:rPr>
          <w:bCs/>
        </w:rPr>
        <w:t xml:space="preserve">για </w:t>
      </w:r>
      <w:r>
        <w:rPr>
          <w:bCs/>
        </w:rPr>
        <w:t xml:space="preserve">λήψη προκαταβολής ποσοστού …..% της συμβατικής αξίας </w:t>
      </w:r>
      <w:r w:rsidRPr="00E447DD">
        <w:rPr>
          <w:bCs/>
        </w:rPr>
        <w:t>του/ων τμήματος/των ..</w:t>
      </w:r>
      <w:r w:rsidRPr="00E447DD">
        <w:rPr>
          <w:rStyle w:val="af7"/>
          <w:rFonts w:cs="Calibri"/>
          <w:bCs/>
          <w:sz w:val="22"/>
          <w:szCs w:val="22"/>
        </w:rPr>
        <w:footnoteReference w:customMarkFollows="1" w:id="48"/>
        <w:t>5</w:t>
      </w:r>
      <w:r w:rsidRPr="00E447DD">
        <w:rPr>
          <w:bCs/>
        </w:rPr>
        <w:t>/ της υπ αριθ ..... σύμβασης “</w:t>
      </w:r>
      <w:r w:rsidRPr="00E447DD">
        <w:rPr>
          <w:b/>
          <w:bCs/>
          <w:i/>
          <w:iCs/>
        </w:rPr>
        <w:t>(τίτλος σύμβασης)</w:t>
      </w:r>
      <w:r w:rsidRPr="00E447DD">
        <w:rPr>
          <w:bCs/>
        </w:rPr>
        <w:t>”, σύμφωνα με την (αριθμό/</w:t>
      </w:r>
      <w:r>
        <w:rPr>
          <w:bCs/>
        </w:rPr>
        <w:t xml:space="preserve"> </w:t>
      </w:r>
      <w:r w:rsidRPr="00E447DD">
        <w:rPr>
          <w:bCs/>
        </w:rPr>
        <w:t xml:space="preserve">ημερομηνία) ........................ Διακήρυξη / Πρόσκληση / Πρόσκληση Εκδήλωσης Ενδιαφέροντος </w:t>
      </w:r>
      <w:r w:rsidRPr="00E447DD">
        <w:rPr>
          <w:rStyle w:val="af7"/>
          <w:rFonts w:cs="Calibri"/>
          <w:sz w:val="22"/>
          <w:szCs w:val="22"/>
        </w:rPr>
        <w:footnoteReference w:customMarkFollows="1" w:id="49"/>
        <w:t xml:space="preserve">6 </w:t>
      </w:r>
      <w:r w:rsidRPr="00E447DD">
        <w:rPr>
          <w:bCs/>
        </w:rPr>
        <w:t>........................... της/του (Αναθέ</w:t>
      </w:r>
      <w:r>
        <w:rPr>
          <w:bCs/>
        </w:rPr>
        <w:t>τουσας Αρχής/Αναθέτοντος φορέα) και την υπ’ αριθμ…….. απόφαση κατακύρωσης.</w:t>
      </w:r>
    </w:p>
    <w:p w14:paraId="16A5508F" w14:textId="77777777" w:rsidR="000B1D8F" w:rsidRDefault="000B1D8F" w:rsidP="00880483">
      <w:pPr>
        <w:spacing w:after="0" w:line="240" w:lineRule="auto"/>
        <w:rPr>
          <w:bCs/>
        </w:rPr>
      </w:pPr>
      <w:r w:rsidRPr="00E447DD">
        <w:rPr>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E447DD">
        <w:rPr>
          <w:rStyle w:val="af7"/>
          <w:rFonts w:cs="Calibri"/>
          <w:bCs/>
          <w:sz w:val="22"/>
          <w:szCs w:val="22"/>
        </w:rPr>
        <w:footnoteReference w:customMarkFollows="1" w:id="50"/>
        <w:t xml:space="preserve">7 </w:t>
      </w:r>
      <w:r w:rsidRPr="00E447DD">
        <w:rPr>
          <w:bCs/>
        </w:rPr>
        <w:t>από την απλή έγγραφη ειδοποίησή σας.</w:t>
      </w:r>
    </w:p>
    <w:p w14:paraId="5F102ECD" w14:textId="77777777" w:rsidR="000B1D8F" w:rsidRPr="00E447DD" w:rsidRDefault="000B1D8F" w:rsidP="00880483">
      <w:pPr>
        <w:spacing w:after="0" w:line="240" w:lineRule="auto"/>
        <w:rPr>
          <w:bCs/>
        </w:rPr>
      </w:pPr>
    </w:p>
    <w:p w14:paraId="0AE058CD" w14:textId="77777777" w:rsidR="000B1D8F" w:rsidRPr="00E447DD" w:rsidRDefault="000B1D8F" w:rsidP="00880483">
      <w:pPr>
        <w:spacing w:after="0" w:line="240" w:lineRule="auto"/>
        <w:rPr>
          <w:bCs/>
        </w:rPr>
      </w:pPr>
      <w:r w:rsidRPr="00E447DD">
        <w:rPr>
          <w:bCs/>
        </w:rPr>
        <w:t>Η παρούσα ισχύει μέχρι και την ............... (αν προβλέπεται ορισμένος χρόνος στα έγγραφα της σύμβασης)</w:t>
      </w:r>
    </w:p>
    <w:p w14:paraId="5BBB5A48" w14:textId="77777777" w:rsidR="000B1D8F" w:rsidRPr="00E447DD" w:rsidRDefault="000B1D8F" w:rsidP="00880483">
      <w:pPr>
        <w:spacing w:after="120" w:line="240" w:lineRule="auto"/>
        <w:rPr>
          <w:bCs/>
        </w:rPr>
      </w:pPr>
      <w:r w:rsidRPr="00E447DD">
        <w:rPr>
          <w:bCs/>
        </w:rPr>
        <w:t xml:space="preserve">ή </w:t>
      </w:r>
    </w:p>
    <w:p w14:paraId="3D8363A2" w14:textId="77777777" w:rsidR="000B1D8F" w:rsidRPr="00E447DD" w:rsidRDefault="000B1D8F" w:rsidP="00880483">
      <w:pPr>
        <w:spacing w:after="120" w:line="240" w:lineRule="auto"/>
        <w:rPr>
          <w:bCs/>
        </w:rPr>
      </w:pPr>
      <w:r w:rsidRPr="00E447DD">
        <w:rPr>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749211C5" w14:textId="77777777" w:rsidR="000B1D8F" w:rsidRPr="00E447DD" w:rsidRDefault="000B1D8F" w:rsidP="00880483">
      <w:pPr>
        <w:spacing w:after="120" w:line="240" w:lineRule="auto"/>
        <w:rPr>
          <w:bCs/>
        </w:rPr>
      </w:pPr>
      <w:r w:rsidRPr="00E447DD">
        <w:rPr>
          <w:bCs/>
        </w:rPr>
        <w:t>Σε περίπτωση κατάπτωσης της εγγύησης, το ποσό της κατάπτωσης υπόκειται στο εκάστοτε ισχύον πάγιο τέλος χαρτοσήμου.</w:t>
      </w:r>
    </w:p>
    <w:p w14:paraId="22C09D31" w14:textId="77777777" w:rsidR="000B1D8F" w:rsidRPr="00E447DD" w:rsidRDefault="000B1D8F" w:rsidP="00880483">
      <w:pPr>
        <w:spacing w:after="0" w:line="240" w:lineRule="auto"/>
        <w:rPr>
          <w:bCs/>
          <w:i/>
          <w:iCs/>
        </w:rPr>
      </w:pPr>
      <w:r w:rsidRPr="00E447DD">
        <w:rPr>
          <w:bCs/>
        </w:rPr>
        <w:lastRenderedPageBreak/>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25B268F" w14:textId="77777777" w:rsidR="000B1D8F" w:rsidRPr="00E447DD" w:rsidRDefault="000B1D8F" w:rsidP="00880483">
      <w:pPr>
        <w:spacing w:after="0" w:line="240" w:lineRule="auto"/>
        <w:rPr>
          <w:bCs/>
          <w:i/>
          <w:iCs/>
        </w:rPr>
      </w:pPr>
    </w:p>
    <w:p w14:paraId="0DE319EA" w14:textId="77777777" w:rsidR="000B1D8F" w:rsidRDefault="000B1D8F" w:rsidP="00880483">
      <w:pPr>
        <w:spacing w:after="0" w:line="240" w:lineRule="auto"/>
        <w:jc w:val="right"/>
        <w:rPr>
          <w:b/>
          <w:bCs/>
        </w:rPr>
      </w:pPr>
      <w:r w:rsidRPr="00E447DD">
        <w:rPr>
          <w:bCs/>
        </w:rPr>
        <w:t>(Εξουσιοδοτημένη Υπογραφή)</w:t>
      </w:r>
    </w:p>
    <w:sectPr w:rsidR="000B1D8F" w:rsidSect="007A5073">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Zwri" w:date="2021-03-18T15:29:00Z" w:initials="Z">
    <w:p w14:paraId="2785B3B3" w14:textId="77777777" w:rsidR="00A57539" w:rsidRPr="00772DEB" w:rsidRDefault="00A57539" w:rsidP="00A57539">
      <w:pPr>
        <w:pStyle w:val="ac"/>
        <w:rPr>
          <w:lang w:val="el-GR"/>
        </w:rPr>
      </w:pPr>
      <w:r>
        <w:rPr>
          <w:rStyle w:val="ae"/>
        </w:rPr>
        <w:annotationRef/>
      </w:r>
      <w:r w:rsidRPr="00772DEB">
        <w:rPr>
          <w:lang w:val="el-GR"/>
        </w:rPr>
        <w:t>Δεν εφαρμ</w:t>
      </w:r>
      <w:r w:rsidRPr="004732AA">
        <w:rPr>
          <w:lang w:val="el-GR"/>
        </w:rPr>
        <w:t>ό</w:t>
      </w:r>
      <w:r w:rsidRPr="00772DEB">
        <w:rPr>
          <w:lang w:val="el-GR"/>
        </w:rPr>
        <w:t>ζονται οι διατά</w:t>
      </w:r>
      <w:r w:rsidRPr="004732AA">
        <w:rPr>
          <w:lang w:val="el-GR"/>
        </w:rPr>
        <w:t>ξ</w:t>
      </w:r>
      <w:r w:rsidRPr="00772DEB">
        <w:rPr>
          <w:lang w:val="el-GR"/>
        </w:rPr>
        <w:t xml:space="preserve">εις του πριν την έναρξη λειτουργίας του </w:t>
      </w:r>
      <w:r w:rsidRPr="00772DEB">
        <w:rPr>
          <w:color w:val="212121"/>
          <w:sz w:val="22"/>
          <w:szCs w:val="22"/>
          <w:lang w:val="el-GR"/>
        </w:rPr>
        <w:t>(Μη.Π.υ.Δη.Συ.)</w:t>
      </w:r>
      <w:r>
        <w:rPr>
          <w:color w:val="212121"/>
          <w:sz w:val="22"/>
          <w:szCs w:val="22"/>
          <w:lang w:val="el-GR"/>
        </w:rPr>
        <w:t xml:space="preserve"> </w:t>
      </w:r>
      <w:r w:rsidRPr="00772DEB">
        <w:rPr>
          <w:color w:val="212121"/>
          <w:sz w:val="22"/>
          <w:szCs w:val="22"/>
          <w:lang w:val="el-GR"/>
        </w:rPr>
        <w:t>/άρθρο 108 του ν 4782/2021 που τροποποιεί το αρ 221 του ν 4412</w:t>
      </w:r>
    </w:p>
    <w:p w14:paraId="4F4BA3E8" w14:textId="77777777" w:rsidR="00A57539" w:rsidRPr="00A57539" w:rsidRDefault="00A57539">
      <w:pPr>
        <w:pStyle w:val="ac"/>
        <w:rPr>
          <w:lang w:val="el-GR"/>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BA3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D4BC" w14:textId="77777777" w:rsidR="003D5DFA" w:rsidRDefault="003D5DFA">
      <w:r>
        <w:separator/>
      </w:r>
    </w:p>
  </w:endnote>
  <w:endnote w:type="continuationSeparator" w:id="0">
    <w:p w14:paraId="1B6D9972" w14:textId="77777777" w:rsidR="003D5DFA" w:rsidRDefault="003D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619F" w14:textId="77777777" w:rsidR="0049294D" w:rsidRDefault="0049294D">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EF0C" w14:textId="77777777" w:rsidR="00B31DC3" w:rsidRPr="00981442" w:rsidRDefault="00B31DC3" w:rsidP="00B27730">
    <w:pPr>
      <w:tabs>
        <w:tab w:val="center" w:pos="4153"/>
        <w:tab w:val="right" w:pos="8306"/>
        <w:tab w:val="right" w:pos="9070"/>
      </w:tabs>
      <w:overflowPunct w:val="0"/>
      <w:autoSpaceDE w:val="0"/>
      <w:autoSpaceDN w:val="0"/>
      <w:adjustRightInd w:val="0"/>
      <w:spacing w:after="0" w:line="240" w:lineRule="auto"/>
      <w:textAlignment w:val="baseline"/>
      <w:rPr>
        <w:i/>
        <w:color w:val="0070C0"/>
        <w:sz w:val="18"/>
        <w:szCs w:val="18"/>
      </w:rPr>
    </w:pPr>
    <w:r w:rsidRPr="00981442">
      <w:rPr>
        <w:i/>
        <w:color w:val="0070C0"/>
        <w:sz w:val="18"/>
        <w:szCs w:val="18"/>
      </w:rPr>
      <w:t>ΕΔΕΠΟΛ</w:t>
    </w:r>
    <w:r w:rsidR="00CE7754">
      <w:rPr>
        <w:i/>
        <w:color w:val="0070C0"/>
        <w:sz w:val="18"/>
        <w:szCs w:val="18"/>
      </w:rPr>
      <w:t xml:space="preserve"> </w:t>
    </w:r>
    <w:r w:rsidRPr="00981442">
      <w:rPr>
        <w:i/>
        <w:color w:val="0070C0"/>
        <w:sz w:val="18"/>
        <w:szCs w:val="18"/>
      </w:rPr>
      <w:t>20</w:t>
    </w:r>
    <w:r w:rsidR="00C35ADB">
      <w:rPr>
        <w:i/>
        <w:color w:val="0070C0"/>
        <w:sz w:val="18"/>
        <w:szCs w:val="18"/>
      </w:rPr>
      <w:t>2</w:t>
    </w:r>
    <w:r w:rsidRPr="00981442">
      <w:rPr>
        <w:i/>
        <w:color w:val="0070C0"/>
        <w:sz w:val="18"/>
        <w:szCs w:val="18"/>
      </w:rPr>
      <w:t>1.0</w:t>
    </w:r>
    <w:r w:rsidR="00C35ADB">
      <w:rPr>
        <w:i/>
        <w:color w:val="0070C0"/>
        <w:sz w:val="18"/>
        <w:szCs w:val="18"/>
      </w:rPr>
      <w:t>3</w:t>
    </w:r>
  </w:p>
  <w:p w14:paraId="39327DC5" w14:textId="1B19CB9B" w:rsidR="00B31DC3" w:rsidRPr="00B27730" w:rsidRDefault="00DF0E68" w:rsidP="00B27730">
    <w:pPr>
      <w:pStyle w:val="a4"/>
      <w:tabs>
        <w:tab w:val="right" w:pos="9070"/>
      </w:tabs>
      <w:spacing w:after="0" w:line="240" w:lineRule="auto"/>
      <w:rPr>
        <w:i/>
        <w:sz w:val="8"/>
        <w:szCs w:val="12"/>
        <w:lang w:val="el-GR"/>
      </w:rPr>
    </w:pPr>
    <w:r>
      <w:rPr>
        <w:sz w:val="8"/>
        <w:szCs w:val="8"/>
      </w:rPr>
      <w:fldChar w:fldCharType="begin"/>
    </w:r>
    <w:r w:rsidRPr="00C35ADB">
      <w:rPr>
        <w:sz w:val="8"/>
        <w:szCs w:val="8"/>
        <w:lang w:val="el-GR"/>
      </w:rPr>
      <w:instrText xml:space="preserve"> </w:instrText>
    </w:r>
    <w:r>
      <w:rPr>
        <w:sz w:val="8"/>
        <w:szCs w:val="8"/>
      </w:rPr>
      <w:instrText>FILENAME</w:instrText>
    </w:r>
    <w:r w:rsidRPr="00C35ADB">
      <w:rPr>
        <w:sz w:val="8"/>
        <w:szCs w:val="8"/>
        <w:lang w:val="el-GR"/>
      </w:rPr>
      <w:instrText xml:space="preserve">   \* </w:instrText>
    </w:r>
    <w:r>
      <w:rPr>
        <w:sz w:val="8"/>
        <w:szCs w:val="8"/>
      </w:rPr>
      <w:instrText>MERGEFORMAT</w:instrText>
    </w:r>
    <w:r w:rsidRPr="00C35ADB">
      <w:rPr>
        <w:sz w:val="8"/>
        <w:szCs w:val="8"/>
        <w:lang w:val="el-GR"/>
      </w:rPr>
      <w:instrText xml:space="preserve"> </w:instrText>
    </w:r>
    <w:r>
      <w:rPr>
        <w:sz w:val="8"/>
        <w:szCs w:val="8"/>
      </w:rPr>
      <w:fldChar w:fldCharType="separate"/>
    </w:r>
    <w:r w:rsidRPr="00C35ADB">
      <w:rPr>
        <w:noProof/>
        <w:sz w:val="8"/>
        <w:szCs w:val="8"/>
        <w:lang w:val="el-GR"/>
      </w:rPr>
      <w:t>2021 03 09 ΠΡΟΤΥΠΟ ΣΥΝΟΠΤΙΚΟΥ ΠΡΟΜΗΘΕΙΑ-ΥΠΗΡΕΣΙΑ ΧΑΜΗΛΟΤΕΡΗ ΤΙΜΗ</w:t>
    </w:r>
    <w:r>
      <w:rPr>
        <w:sz w:val="8"/>
        <w:szCs w:val="8"/>
      </w:rPr>
      <w:fldChar w:fldCharType="end"/>
    </w:r>
    <w:r w:rsidR="00B31DC3" w:rsidRPr="00AC1846">
      <w:rPr>
        <w:i/>
        <w:sz w:val="8"/>
        <w:szCs w:val="12"/>
        <w:lang w:val="el-GR"/>
      </w:rPr>
      <w:tab/>
    </w:r>
    <w:r w:rsidR="00344AD2">
      <w:rPr>
        <w:i/>
        <w:sz w:val="8"/>
        <w:szCs w:val="12"/>
        <w:lang w:val="el-GR"/>
      </w:rPr>
      <w:tab/>
    </w:r>
    <w:r w:rsidR="00344AD2">
      <w:rPr>
        <w:i/>
        <w:sz w:val="8"/>
        <w:szCs w:val="12"/>
        <w:lang w:val="el-GR"/>
      </w:rPr>
      <w:tab/>
    </w:r>
    <w:r w:rsidR="00B31DC3" w:rsidRPr="00362BDA">
      <w:rPr>
        <w:i/>
        <w:lang w:val="el-GR"/>
      </w:rPr>
      <w:fldChar w:fldCharType="begin"/>
    </w:r>
    <w:r w:rsidR="00B31DC3" w:rsidRPr="00362BDA">
      <w:rPr>
        <w:i/>
        <w:lang w:val="el-GR"/>
      </w:rPr>
      <w:instrText xml:space="preserve"> PAGE  \* Arabic  \* MERGEFORMAT </w:instrText>
    </w:r>
    <w:r w:rsidR="00B31DC3" w:rsidRPr="00362BDA">
      <w:rPr>
        <w:i/>
        <w:lang w:val="el-GR"/>
      </w:rPr>
      <w:fldChar w:fldCharType="separate"/>
    </w:r>
    <w:r w:rsidR="00825471">
      <w:rPr>
        <w:i/>
        <w:noProof/>
        <w:lang w:val="el-GR"/>
      </w:rPr>
      <w:t>2</w:t>
    </w:r>
    <w:r w:rsidR="00B31DC3" w:rsidRPr="00362BDA">
      <w:rPr>
        <w:i/>
        <w:lang w:val="el-GR"/>
      </w:rPr>
      <w:fldChar w:fldCharType="end"/>
    </w:r>
    <w:r w:rsidR="00B31DC3">
      <w:rPr>
        <w:i/>
        <w:sz w:val="8"/>
        <w:szCs w:val="12"/>
        <w:lang w:val="el-G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17D8" w14:textId="77777777" w:rsidR="0049294D" w:rsidRDefault="0049294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3EAC" w14:textId="77777777" w:rsidR="003D5DFA" w:rsidRDefault="003D5DFA">
      <w:r>
        <w:separator/>
      </w:r>
    </w:p>
  </w:footnote>
  <w:footnote w:type="continuationSeparator" w:id="0">
    <w:p w14:paraId="56048C17" w14:textId="77777777" w:rsidR="003D5DFA" w:rsidRDefault="003D5DFA">
      <w:r>
        <w:continuationSeparator/>
      </w:r>
    </w:p>
  </w:footnote>
  <w:footnote w:id="1">
    <w:p w14:paraId="20B53FD1" w14:textId="77777777" w:rsidR="00B31DC3" w:rsidRDefault="00B31DC3" w:rsidP="0002587D">
      <w:pPr>
        <w:pStyle w:val="af5"/>
        <w:spacing w:line="240" w:lineRule="auto"/>
      </w:pPr>
      <w:r>
        <w:rPr>
          <w:rStyle w:val="af6"/>
        </w:rPr>
        <w:footnoteRef/>
      </w:r>
      <w:r>
        <w:t xml:space="preserve"> </w:t>
      </w:r>
      <w:r w:rsidRPr="00875EBF">
        <w:rPr>
          <w:sz w:val="14"/>
          <w:szCs w:val="14"/>
        </w:rPr>
        <w:t>Η ελάχιστη προθεσμία παραλαβής προσφορών ανέρχεται σε δέκα (10) ημέρες από την ημερομηνία δημοσίευσης της διακήρυξης στο ΚΗΜΔΗΣ</w:t>
      </w:r>
    </w:p>
  </w:footnote>
  <w:footnote w:id="2">
    <w:p w14:paraId="645DEE9E" w14:textId="77777777" w:rsidR="00B31DC3" w:rsidRPr="0063554D" w:rsidRDefault="00B31DC3" w:rsidP="0063554D">
      <w:pPr>
        <w:pStyle w:val="af5"/>
        <w:spacing w:line="240" w:lineRule="auto"/>
        <w:rPr>
          <w:sz w:val="14"/>
          <w:szCs w:val="14"/>
        </w:rPr>
      </w:pPr>
      <w:r>
        <w:rPr>
          <w:rStyle w:val="af6"/>
        </w:rPr>
        <w:footnoteRef/>
      </w:r>
      <w:r>
        <w:t xml:space="preserve"> </w:t>
      </w:r>
      <w:r w:rsidRPr="0063554D">
        <w:rPr>
          <w:sz w:val="14"/>
          <w:szCs w:val="14"/>
        </w:rPr>
        <w:t>Οι εγγυήσεις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 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footnote>
  <w:footnote w:id="3">
    <w:p w14:paraId="02981E5C" w14:textId="77777777" w:rsidR="00B31DC3" w:rsidRDefault="00B31DC3" w:rsidP="00CD5EB7">
      <w:pPr>
        <w:pStyle w:val="af5"/>
        <w:spacing w:after="0" w:line="240" w:lineRule="auto"/>
        <w:rPr>
          <w:sz w:val="14"/>
          <w:szCs w:val="14"/>
        </w:rPr>
      </w:pPr>
      <w:r>
        <w:rPr>
          <w:rStyle w:val="af6"/>
        </w:rPr>
        <w:footnoteRef/>
      </w:r>
      <w:r>
        <w:t xml:space="preserve"> </w:t>
      </w:r>
      <w:r w:rsidRPr="00DA15E3">
        <w:rPr>
          <w:sz w:val="14"/>
          <w:szCs w:val="14"/>
        </w:rPr>
        <w:t>Αν δεν προσκομισθούν τα παραπάνω δικαιολογητικά ή υπάρχουν ελλείψεις σε αυτά που υποβλήθηκαν και ο προσωρινός ανάδοχος υποβάλλει εντός της παραπάνω προθεσμίας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20D165AC" w14:textId="77777777" w:rsidR="00B31DC3" w:rsidRDefault="00B31DC3" w:rsidP="00DA15E3">
      <w:pPr>
        <w:pStyle w:val="af5"/>
        <w:spacing w:line="240" w:lineRule="auto"/>
      </w:pPr>
      <w:r w:rsidRPr="00DA15E3">
        <w:rPr>
          <w:sz w:val="14"/>
          <w:szCs w:val="14"/>
        </w:rPr>
        <w:t>Αν ο προσωρινός ανάδοχος δεν υποβάλλει στον προκαθορισμένο χρόνο τα απαιτούμενα πρωτότυπα ή αντίγραφα των παραπάνω δικαιολογητικών, απορρίπτεται η προσφορά του και η  Αναθέτουσα Αρχή έχει το δικαίωμα να καλέσει τον επόμενο κατά σειρά βαθμολόγησης Διαγωνιζόμενο με τις ίδιες προϋποθέσεις  και ακολουθείται η διαδικασία του άρθρου 103 του ν.4412/ 2016 για αυτόν.</w:t>
      </w:r>
      <w:r>
        <w:t xml:space="preserve"> </w:t>
      </w:r>
    </w:p>
  </w:footnote>
  <w:footnote w:id="4">
    <w:p w14:paraId="1C363E72" w14:textId="77777777" w:rsidR="00B31DC3" w:rsidRDefault="00B31DC3">
      <w:pPr>
        <w:pStyle w:val="af5"/>
      </w:pPr>
      <w:r>
        <w:rPr>
          <w:rStyle w:val="af6"/>
        </w:rPr>
        <w:footnoteRef/>
      </w:r>
      <w:r>
        <w:t xml:space="preserve"> </w:t>
      </w:r>
      <w:r w:rsidRPr="0035204A">
        <w:rPr>
          <w:sz w:val="18"/>
        </w:rPr>
        <w:t>για τις προκηρύξεις που θα δημοσιευτούν μετά την 01.07.2019 πρέπει να γράφεται και το εξής</w:t>
      </w:r>
    </w:p>
  </w:footnote>
  <w:footnote w:id="5">
    <w:p w14:paraId="6806666A"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Σε περίπτωση που η αναθέτουσα αρχή /αναθέτων φορέας είναι περισσότερες (οι) της (του) μίας (ενός) θα αναφέρεται το σύνολο αυτών</w:t>
      </w:r>
    </w:p>
  </w:footnote>
  <w:footnote w:id="6">
    <w:p w14:paraId="5893E9E4" w14:textId="77777777" w:rsidR="00B31DC3" w:rsidRDefault="00B31DC3" w:rsidP="008C1FDE">
      <w:pPr>
        <w:spacing w:after="100" w:afterAutospacing="1" w:line="240" w:lineRule="auto"/>
      </w:pPr>
    </w:p>
  </w:footnote>
  <w:footnote w:id="7">
    <w:p w14:paraId="3D80B38F" w14:textId="77777777" w:rsidR="00B31DC3" w:rsidRDefault="00B31DC3" w:rsidP="007D1A50">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τα στοιχεία των αρμοδίων, όνομα και επώνυμο, όσες φορές χρειάζεται.</w:t>
      </w:r>
    </w:p>
  </w:footnote>
  <w:footnote w:id="8">
    <w:p w14:paraId="0D7545BA" w14:textId="77777777" w:rsidR="00B31DC3" w:rsidRDefault="00B31DC3" w:rsidP="007D1A50">
      <w:pPr>
        <w:spacing w:after="100" w:afterAutospacing="1" w:line="240" w:lineRule="auto"/>
      </w:pPr>
    </w:p>
  </w:footnote>
  <w:footnote w:id="9">
    <w:p w14:paraId="67009CB3" w14:textId="77777777" w:rsidR="00B31DC3" w:rsidRPr="004049C1" w:rsidRDefault="00B31DC3" w:rsidP="008C1FDE">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887EB5" w14:textId="77777777" w:rsidR="00B31DC3" w:rsidRPr="004049C1" w:rsidRDefault="00B31DC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14:paraId="1871AD03" w14:textId="77777777" w:rsidR="00B31DC3" w:rsidRPr="004049C1" w:rsidRDefault="00B31DC3" w:rsidP="008C1FDE">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14:paraId="5C071BF6" w14:textId="77777777" w:rsidR="00B31DC3" w:rsidRDefault="00B31DC3" w:rsidP="008C1FDE">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10">
    <w:p w14:paraId="17C89E56" w14:textId="77777777" w:rsidR="00B31DC3" w:rsidRDefault="00B31DC3" w:rsidP="008C1FDE">
      <w:pPr>
        <w:spacing w:after="100" w:afterAutospacing="1" w:line="240" w:lineRule="auto"/>
      </w:pPr>
    </w:p>
  </w:footnote>
  <w:footnote w:id="11">
    <w:p w14:paraId="066F0749" w14:textId="77777777" w:rsidR="00B31DC3" w:rsidRDefault="00B31DC3" w:rsidP="008C1FDE">
      <w:pPr>
        <w:spacing w:after="100" w:afterAutospacing="1" w:line="240" w:lineRule="auto"/>
      </w:pPr>
    </w:p>
  </w:footnote>
  <w:footnote w:id="12">
    <w:p w14:paraId="6C773E47"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3">
    <w:p w14:paraId="359D23ED"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4">
    <w:p w14:paraId="687817EF"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Σύμφωνα με άρθρο 73 παρ. 1 (β). Στον Κανονισμό ΕΕΕΣ (Κανονισμός ΕΕ 2016/7) αναφέρεται ως “διαφθορά”.</w:t>
      </w:r>
    </w:p>
  </w:footnote>
  <w:footnote w:id="15">
    <w:p w14:paraId="623B07AF"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σ΄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6">
    <w:p w14:paraId="0DA2B8F1"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7">
    <w:p w14:paraId="369DAC66"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8">
    <w:p w14:paraId="59EB9D65"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9">
    <w:p w14:paraId="3F020B73"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20">
    <w:p w14:paraId="4C7E19DC" w14:textId="77777777" w:rsidR="00B31DC3" w:rsidRDefault="00B31DC3" w:rsidP="008C1FDE">
      <w:pPr>
        <w:spacing w:after="100" w:afterAutospacing="1" w:line="240" w:lineRule="auto"/>
      </w:pPr>
    </w:p>
  </w:footnote>
  <w:footnote w:id="21">
    <w:p w14:paraId="1CB2FA05"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2">
    <w:p w14:paraId="192E5747" w14:textId="77777777" w:rsidR="00B31DC3" w:rsidRDefault="00B31DC3" w:rsidP="008C1FDE">
      <w:pPr>
        <w:spacing w:after="100" w:afterAutospacing="1" w:line="240" w:lineRule="auto"/>
      </w:pPr>
    </w:p>
  </w:footnote>
  <w:footnote w:id="23">
    <w:p w14:paraId="21D700E2"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4">
    <w:p w14:paraId="50499985"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25">
    <w:p w14:paraId="32935EBB" w14:textId="77777777" w:rsidR="00B31DC3" w:rsidRDefault="00B31DC3" w:rsidP="008C1FDE">
      <w:pPr>
        <w:spacing w:after="100" w:afterAutospacing="1" w:line="240" w:lineRule="auto"/>
      </w:pPr>
    </w:p>
  </w:footnote>
  <w:footnote w:id="26">
    <w:p w14:paraId="5AA5F67C"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7">
    <w:p w14:paraId="2BEDE8FC" w14:textId="77777777" w:rsidR="00B31DC3" w:rsidRDefault="00B31DC3" w:rsidP="008C1FDE">
      <w:pPr>
        <w:spacing w:after="100" w:afterAutospacing="1" w:line="240" w:lineRule="auto"/>
      </w:pPr>
    </w:p>
  </w:footnote>
  <w:footnote w:id="28">
    <w:p w14:paraId="610FE1A3"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Λαμβανομένου υπόψη του χαρακτήρα των εγκλημάτων που έχουν διαπραχθεί (μεμονωμένα, κατ</w:t>
      </w:r>
      <w:r w:rsidRPr="004049C1">
        <w:rPr>
          <w:rFonts w:ascii="Tahoma" w:hAnsi="Tahoma" w:cs="Tahoma"/>
          <w:sz w:val="14"/>
          <w:szCs w:val="14"/>
        </w:rPr>
        <w:t>᾽</w:t>
      </w:r>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9">
    <w:p w14:paraId="39501F1B" w14:textId="77777777" w:rsidR="00B31DC3" w:rsidRDefault="00B31DC3" w:rsidP="008C1FDE">
      <w:pPr>
        <w:spacing w:after="100" w:afterAutospacing="1" w:line="240" w:lineRule="auto"/>
      </w:pPr>
    </w:p>
  </w:footnote>
  <w:footnote w:id="30">
    <w:p w14:paraId="51C61012"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31">
    <w:p w14:paraId="36636465" w14:textId="77777777" w:rsidR="00B31DC3" w:rsidRDefault="00B31DC3" w:rsidP="008C1FDE">
      <w:pPr>
        <w:spacing w:after="100" w:afterAutospacing="1" w:line="240" w:lineRule="auto"/>
      </w:pPr>
    </w:p>
  </w:footnote>
  <w:footnote w:id="32">
    <w:p w14:paraId="1E0F5913"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 xml:space="preserve">Σημειώνεται ότι, σύμφωνα με το άρθρο 73 παρ. 3 περ.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33">
    <w:p w14:paraId="4DD8F456" w14:textId="77777777" w:rsidR="00B31DC3" w:rsidRDefault="00B31DC3" w:rsidP="003E331A">
      <w:pPr>
        <w:spacing w:after="100" w:afterAutospacing="1" w:line="240" w:lineRule="auto"/>
      </w:pPr>
    </w:p>
  </w:footnote>
  <w:footnote w:id="34">
    <w:p w14:paraId="17225732" w14:textId="77777777" w:rsidR="00B31DC3" w:rsidRDefault="00B31DC3" w:rsidP="008C1FDE">
      <w:pPr>
        <w:pStyle w:val="af5"/>
        <w:tabs>
          <w:tab w:val="left" w:pos="284"/>
        </w:tabs>
        <w:spacing w:after="100" w:afterAutospacing="1" w:line="240" w:lineRule="auto"/>
      </w:pPr>
      <w:r w:rsidRPr="004049C1">
        <w:rPr>
          <w:rStyle w:val="af7"/>
          <w:sz w:val="14"/>
          <w:szCs w:val="14"/>
        </w:rPr>
        <w:footnoteRef/>
      </w:r>
      <w:r w:rsidRPr="004049C1">
        <w:rPr>
          <w:sz w:val="14"/>
          <w:szCs w:val="14"/>
        </w:rPr>
        <w:tab/>
        <w:t>Επαναλάβετε όσες φορές χρειάζεται.</w:t>
      </w:r>
    </w:p>
  </w:footnote>
  <w:footnote w:id="35">
    <w:p w14:paraId="1B77C560" w14:textId="77777777" w:rsidR="00B31DC3" w:rsidRDefault="00B31DC3" w:rsidP="00C408D0">
      <w:pPr>
        <w:pStyle w:val="af5"/>
        <w:tabs>
          <w:tab w:val="left" w:pos="284"/>
        </w:tabs>
        <w:spacing w:line="240" w:lineRule="auto"/>
      </w:pPr>
      <w:r w:rsidRPr="004049C1">
        <w:rPr>
          <w:rStyle w:val="af7"/>
          <w:sz w:val="14"/>
          <w:szCs w:val="14"/>
        </w:rPr>
        <w:footnoteRef/>
      </w:r>
      <w:r w:rsidRPr="004049C1">
        <w:rPr>
          <w:sz w:val="14"/>
          <w:szCs w:val="14"/>
        </w:rPr>
        <w:tab/>
        <w:t>Πρβλ και άρθρο 1 ν. 4250/2014</w:t>
      </w:r>
    </w:p>
  </w:footnote>
  <w:footnote w:id="36">
    <w:p w14:paraId="5CDBADCB" w14:textId="77777777" w:rsidR="00B31DC3" w:rsidRDefault="00B31DC3" w:rsidP="00C408D0">
      <w:pPr>
        <w:pStyle w:val="af5"/>
        <w:tabs>
          <w:tab w:val="left" w:pos="284"/>
        </w:tabs>
        <w:spacing w:line="240" w:lineRule="auto"/>
      </w:pPr>
      <w:r w:rsidRPr="004049C1">
        <w:rPr>
          <w:rStyle w:val="af7"/>
          <w:sz w:val="14"/>
          <w:szCs w:val="14"/>
        </w:rPr>
        <w:footnoteRef/>
      </w:r>
      <w:r w:rsidRPr="004049C1">
        <w:rPr>
          <w:sz w:val="14"/>
          <w:szCs w:val="14"/>
        </w:rPr>
        <w:tab/>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 w:id="37">
    <w:p w14:paraId="72A72E3E" w14:textId="77777777" w:rsidR="00B31DC3" w:rsidRDefault="00B31DC3" w:rsidP="005E7ED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38">
    <w:p w14:paraId="12A5F723" w14:textId="77777777" w:rsidR="00B31DC3" w:rsidRDefault="00B31DC3" w:rsidP="005E7ED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39">
    <w:p w14:paraId="0406C1E0" w14:textId="77777777" w:rsidR="00B31DC3" w:rsidRDefault="00B31DC3" w:rsidP="005E7ED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0">
    <w:p w14:paraId="12485EC8" w14:textId="77777777" w:rsidR="00B31DC3" w:rsidRDefault="00B31DC3" w:rsidP="005E7ED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1">
    <w:p w14:paraId="7D68DF2B" w14:textId="77777777" w:rsidR="00B31DC3" w:rsidRDefault="00B31DC3" w:rsidP="005E7ED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2">
    <w:p w14:paraId="3B465D85" w14:textId="77777777" w:rsidR="00B31DC3" w:rsidRDefault="00B31DC3" w:rsidP="005E7ED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43">
    <w:p w14:paraId="157E9C8C" w14:textId="77777777" w:rsidR="00B31DC3" w:rsidRDefault="00B31DC3" w:rsidP="005E7ED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 w:id="44">
    <w:p w14:paraId="3548698C" w14:textId="77777777" w:rsidR="00B31DC3" w:rsidRDefault="00B31DC3" w:rsidP="00880483">
      <w:pPr>
        <w:spacing w:after="0" w:line="240" w:lineRule="auto"/>
        <w:jc w:val="left"/>
      </w:pPr>
      <w:r w:rsidRPr="00432E72">
        <w:rPr>
          <w:rStyle w:val="af7"/>
          <w:sz w:val="14"/>
        </w:rPr>
        <w:t>1</w:t>
      </w:r>
      <w:r w:rsidRPr="00432E72">
        <w:rPr>
          <w:color w:val="000000"/>
          <w:kern w:val="1"/>
          <w:sz w:val="14"/>
        </w:rPr>
        <w:t xml:space="preserve"> Όπως ορίζεται στα έγγραφα της σύμβασης.</w:t>
      </w:r>
    </w:p>
  </w:footnote>
  <w:footnote w:id="45">
    <w:p w14:paraId="3605ECA9" w14:textId="77777777" w:rsidR="00B31DC3" w:rsidRDefault="00B31DC3" w:rsidP="00880483">
      <w:pPr>
        <w:spacing w:after="0" w:line="240" w:lineRule="auto"/>
        <w:jc w:val="left"/>
      </w:pPr>
      <w:r w:rsidRPr="00432E72">
        <w:rPr>
          <w:rStyle w:val="af7"/>
          <w:sz w:val="14"/>
        </w:rPr>
        <w:t>2</w:t>
      </w:r>
      <w:r w:rsidRPr="00432E72">
        <w:rPr>
          <w:color w:val="000000"/>
          <w:kern w:val="1"/>
          <w:sz w:val="14"/>
        </w:rPr>
        <w:t xml:space="preserve"> </w:t>
      </w:r>
      <w:r w:rsidRPr="00432E72">
        <w:rPr>
          <w:rFonts w:cs="Calibri"/>
          <w:color w:val="000000"/>
          <w:kern w:val="1"/>
          <w:sz w:val="14"/>
        </w:rPr>
        <w:t>Όπως ορίζεται στα έγγραφα της σύμβασης.</w:t>
      </w:r>
    </w:p>
  </w:footnote>
  <w:footnote w:id="46">
    <w:p w14:paraId="1C54F034" w14:textId="77777777" w:rsidR="00B31DC3" w:rsidRDefault="00B31DC3" w:rsidP="00880483">
      <w:pPr>
        <w:suppressAutoHyphens/>
        <w:spacing w:after="0" w:line="240" w:lineRule="auto"/>
      </w:pPr>
      <w:r w:rsidRPr="00432E72">
        <w:rPr>
          <w:rStyle w:val="af7"/>
          <w:sz w:val="14"/>
        </w:rPr>
        <w:t>3</w:t>
      </w:r>
      <w:r w:rsidRPr="00432E72">
        <w:rPr>
          <w:color w:val="000000"/>
          <w:kern w:val="1"/>
          <w:sz w:val="14"/>
        </w:rPr>
        <w:t xml:space="preserve"> </w:t>
      </w:r>
      <w:r w:rsidRPr="00432E72">
        <w:rPr>
          <w:rFonts w:cs="Calibri"/>
          <w:color w:val="000000"/>
          <w:kern w:val="1"/>
          <w:sz w:val="14"/>
        </w:rPr>
        <w:t>Ολογράφως και σε παρένθεση αριθμητικώς. Στο ποσό δεν υπολογίζεται ο ΦΠΑ.</w:t>
      </w:r>
    </w:p>
  </w:footnote>
  <w:footnote w:id="47">
    <w:p w14:paraId="018FC872" w14:textId="77777777" w:rsidR="00B31DC3" w:rsidRDefault="00B31DC3" w:rsidP="00880483">
      <w:pPr>
        <w:spacing w:after="0" w:line="240" w:lineRule="auto"/>
        <w:jc w:val="left"/>
      </w:pPr>
      <w:r w:rsidRPr="00432E72">
        <w:rPr>
          <w:rStyle w:val="af7"/>
          <w:sz w:val="14"/>
        </w:rPr>
        <w:t>4</w:t>
      </w:r>
      <w:r w:rsidRPr="00432E72">
        <w:rPr>
          <w:rFonts w:cs="Calibri"/>
          <w:color w:val="000000"/>
          <w:kern w:val="1"/>
          <w:sz w:val="14"/>
        </w:rPr>
        <w:t xml:space="preserve"> Όπως υποσημείωση 3.</w:t>
      </w:r>
    </w:p>
  </w:footnote>
  <w:footnote w:id="48">
    <w:p w14:paraId="040970D2" w14:textId="77777777" w:rsidR="00B31DC3" w:rsidRDefault="00B31DC3" w:rsidP="00880483">
      <w:pPr>
        <w:spacing w:after="0" w:line="240" w:lineRule="auto"/>
      </w:pPr>
      <w:r w:rsidRPr="00432E72">
        <w:rPr>
          <w:rStyle w:val="af7"/>
          <w:sz w:val="14"/>
        </w:rPr>
        <w:t>5</w:t>
      </w:r>
      <w:r w:rsidRPr="00432E72">
        <w:rPr>
          <w:rStyle w:val="WW-"/>
          <w:rFonts w:cs="Calibri"/>
          <w:sz w:val="14"/>
        </w:rPr>
        <w:t xml:space="preserve"> </w:t>
      </w:r>
      <w:r w:rsidRPr="00432E72">
        <w:rPr>
          <w:rFonts w:cs="Calibri"/>
          <w:color w:val="000000"/>
          <w:kern w:val="1"/>
          <w:sz w:val="14"/>
        </w:rPr>
        <w:t>Εφόσον αφορά ανάθεση σε τμήματα συμπληρώνεται ο α/α του/ων τμήματος/των για τα οποία υπογράφεται η σχετική σύμβαση.</w:t>
      </w:r>
    </w:p>
  </w:footnote>
  <w:footnote w:id="49">
    <w:p w14:paraId="7939CCA1" w14:textId="77777777" w:rsidR="00B31DC3" w:rsidRDefault="00B31DC3" w:rsidP="00880483">
      <w:pPr>
        <w:spacing w:after="0" w:line="240" w:lineRule="auto"/>
      </w:pPr>
      <w:r w:rsidRPr="00432E72">
        <w:rPr>
          <w:rStyle w:val="af7"/>
          <w:sz w:val="14"/>
        </w:rPr>
        <w:t>6</w:t>
      </w:r>
      <w:r w:rsidRPr="00432E72">
        <w:rPr>
          <w:color w:val="000000"/>
          <w:kern w:val="1"/>
          <w:sz w:val="14"/>
        </w:rPr>
        <w:t xml:space="preserve"> Σ</w:t>
      </w:r>
      <w:r w:rsidRPr="00432E72">
        <w:rPr>
          <w:rFonts w:cs="Calibri"/>
          <w:color w:val="000000"/>
          <w:kern w:val="1"/>
          <w:sz w:val="14"/>
        </w:rPr>
        <w:t xml:space="preserve">υνοπτική περιγραφή των προς προμήθεια αγαθών / </w:t>
      </w:r>
      <w:r>
        <w:rPr>
          <w:rFonts w:cs="Calibri"/>
          <w:color w:val="000000"/>
          <w:kern w:val="1"/>
          <w:sz w:val="14"/>
        </w:rPr>
        <w:t xml:space="preserve">υπό ανάθεση </w:t>
      </w:r>
      <w:r w:rsidRPr="00432E72">
        <w:rPr>
          <w:rFonts w:cs="Calibri"/>
          <w:color w:val="000000"/>
          <w:kern w:val="1"/>
          <w:sz w:val="14"/>
        </w:rPr>
        <w:t xml:space="preserve">υπηρεσιών, σύμφωνα με το </w:t>
      </w:r>
      <w:r>
        <w:rPr>
          <w:rFonts w:cs="Calibri"/>
          <w:color w:val="000000"/>
          <w:kern w:val="1"/>
          <w:sz w:val="14"/>
        </w:rPr>
        <w:t xml:space="preserve">άρθρο </w:t>
      </w:r>
      <w:r w:rsidRPr="00A03BD1">
        <w:rPr>
          <w:rFonts w:cs="Calibri"/>
          <w:color w:val="000000"/>
          <w:kern w:val="1"/>
          <w:sz w:val="14"/>
        </w:rPr>
        <w:t>72 ν. 4412/2016</w:t>
      </w:r>
    </w:p>
  </w:footnote>
  <w:footnote w:id="50">
    <w:p w14:paraId="396C257F" w14:textId="77777777" w:rsidR="00B31DC3" w:rsidRDefault="00B31DC3" w:rsidP="00880483">
      <w:pPr>
        <w:spacing w:after="0" w:line="240" w:lineRule="auto"/>
      </w:pPr>
      <w:r w:rsidRPr="00432E72">
        <w:rPr>
          <w:rStyle w:val="af7"/>
          <w:sz w:val="14"/>
        </w:rPr>
        <w:t>7</w:t>
      </w:r>
      <w:r w:rsidRPr="00432E72">
        <w:rPr>
          <w:color w:val="000000"/>
          <w:kern w:val="1"/>
          <w:sz w:val="14"/>
        </w:rPr>
        <w:t xml:space="preserve"> Να οριστεί ο χρόνος σύμφωνα με τις κείμενες διατάξεις.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4266" w14:textId="77777777" w:rsidR="0049294D" w:rsidRDefault="0049294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B98B" w14:textId="77777777" w:rsidR="00B31DC3" w:rsidRDefault="00B31DC3" w:rsidP="00167089">
    <w:pPr>
      <w:pStyle w:val="a7"/>
      <w:jc w:val="center"/>
      <w:rPr>
        <w:rFonts w:ascii="Calibri" w:hAnsi="Calibri"/>
        <w:b/>
        <w:sz w:val="24"/>
        <w:szCs w:val="24"/>
      </w:rPr>
    </w:pPr>
    <w:r>
      <w:rPr>
        <w:noProof/>
        <w:lang w:val="el-GR"/>
      </w:rPr>
      <w:drawing>
        <wp:anchor distT="0" distB="0" distL="114300" distR="114300" simplePos="0" relativeHeight="251657216" behindDoc="0" locked="0" layoutInCell="1" allowOverlap="1" wp14:anchorId="45B7100C" wp14:editId="1AEF86E9">
          <wp:simplePos x="0" y="0"/>
          <wp:positionH relativeFrom="column">
            <wp:posOffset>4605020</wp:posOffset>
          </wp:positionH>
          <wp:positionV relativeFrom="paragraph">
            <wp:posOffset>208280</wp:posOffset>
          </wp:positionV>
          <wp:extent cx="1080135" cy="647700"/>
          <wp:effectExtent l="19050" t="0" r="5715" b="0"/>
          <wp:wrapSquare wrapText="bothSides"/>
          <wp:docPr id="1" name="Picture 1"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1"/>
                  <a:srcRect/>
                  <a:stretch>
                    <a:fillRect/>
                  </a:stretch>
                </pic:blipFill>
                <pic:spPr bwMode="auto">
                  <a:xfrm>
                    <a:off x="0" y="0"/>
                    <a:ext cx="1080135" cy="647700"/>
                  </a:xfrm>
                  <a:prstGeom prst="rect">
                    <a:avLst/>
                  </a:prstGeom>
                  <a:noFill/>
                  <a:ln w="9525">
                    <a:noFill/>
                    <a:miter lim="800000"/>
                    <a:headEnd/>
                    <a:tailEnd/>
                  </a:ln>
                </pic:spPr>
              </pic:pic>
            </a:graphicData>
          </a:graphic>
        </wp:anchor>
      </w:drawing>
    </w:r>
  </w:p>
  <w:p w14:paraId="7DE1CDC1" w14:textId="77777777" w:rsidR="00B31DC3" w:rsidRDefault="00B31DC3" w:rsidP="00167089">
    <w:pPr>
      <w:pStyle w:val="a7"/>
      <w:jc w:val="center"/>
      <w:rPr>
        <w:rFonts w:ascii="Calibri" w:hAnsi="Calibri"/>
        <w:b/>
        <w:szCs w:val="22"/>
      </w:rPr>
    </w:pPr>
    <w:r>
      <w:rPr>
        <w:noProof/>
        <w:lang w:val="el-GR"/>
      </w:rPr>
      <w:drawing>
        <wp:anchor distT="0" distB="0" distL="114300" distR="114300" simplePos="0" relativeHeight="251658240" behindDoc="0" locked="0" layoutInCell="1" allowOverlap="1" wp14:anchorId="7217575B" wp14:editId="047F3F8A">
          <wp:simplePos x="0" y="0"/>
          <wp:positionH relativeFrom="column">
            <wp:posOffset>-275590</wp:posOffset>
          </wp:positionH>
          <wp:positionV relativeFrom="paragraph">
            <wp:posOffset>-197485</wp:posOffset>
          </wp:positionV>
          <wp:extent cx="640715" cy="647065"/>
          <wp:effectExtent l="19050" t="0" r="6985" b="0"/>
          <wp:wrapSquare wrapText="bothSides"/>
          <wp:docPr id="2" name="Picture 2"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2"/>
                  <a:srcRect/>
                  <a:stretch>
                    <a:fillRect/>
                  </a:stretch>
                </pic:blipFill>
                <pic:spPr bwMode="auto">
                  <a:xfrm>
                    <a:off x="0" y="0"/>
                    <a:ext cx="640715" cy="647065"/>
                  </a:xfrm>
                  <a:prstGeom prst="rect">
                    <a:avLst/>
                  </a:prstGeom>
                  <a:noFill/>
                  <a:ln w="9525">
                    <a:noFill/>
                    <a:miter lim="800000"/>
                    <a:headEnd/>
                    <a:tailEnd/>
                  </a:ln>
                </pic:spPr>
              </pic:pic>
            </a:graphicData>
          </a:graphic>
        </wp:anchor>
      </w:drawing>
    </w:r>
    <w:r w:rsidRPr="00226CE2">
      <w:rPr>
        <w:rFonts w:ascii="Calibri" w:hAnsi="Calibri"/>
        <w:b/>
        <w:sz w:val="24"/>
        <w:szCs w:val="24"/>
        <w:lang w:val="el-GR"/>
      </w:rPr>
      <w:t>[</w:t>
    </w:r>
    <w:r w:rsidRPr="00226CE2">
      <w:rPr>
        <w:rFonts w:ascii="Calibri" w:hAnsi="Calibri"/>
        <w:b/>
        <w:szCs w:val="22"/>
        <w:lang w:val="el-GR"/>
      </w:rPr>
      <w:t xml:space="preserve">Επιχειρησιακό Πρόγραμμα </w:t>
    </w:r>
    <w:r w:rsidRPr="00226CE2">
      <w:rPr>
        <w:rFonts w:ascii="Calibri" w:eastAsia="Arial Unicode MS" w:hAnsi="Calibri"/>
        <w:b/>
        <w:szCs w:val="22"/>
        <w:lang w:val="el-GR"/>
      </w:rPr>
      <w:t xml:space="preserve">………… </w:t>
    </w:r>
    <w:r w:rsidRPr="00226CE2">
      <w:rPr>
        <w:rFonts w:ascii="Calibri" w:hAnsi="Calibri"/>
        <w:b/>
        <w:szCs w:val="22"/>
        <w:lang w:val="el-GR"/>
      </w:rPr>
      <w:t xml:space="preserve"> ]</w:t>
    </w:r>
  </w:p>
  <w:p w14:paraId="5A9F5129" w14:textId="77777777" w:rsidR="00B31DC3" w:rsidRPr="00204E2B" w:rsidRDefault="00B31DC3" w:rsidP="00167089">
    <w:pPr>
      <w:pStyle w:val="a7"/>
      <w:jc w:val="center"/>
      <w:rPr>
        <w:rFonts w:ascii="Calibri" w:hAnsi="Calibri"/>
        <w:b/>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9840" w14:textId="77777777" w:rsidR="0049294D" w:rsidRDefault="004929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577C60"/>
    <w:multiLevelType w:val="hybridMultilevel"/>
    <w:tmpl w:val="12803734"/>
    <w:lvl w:ilvl="0" w:tplc="57C801EE">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4" w15:restartNumberingAfterBreak="0">
    <w:nsid w:val="2736016F"/>
    <w:multiLevelType w:val="multilevel"/>
    <w:tmpl w:val="5D1210F8"/>
    <w:lvl w:ilvl="0">
      <w:start w:val="1"/>
      <w:numFmt w:val="bullet"/>
      <w:lvlText w:val=""/>
      <w:lvlJc w:val="left"/>
      <w:pPr>
        <w:ind w:left="360" w:hanging="360"/>
      </w:pPr>
      <w:rPr>
        <w:rFonts w:ascii="Symbol" w:hAnsi="Symbol" w:hint="default"/>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94903FA"/>
    <w:multiLevelType w:val="multilevel"/>
    <w:tmpl w:val="75B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DA5CD3"/>
    <w:multiLevelType w:val="hybridMultilevel"/>
    <w:tmpl w:val="96AE1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15:restartNumberingAfterBreak="0">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A3D16"/>
    <w:multiLevelType w:val="hybridMultilevel"/>
    <w:tmpl w:val="B4A6C0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15:restartNumberingAfterBreak="0">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0"/>
  </w:num>
  <w:num w:numId="4">
    <w:abstractNumId w:val="11"/>
  </w:num>
  <w:num w:numId="5">
    <w:abstractNumId w:val="7"/>
  </w:num>
  <w:num w:numId="6">
    <w:abstractNumId w:val="26"/>
  </w:num>
  <w:num w:numId="7">
    <w:abstractNumId w:val="29"/>
  </w:num>
  <w:num w:numId="8">
    <w:abstractNumId w:val="21"/>
  </w:num>
  <w:num w:numId="9">
    <w:abstractNumId w:val="9"/>
  </w:num>
  <w:num w:numId="10">
    <w:abstractNumId w:val="12"/>
  </w:num>
  <w:num w:numId="11">
    <w:abstractNumId w:val="24"/>
  </w:num>
  <w:num w:numId="12">
    <w:abstractNumId w:val="28"/>
  </w:num>
  <w:num w:numId="13">
    <w:abstractNumId w:val="10"/>
  </w:num>
  <w:num w:numId="14">
    <w:abstractNumId w:val="23"/>
  </w:num>
  <w:num w:numId="15">
    <w:abstractNumId w:val="8"/>
  </w:num>
  <w:num w:numId="16">
    <w:abstractNumId w:val="30"/>
  </w:num>
  <w:num w:numId="17">
    <w:abstractNumId w:val="17"/>
  </w:num>
  <w:num w:numId="18">
    <w:abstractNumId w:val="6"/>
  </w:num>
  <w:num w:numId="19">
    <w:abstractNumId w:val="22"/>
  </w:num>
  <w:num w:numId="20">
    <w:abstractNumId w:val="16"/>
  </w:num>
  <w:num w:numId="21">
    <w:abstractNumId w:val="19"/>
  </w:num>
  <w:num w:numId="22">
    <w:abstractNumId w:val="25"/>
  </w:num>
  <w:num w:numId="23">
    <w:abstractNumId w:val="15"/>
  </w:num>
  <w:num w:numId="24">
    <w:abstractNumId w:val="14"/>
  </w:num>
  <w:num w:numId="25">
    <w:abstractNumId w:val="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2AE2"/>
    <w:rsid w:val="000030E6"/>
    <w:rsid w:val="00004604"/>
    <w:rsid w:val="00004705"/>
    <w:rsid w:val="00004BF5"/>
    <w:rsid w:val="00004FE8"/>
    <w:rsid w:val="0000686F"/>
    <w:rsid w:val="0001434A"/>
    <w:rsid w:val="00014C32"/>
    <w:rsid w:val="00014CD5"/>
    <w:rsid w:val="0001616D"/>
    <w:rsid w:val="000216C0"/>
    <w:rsid w:val="00021F21"/>
    <w:rsid w:val="0002587D"/>
    <w:rsid w:val="000330FF"/>
    <w:rsid w:val="000347D8"/>
    <w:rsid w:val="000369A8"/>
    <w:rsid w:val="00040102"/>
    <w:rsid w:val="000409AC"/>
    <w:rsid w:val="00042320"/>
    <w:rsid w:val="00042F51"/>
    <w:rsid w:val="00046A5F"/>
    <w:rsid w:val="00050011"/>
    <w:rsid w:val="000502B8"/>
    <w:rsid w:val="0005461B"/>
    <w:rsid w:val="0005592C"/>
    <w:rsid w:val="00061657"/>
    <w:rsid w:val="00063233"/>
    <w:rsid w:val="00064A77"/>
    <w:rsid w:val="000677FD"/>
    <w:rsid w:val="0007007E"/>
    <w:rsid w:val="00071902"/>
    <w:rsid w:val="000724B8"/>
    <w:rsid w:val="000729FE"/>
    <w:rsid w:val="00073808"/>
    <w:rsid w:val="00074305"/>
    <w:rsid w:val="00075548"/>
    <w:rsid w:val="00076498"/>
    <w:rsid w:val="00076595"/>
    <w:rsid w:val="00086BAF"/>
    <w:rsid w:val="00086DAB"/>
    <w:rsid w:val="000875F9"/>
    <w:rsid w:val="00090FEB"/>
    <w:rsid w:val="00091D7A"/>
    <w:rsid w:val="00093958"/>
    <w:rsid w:val="00093C62"/>
    <w:rsid w:val="00094EB2"/>
    <w:rsid w:val="00094FC4"/>
    <w:rsid w:val="000951EA"/>
    <w:rsid w:val="00095357"/>
    <w:rsid w:val="0009604B"/>
    <w:rsid w:val="000962F0"/>
    <w:rsid w:val="00096B28"/>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D01C5"/>
    <w:rsid w:val="000D0464"/>
    <w:rsid w:val="000D062B"/>
    <w:rsid w:val="000D0965"/>
    <w:rsid w:val="000D386C"/>
    <w:rsid w:val="000D6AE0"/>
    <w:rsid w:val="000D783D"/>
    <w:rsid w:val="000D78E6"/>
    <w:rsid w:val="000E1BCB"/>
    <w:rsid w:val="000E2610"/>
    <w:rsid w:val="000E26C8"/>
    <w:rsid w:val="000E3A2F"/>
    <w:rsid w:val="000E4A8C"/>
    <w:rsid w:val="000E4A99"/>
    <w:rsid w:val="000F0395"/>
    <w:rsid w:val="000F16EF"/>
    <w:rsid w:val="000F2650"/>
    <w:rsid w:val="000F2CEF"/>
    <w:rsid w:val="000F3BA6"/>
    <w:rsid w:val="000F4AF8"/>
    <w:rsid w:val="000F7806"/>
    <w:rsid w:val="0010117B"/>
    <w:rsid w:val="001027D4"/>
    <w:rsid w:val="0010617A"/>
    <w:rsid w:val="00106E89"/>
    <w:rsid w:val="00107F68"/>
    <w:rsid w:val="00112E58"/>
    <w:rsid w:val="001145C8"/>
    <w:rsid w:val="0011577C"/>
    <w:rsid w:val="00116D91"/>
    <w:rsid w:val="001174FB"/>
    <w:rsid w:val="001205BF"/>
    <w:rsid w:val="00120F68"/>
    <w:rsid w:val="001215F0"/>
    <w:rsid w:val="001216DB"/>
    <w:rsid w:val="001234D7"/>
    <w:rsid w:val="00124D71"/>
    <w:rsid w:val="00132B9B"/>
    <w:rsid w:val="00134377"/>
    <w:rsid w:val="00134A43"/>
    <w:rsid w:val="00134DAE"/>
    <w:rsid w:val="00136851"/>
    <w:rsid w:val="001378F2"/>
    <w:rsid w:val="001416F5"/>
    <w:rsid w:val="0014219D"/>
    <w:rsid w:val="001427B1"/>
    <w:rsid w:val="00150714"/>
    <w:rsid w:val="00151873"/>
    <w:rsid w:val="00152116"/>
    <w:rsid w:val="0015255E"/>
    <w:rsid w:val="00153EBA"/>
    <w:rsid w:val="0015712E"/>
    <w:rsid w:val="001578D3"/>
    <w:rsid w:val="00164926"/>
    <w:rsid w:val="00165B06"/>
    <w:rsid w:val="00167089"/>
    <w:rsid w:val="00171FDC"/>
    <w:rsid w:val="00172540"/>
    <w:rsid w:val="00173142"/>
    <w:rsid w:val="0017324E"/>
    <w:rsid w:val="0017481C"/>
    <w:rsid w:val="001766AC"/>
    <w:rsid w:val="00177802"/>
    <w:rsid w:val="0018217F"/>
    <w:rsid w:val="00183340"/>
    <w:rsid w:val="001853F9"/>
    <w:rsid w:val="001902B3"/>
    <w:rsid w:val="00190AD2"/>
    <w:rsid w:val="0019131A"/>
    <w:rsid w:val="00191946"/>
    <w:rsid w:val="00191F0F"/>
    <w:rsid w:val="001922FC"/>
    <w:rsid w:val="001958CA"/>
    <w:rsid w:val="00196BF7"/>
    <w:rsid w:val="001972E8"/>
    <w:rsid w:val="00197F92"/>
    <w:rsid w:val="001A03DC"/>
    <w:rsid w:val="001A0F13"/>
    <w:rsid w:val="001A332A"/>
    <w:rsid w:val="001A4837"/>
    <w:rsid w:val="001A605B"/>
    <w:rsid w:val="001A7D6D"/>
    <w:rsid w:val="001A7EBE"/>
    <w:rsid w:val="001B0F5F"/>
    <w:rsid w:val="001B17BE"/>
    <w:rsid w:val="001B3517"/>
    <w:rsid w:val="001B387F"/>
    <w:rsid w:val="001B4939"/>
    <w:rsid w:val="001B4A03"/>
    <w:rsid w:val="001B51F1"/>
    <w:rsid w:val="001B52E3"/>
    <w:rsid w:val="001B642A"/>
    <w:rsid w:val="001B6685"/>
    <w:rsid w:val="001B7C38"/>
    <w:rsid w:val="001B7C87"/>
    <w:rsid w:val="001B7CEF"/>
    <w:rsid w:val="001C02A6"/>
    <w:rsid w:val="001C0A1C"/>
    <w:rsid w:val="001C166B"/>
    <w:rsid w:val="001C200B"/>
    <w:rsid w:val="001C6CEB"/>
    <w:rsid w:val="001C7EB5"/>
    <w:rsid w:val="001D00C8"/>
    <w:rsid w:val="001D31B5"/>
    <w:rsid w:val="001D387C"/>
    <w:rsid w:val="001D46A4"/>
    <w:rsid w:val="001E0583"/>
    <w:rsid w:val="001E37F0"/>
    <w:rsid w:val="001E3DFC"/>
    <w:rsid w:val="001E4B62"/>
    <w:rsid w:val="001E51BE"/>
    <w:rsid w:val="001E6FE0"/>
    <w:rsid w:val="001E7EB9"/>
    <w:rsid w:val="001F16C3"/>
    <w:rsid w:val="001F38F8"/>
    <w:rsid w:val="001F5C40"/>
    <w:rsid w:val="001F6F78"/>
    <w:rsid w:val="001F7B03"/>
    <w:rsid w:val="00200D02"/>
    <w:rsid w:val="00201676"/>
    <w:rsid w:val="00201A31"/>
    <w:rsid w:val="0020266C"/>
    <w:rsid w:val="00202DB4"/>
    <w:rsid w:val="002030E2"/>
    <w:rsid w:val="00204E2B"/>
    <w:rsid w:val="002050AE"/>
    <w:rsid w:val="002104AC"/>
    <w:rsid w:val="002109A3"/>
    <w:rsid w:val="00211909"/>
    <w:rsid w:val="00212287"/>
    <w:rsid w:val="002123FD"/>
    <w:rsid w:val="002139C8"/>
    <w:rsid w:val="002140E1"/>
    <w:rsid w:val="0021479A"/>
    <w:rsid w:val="00214AB7"/>
    <w:rsid w:val="002151B4"/>
    <w:rsid w:val="002162DF"/>
    <w:rsid w:val="00217222"/>
    <w:rsid w:val="0022135C"/>
    <w:rsid w:val="00222652"/>
    <w:rsid w:val="00222AF1"/>
    <w:rsid w:val="00222D19"/>
    <w:rsid w:val="00223B5F"/>
    <w:rsid w:val="00226CE2"/>
    <w:rsid w:val="00227137"/>
    <w:rsid w:val="00227C99"/>
    <w:rsid w:val="002309A0"/>
    <w:rsid w:val="00232513"/>
    <w:rsid w:val="00233C14"/>
    <w:rsid w:val="00234C85"/>
    <w:rsid w:val="00234F87"/>
    <w:rsid w:val="00235928"/>
    <w:rsid w:val="00235BBD"/>
    <w:rsid w:val="00237A61"/>
    <w:rsid w:val="0024158B"/>
    <w:rsid w:val="00242833"/>
    <w:rsid w:val="0024395E"/>
    <w:rsid w:val="00243D0A"/>
    <w:rsid w:val="002447D0"/>
    <w:rsid w:val="00245FA3"/>
    <w:rsid w:val="0024601C"/>
    <w:rsid w:val="002531EF"/>
    <w:rsid w:val="00254F7C"/>
    <w:rsid w:val="002556EC"/>
    <w:rsid w:val="002579FD"/>
    <w:rsid w:val="0026148A"/>
    <w:rsid w:val="00262C61"/>
    <w:rsid w:val="0026337D"/>
    <w:rsid w:val="00263A39"/>
    <w:rsid w:val="00263C07"/>
    <w:rsid w:val="00264885"/>
    <w:rsid w:val="0026629C"/>
    <w:rsid w:val="00266B9B"/>
    <w:rsid w:val="00271B4A"/>
    <w:rsid w:val="00271BDE"/>
    <w:rsid w:val="00271E7C"/>
    <w:rsid w:val="00275E42"/>
    <w:rsid w:val="002766EB"/>
    <w:rsid w:val="0028227C"/>
    <w:rsid w:val="002822FA"/>
    <w:rsid w:val="00282321"/>
    <w:rsid w:val="00283D48"/>
    <w:rsid w:val="00284EAC"/>
    <w:rsid w:val="00286881"/>
    <w:rsid w:val="00287456"/>
    <w:rsid w:val="002876F3"/>
    <w:rsid w:val="002879D5"/>
    <w:rsid w:val="00291164"/>
    <w:rsid w:val="00291614"/>
    <w:rsid w:val="002917A9"/>
    <w:rsid w:val="00291999"/>
    <w:rsid w:val="00291B13"/>
    <w:rsid w:val="0029302B"/>
    <w:rsid w:val="002941A9"/>
    <w:rsid w:val="00295DCF"/>
    <w:rsid w:val="002961F8"/>
    <w:rsid w:val="00296681"/>
    <w:rsid w:val="0029716C"/>
    <w:rsid w:val="002A0D39"/>
    <w:rsid w:val="002A137C"/>
    <w:rsid w:val="002A2997"/>
    <w:rsid w:val="002A2DB2"/>
    <w:rsid w:val="002A3DAF"/>
    <w:rsid w:val="002A7446"/>
    <w:rsid w:val="002B05C7"/>
    <w:rsid w:val="002B2AEE"/>
    <w:rsid w:val="002B2BBF"/>
    <w:rsid w:val="002B33DB"/>
    <w:rsid w:val="002B5092"/>
    <w:rsid w:val="002B6588"/>
    <w:rsid w:val="002B6E41"/>
    <w:rsid w:val="002B7BF5"/>
    <w:rsid w:val="002C2C25"/>
    <w:rsid w:val="002C40C7"/>
    <w:rsid w:val="002C40E9"/>
    <w:rsid w:val="002C56A4"/>
    <w:rsid w:val="002C585A"/>
    <w:rsid w:val="002C5897"/>
    <w:rsid w:val="002D011A"/>
    <w:rsid w:val="002D06D3"/>
    <w:rsid w:val="002D2D8E"/>
    <w:rsid w:val="002D4CBE"/>
    <w:rsid w:val="002D78F5"/>
    <w:rsid w:val="002E391B"/>
    <w:rsid w:val="002E3A77"/>
    <w:rsid w:val="002E4D46"/>
    <w:rsid w:val="002F0F1B"/>
    <w:rsid w:val="002F3252"/>
    <w:rsid w:val="00300C5F"/>
    <w:rsid w:val="0030192F"/>
    <w:rsid w:val="00307651"/>
    <w:rsid w:val="00311606"/>
    <w:rsid w:val="00311883"/>
    <w:rsid w:val="0031366A"/>
    <w:rsid w:val="003174C6"/>
    <w:rsid w:val="00320AD0"/>
    <w:rsid w:val="00322159"/>
    <w:rsid w:val="0032568A"/>
    <w:rsid w:val="0033148A"/>
    <w:rsid w:val="00332AB8"/>
    <w:rsid w:val="003335AF"/>
    <w:rsid w:val="00333F7E"/>
    <w:rsid w:val="0033454B"/>
    <w:rsid w:val="00334BB1"/>
    <w:rsid w:val="003356EA"/>
    <w:rsid w:val="003376A4"/>
    <w:rsid w:val="00337B8B"/>
    <w:rsid w:val="00340560"/>
    <w:rsid w:val="00342479"/>
    <w:rsid w:val="0034432B"/>
    <w:rsid w:val="00344AD2"/>
    <w:rsid w:val="003463C9"/>
    <w:rsid w:val="00347ADA"/>
    <w:rsid w:val="00350BF8"/>
    <w:rsid w:val="00351A19"/>
    <w:rsid w:val="0035204A"/>
    <w:rsid w:val="00352246"/>
    <w:rsid w:val="003524D8"/>
    <w:rsid w:val="0035255F"/>
    <w:rsid w:val="00353778"/>
    <w:rsid w:val="00355290"/>
    <w:rsid w:val="00355E69"/>
    <w:rsid w:val="00361A06"/>
    <w:rsid w:val="00362955"/>
    <w:rsid w:val="00362BDA"/>
    <w:rsid w:val="00363A93"/>
    <w:rsid w:val="00363FE9"/>
    <w:rsid w:val="00366AEC"/>
    <w:rsid w:val="00367839"/>
    <w:rsid w:val="00367AC4"/>
    <w:rsid w:val="0037272A"/>
    <w:rsid w:val="00373309"/>
    <w:rsid w:val="003748E0"/>
    <w:rsid w:val="00383093"/>
    <w:rsid w:val="00385570"/>
    <w:rsid w:val="00385DC8"/>
    <w:rsid w:val="00385EF9"/>
    <w:rsid w:val="00385F4E"/>
    <w:rsid w:val="003875F2"/>
    <w:rsid w:val="003879A1"/>
    <w:rsid w:val="00387C73"/>
    <w:rsid w:val="00390533"/>
    <w:rsid w:val="003913E9"/>
    <w:rsid w:val="00391AF1"/>
    <w:rsid w:val="00393C81"/>
    <w:rsid w:val="003946ED"/>
    <w:rsid w:val="0039520C"/>
    <w:rsid w:val="003957F4"/>
    <w:rsid w:val="0039706D"/>
    <w:rsid w:val="0039792C"/>
    <w:rsid w:val="003A142B"/>
    <w:rsid w:val="003A1E69"/>
    <w:rsid w:val="003A231F"/>
    <w:rsid w:val="003A3D3F"/>
    <w:rsid w:val="003A58BB"/>
    <w:rsid w:val="003B24EC"/>
    <w:rsid w:val="003B254F"/>
    <w:rsid w:val="003B260C"/>
    <w:rsid w:val="003B298A"/>
    <w:rsid w:val="003B2B57"/>
    <w:rsid w:val="003B33F9"/>
    <w:rsid w:val="003B3C90"/>
    <w:rsid w:val="003B47F8"/>
    <w:rsid w:val="003B5CB2"/>
    <w:rsid w:val="003B71FD"/>
    <w:rsid w:val="003C0F18"/>
    <w:rsid w:val="003C2A64"/>
    <w:rsid w:val="003C36E8"/>
    <w:rsid w:val="003C4419"/>
    <w:rsid w:val="003C4D59"/>
    <w:rsid w:val="003C566D"/>
    <w:rsid w:val="003D2674"/>
    <w:rsid w:val="003D464A"/>
    <w:rsid w:val="003D5DFA"/>
    <w:rsid w:val="003D6250"/>
    <w:rsid w:val="003D77F1"/>
    <w:rsid w:val="003D7BCA"/>
    <w:rsid w:val="003E0773"/>
    <w:rsid w:val="003E1878"/>
    <w:rsid w:val="003E287F"/>
    <w:rsid w:val="003E2F77"/>
    <w:rsid w:val="003E331A"/>
    <w:rsid w:val="003E5310"/>
    <w:rsid w:val="003E53A3"/>
    <w:rsid w:val="003E59B9"/>
    <w:rsid w:val="003E6D48"/>
    <w:rsid w:val="003E7060"/>
    <w:rsid w:val="003F0668"/>
    <w:rsid w:val="003F121D"/>
    <w:rsid w:val="003F2E19"/>
    <w:rsid w:val="003F4DDA"/>
    <w:rsid w:val="003F50D9"/>
    <w:rsid w:val="003F52C8"/>
    <w:rsid w:val="003F52E2"/>
    <w:rsid w:val="00404711"/>
    <w:rsid w:val="004049C1"/>
    <w:rsid w:val="004055C7"/>
    <w:rsid w:val="00405BE2"/>
    <w:rsid w:val="00405FEA"/>
    <w:rsid w:val="0040678D"/>
    <w:rsid w:val="004069D2"/>
    <w:rsid w:val="00410785"/>
    <w:rsid w:val="004130AD"/>
    <w:rsid w:val="00413B69"/>
    <w:rsid w:val="00415076"/>
    <w:rsid w:val="00416C47"/>
    <w:rsid w:val="00420C79"/>
    <w:rsid w:val="004231CC"/>
    <w:rsid w:val="00424CCF"/>
    <w:rsid w:val="00426F50"/>
    <w:rsid w:val="00432E72"/>
    <w:rsid w:val="0043303A"/>
    <w:rsid w:val="0043315B"/>
    <w:rsid w:val="0043480B"/>
    <w:rsid w:val="00434A56"/>
    <w:rsid w:val="00435E0A"/>
    <w:rsid w:val="00437D46"/>
    <w:rsid w:val="004407E0"/>
    <w:rsid w:val="00440D68"/>
    <w:rsid w:val="00441809"/>
    <w:rsid w:val="00441BB1"/>
    <w:rsid w:val="004427C9"/>
    <w:rsid w:val="004435B2"/>
    <w:rsid w:val="00443CAB"/>
    <w:rsid w:val="0044450F"/>
    <w:rsid w:val="00451384"/>
    <w:rsid w:val="004527C8"/>
    <w:rsid w:val="00454B0E"/>
    <w:rsid w:val="0045515F"/>
    <w:rsid w:val="0045662B"/>
    <w:rsid w:val="00460972"/>
    <w:rsid w:val="00464047"/>
    <w:rsid w:val="0046703F"/>
    <w:rsid w:val="004674BA"/>
    <w:rsid w:val="00467B3F"/>
    <w:rsid w:val="00467E48"/>
    <w:rsid w:val="004700BA"/>
    <w:rsid w:val="00471AB1"/>
    <w:rsid w:val="00472262"/>
    <w:rsid w:val="00474221"/>
    <w:rsid w:val="004774AC"/>
    <w:rsid w:val="00481DAA"/>
    <w:rsid w:val="004824B2"/>
    <w:rsid w:val="004827DE"/>
    <w:rsid w:val="004834A5"/>
    <w:rsid w:val="00484BE6"/>
    <w:rsid w:val="00486408"/>
    <w:rsid w:val="00486B10"/>
    <w:rsid w:val="00487057"/>
    <w:rsid w:val="0049294D"/>
    <w:rsid w:val="0049449F"/>
    <w:rsid w:val="004948E5"/>
    <w:rsid w:val="00496321"/>
    <w:rsid w:val="004967D2"/>
    <w:rsid w:val="004A0561"/>
    <w:rsid w:val="004A2FBC"/>
    <w:rsid w:val="004A4102"/>
    <w:rsid w:val="004A4951"/>
    <w:rsid w:val="004A53FE"/>
    <w:rsid w:val="004A662D"/>
    <w:rsid w:val="004A7049"/>
    <w:rsid w:val="004A72EB"/>
    <w:rsid w:val="004B05BE"/>
    <w:rsid w:val="004B1102"/>
    <w:rsid w:val="004B1D08"/>
    <w:rsid w:val="004B1D45"/>
    <w:rsid w:val="004B4381"/>
    <w:rsid w:val="004B63BA"/>
    <w:rsid w:val="004C0BE2"/>
    <w:rsid w:val="004C14F5"/>
    <w:rsid w:val="004C1C6B"/>
    <w:rsid w:val="004C234F"/>
    <w:rsid w:val="004C3264"/>
    <w:rsid w:val="004C6093"/>
    <w:rsid w:val="004D0426"/>
    <w:rsid w:val="004D0AB1"/>
    <w:rsid w:val="004D483A"/>
    <w:rsid w:val="004D56F7"/>
    <w:rsid w:val="004E4921"/>
    <w:rsid w:val="004E4BD0"/>
    <w:rsid w:val="004E5A22"/>
    <w:rsid w:val="004F0B66"/>
    <w:rsid w:val="004F1658"/>
    <w:rsid w:val="004F438E"/>
    <w:rsid w:val="004F43A6"/>
    <w:rsid w:val="004F57B7"/>
    <w:rsid w:val="004F77A0"/>
    <w:rsid w:val="004F7B42"/>
    <w:rsid w:val="005008DE"/>
    <w:rsid w:val="00505E5B"/>
    <w:rsid w:val="00506C32"/>
    <w:rsid w:val="00511C11"/>
    <w:rsid w:val="00513AF3"/>
    <w:rsid w:val="00521173"/>
    <w:rsid w:val="00522C43"/>
    <w:rsid w:val="00522FF5"/>
    <w:rsid w:val="00523EA6"/>
    <w:rsid w:val="00523F99"/>
    <w:rsid w:val="00525AE7"/>
    <w:rsid w:val="0053280A"/>
    <w:rsid w:val="005334B1"/>
    <w:rsid w:val="005356A5"/>
    <w:rsid w:val="00536F84"/>
    <w:rsid w:val="0053712A"/>
    <w:rsid w:val="00537E94"/>
    <w:rsid w:val="00537F77"/>
    <w:rsid w:val="00542F4B"/>
    <w:rsid w:val="005518C6"/>
    <w:rsid w:val="00551FEF"/>
    <w:rsid w:val="00554560"/>
    <w:rsid w:val="00554807"/>
    <w:rsid w:val="00557546"/>
    <w:rsid w:val="00560EE7"/>
    <w:rsid w:val="00563689"/>
    <w:rsid w:val="00563BA4"/>
    <w:rsid w:val="005660D9"/>
    <w:rsid w:val="00567CB5"/>
    <w:rsid w:val="00567FA5"/>
    <w:rsid w:val="0057488B"/>
    <w:rsid w:val="00575EF0"/>
    <w:rsid w:val="00577E84"/>
    <w:rsid w:val="0058066C"/>
    <w:rsid w:val="005817CE"/>
    <w:rsid w:val="00583F81"/>
    <w:rsid w:val="00585B97"/>
    <w:rsid w:val="00586516"/>
    <w:rsid w:val="00587287"/>
    <w:rsid w:val="00587A0C"/>
    <w:rsid w:val="00587B49"/>
    <w:rsid w:val="00587FF2"/>
    <w:rsid w:val="005906E1"/>
    <w:rsid w:val="00592191"/>
    <w:rsid w:val="0059787D"/>
    <w:rsid w:val="005A16AE"/>
    <w:rsid w:val="005A1A57"/>
    <w:rsid w:val="005A1FD5"/>
    <w:rsid w:val="005A2ED9"/>
    <w:rsid w:val="005A37DF"/>
    <w:rsid w:val="005A4727"/>
    <w:rsid w:val="005A52E9"/>
    <w:rsid w:val="005A6333"/>
    <w:rsid w:val="005A6D15"/>
    <w:rsid w:val="005A71FE"/>
    <w:rsid w:val="005A7497"/>
    <w:rsid w:val="005B209A"/>
    <w:rsid w:val="005B4BC3"/>
    <w:rsid w:val="005B4D18"/>
    <w:rsid w:val="005B4F03"/>
    <w:rsid w:val="005B7BA3"/>
    <w:rsid w:val="005C019A"/>
    <w:rsid w:val="005C1CFF"/>
    <w:rsid w:val="005C5D49"/>
    <w:rsid w:val="005D0CD9"/>
    <w:rsid w:val="005D2BD3"/>
    <w:rsid w:val="005D4006"/>
    <w:rsid w:val="005D4AC6"/>
    <w:rsid w:val="005D5067"/>
    <w:rsid w:val="005D677A"/>
    <w:rsid w:val="005E03BF"/>
    <w:rsid w:val="005E0DBB"/>
    <w:rsid w:val="005E1782"/>
    <w:rsid w:val="005E2C46"/>
    <w:rsid w:val="005E2C91"/>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7999"/>
    <w:rsid w:val="0061134E"/>
    <w:rsid w:val="00612703"/>
    <w:rsid w:val="0061338C"/>
    <w:rsid w:val="006204DB"/>
    <w:rsid w:val="0062397B"/>
    <w:rsid w:val="0062399C"/>
    <w:rsid w:val="00624A5B"/>
    <w:rsid w:val="00626D7A"/>
    <w:rsid w:val="0063077F"/>
    <w:rsid w:val="006314A4"/>
    <w:rsid w:val="006316D7"/>
    <w:rsid w:val="00631B0C"/>
    <w:rsid w:val="00632F80"/>
    <w:rsid w:val="00634870"/>
    <w:rsid w:val="0063554D"/>
    <w:rsid w:val="00640C33"/>
    <w:rsid w:val="00643AF5"/>
    <w:rsid w:val="006447EF"/>
    <w:rsid w:val="00645F81"/>
    <w:rsid w:val="00651650"/>
    <w:rsid w:val="00653663"/>
    <w:rsid w:val="00656FBE"/>
    <w:rsid w:val="00662E7F"/>
    <w:rsid w:val="00664DBB"/>
    <w:rsid w:val="00665ADF"/>
    <w:rsid w:val="0066665F"/>
    <w:rsid w:val="00670E3E"/>
    <w:rsid w:val="0067267E"/>
    <w:rsid w:val="006731C2"/>
    <w:rsid w:val="006751B1"/>
    <w:rsid w:val="0067602B"/>
    <w:rsid w:val="006803A7"/>
    <w:rsid w:val="006825FF"/>
    <w:rsid w:val="00682820"/>
    <w:rsid w:val="00685720"/>
    <w:rsid w:val="006858A4"/>
    <w:rsid w:val="006859F7"/>
    <w:rsid w:val="00685C65"/>
    <w:rsid w:val="0068656F"/>
    <w:rsid w:val="0068666E"/>
    <w:rsid w:val="00690F74"/>
    <w:rsid w:val="00694DB3"/>
    <w:rsid w:val="00694ED5"/>
    <w:rsid w:val="006970E0"/>
    <w:rsid w:val="006A153D"/>
    <w:rsid w:val="006B038A"/>
    <w:rsid w:val="006B24A0"/>
    <w:rsid w:val="006B5C63"/>
    <w:rsid w:val="006B612E"/>
    <w:rsid w:val="006B6EC0"/>
    <w:rsid w:val="006C46BF"/>
    <w:rsid w:val="006C4E42"/>
    <w:rsid w:val="006D361D"/>
    <w:rsid w:val="006D6ABD"/>
    <w:rsid w:val="006D7165"/>
    <w:rsid w:val="006E14A1"/>
    <w:rsid w:val="006E18EB"/>
    <w:rsid w:val="006E36A3"/>
    <w:rsid w:val="006E446A"/>
    <w:rsid w:val="006E5966"/>
    <w:rsid w:val="006E64F3"/>
    <w:rsid w:val="006E7A7A"/>
    <w:rsid w:val="006F0AF9"/>
    <w:rsid w:val="006F0BCB"/>
    <w:rsid w:val="006F0BDE"/>
    <w:rsid w:val="006F1F4B"/>
    <w:rsid w:val="006F1FA5"/>
    <w:rsid w:val="006F2DD1"/>
    <w:rsid w:val="006F3A90"/>
    <w:rsid w:val="006F45BA"/>
    <w:rsid w:val="006F4F91"/>
    <w:rsid w:val="006F50C1"/>
    <w:rsid w:val="006F7044"/>
    <w:rsid w:val="006F7253"/>
    <w:rsid w:val="006F735B"/>
    <w:rsid w:val="00701F29"/>
    <w:rsid w:val="007059FD"/>
    <w:rsid w:val="00705AB8"/>
    <w:rsid w:val="00705EFE"/>
    <w:rsid w:val="00710375"/>
    <w:rsid w:val="0071138F"/>
    <w:rsid w:val="007129E6"/>
    <w:rsid w:val="00713322"/>
    <w:rsid w:val="0071352E"/>
    <w:rsid w:val="00713A97"/>
    <w:rsid w:val="00713C74"/>
    <w:rsid w:val="00714B3E"/>
    <w:rsid w:val="00715906"/>
    <w:rsid w:val="00715B7E"/>
    <w:rsid w:val="00722A35"/>
    <w:rsid w:val="00722A95"/>
    <w:rsid w:val="00722B66"/>
    <w:rsid w:val="00722CB0"/>
    <w:rsid w:val="007253AB"/>
    <w:rsid w:val="00725F04"/>
    <w:rsid w:val="00725F11"/>
    <w:rsid w:val="00726AFF"/>
    <w:rsid w:val="00732FFE"/>
    <w:rsid w:val="007367FB"/>
    <w:rsid w:val="00736939"/>
    <w:rsid w:val="007376B0"/>
    <w:rsid w:val="00741750"/>
    <w:rsid w:val="0074204D"/>
    <w:rsid w:val="0074498B"/>
    <w:rsid w:val="007456EC"/>
    <w:rsid w:val="00751B93"/>
    <w:rsid w:val="00753BE0"/>
    <w:rsid w:val="00753E0F"/>
    <w:rsid w:val="007546C8"/>
    <w:rsid w:val="00754E52"/>
    <w:rsid w:val="00755615"/>
    <w:rsid w:val="0075763B"/>
    <w:rsid w:val="00763F13"/>
    <w:rsid w:val="0076650D"/>
    <w:rsid w:val="007678DD"/>
    <w:rsid w:val="00770044"/>
    <w:rsid w:val="007719FA"/>
    <w:rsid w:val="0077292D"/>
    <w:rsid w:val="007729F3"/>
    <w:rsid w:val="00772F76"/>
    <w:rsid w:val="00773D29"/>
    <w:rsid w:val="00773E71"/>
    <w:rsid w:val="00775023"/>
    <w:rsid w:val="007757DC"/>
    <w:rsid w:val="00780613"/>
    <w:rsid w:val="00783ADD"/>
    <w:rsid w:val="00784261"/>
    <w:rsid w:val="0078435F"/>
    <w:rsid w:val="007849B1"/>
    <w:rsid w:val="00785985"/>
    <w:rsid w:val="00785D41"/>
    <w:rsid w:val="007867F5"/>
    <w:rsid w:val="00786F56"/>
    <w:rsid w:val="00790456"/>
    <w:rsid w:val="00794C11"/>
    <w:rsid w:val="007962B9"/>
    <w:rsid w:val="00796A4F"/>
    <w:rsid w:val="00797D21"/>
    <w:rsid w:val="007A224A"/>
    <w:rsid w:val="007A323F"/>
    <w:rsid w:val="007A3F0C"/>
    <w:rsid w:val="007A4370"/>
    <w:rsid w:val="007A505B"/>
    <w:rsid w:val="007A5073"/>
    <w:rsid w:val="007A51AE"/>
    <w:rsid w:val="007B0440"/>
    <w:rsid w:val="007B1DA9"/>
    <w:rsid w:val="007B3135"/>
    <w:rsid w:val="007B3F9B"/>
    <w:rsid w:val="007B6716"/>
    <w:rsid w:val="007C077D"/>
    <w:rsid w:val="007C169B"/>
    <w:rsid w:val="007C2829"/>
    <w:rsid w:val="007C3131"/>
    <w:rsid w:val="007C366C"/>
    <w:rsid w:val="007C3F0B"/>
    <w:rsid w:val="007C4BB5"/>
    <w:rsid w:val="007C502E"/>
    <w:rsid w:val="007C5F84"/>
    <w:rsid w:val="007C733E"/>
    <w:rsid w:val="007D1A50"/>
    <w:rsid w:val="007D315B"/>
    <w:rsid w:val="007D4E48"/>
    <w:rsid w:val="007D6B7E"/>
    <w:rsid w:val="007D7403"/>
    <w:rsid w:val="007D78BF"/>
    <w:rsid w:val="007D78F2"/>
    <w:rsid w:val="007D7AFA"/>
    <w:rsid w:val="007E0371"/>
    <w:rsid w:val="007E3B96"/>
    <w:rsid w:val="007F03F8"/>
    <w:rsid w:val="007F102E"/>
    <w:rsid w:val="007F123A"/>
    <w:rsid w:val="007F2810"/>
    <w:rsid w:val="007F2ACC"/>
    <w:rsid w:val="007F3814"/>
    <w:rsid w:val="007F3856"/>
    <w:rsid w:val="007F487D"/>
    <w:rsid w:val="007F5786"/>
    <w:rsid w:val="007F7F0E"/>
    <w:rsid w:val="008011EC"/>
    <w:rsid w:val="00802E3D"/>
    <w:rsid w:val="0080322C"/>
    <w:rsid w:val="00803AC1"/>
    <w:rsid w:val="0080493F"/>
    <w:rsid w:val="008049B4"/>
    <w:rsid w:val="00805FE3"/>
    <w:rsid w:val="00812535"/>
    <w:rsid w:val="00812B12"/>
    <w:rsid w:val="00813BA7"/>
    <w:rsid w:val="008171C8"/>
    <w:rsid w:val="00821D6C"/>
    <w:rsid w:val="00821F49"/>
    <w:rsid w:val="0082449C"/>
    <w:rsid w:val="00825471"/>
    <w:rsid w:val="0082648D"/>
    <w:rsid w:val="00830F18"/>
    <w:rsid w:val="008317A5"/>
    <w:rsid w:val="00832D9D"/>
    <w:rsid w:val="008331BC"/>
    <w:rsid w:val="00833337"/>
    <w:rsid w:val="008336A7"/>
    <w:rsid w:val="008337AE"/>
    <w:rsid w:val="00834524"/>
    <w:rsid w:val="00834A72"/>
    <w:rsid w:val="00835CCA"/>
    <w:rsid w:val="00835DA6"/>
    <w:rsid w:val="0083792F"/>
    <w:rsid w:val="00840223"/>
    <w:rsid w:val="00840C07"/>
    <w:rsid w:val="00841976"/>
    <w:rsid w:val="0084367A"/>
    <w:rsid w:val="008439FF"/>
    <w:rsid w:val="00845003"/>
    <w:rsid w:val="00851593"/>
    <w:rsid w:val="00852C0B"/>
    <w:rsid w:val="008530ED"/>
    <w:rsid w:val="00853553"/>
    <w:rsid w:val="00854F57"/>
    <w:rsid w:val="00855FC2"/>
    <w:rsid w:val="00856CFF"/>
    <w:rsid w:val="00857F14"/>
    <w:rsid w:val="00860B22"/>
    <w:rsid w:val="008610AF"/>
    <w:rsid w:val="00861F41"/>
    <w:rsid w:val="008638AC"/>
    <w:rsid w:val="00865994"/>
    <w:rsid w:val="00875EBF"/>
    <w:rsid w:val="00877720"/>
    <w:rsid w:val="00880483"/>
    <w:rsid w:val="008816C1"/>
    <w:rsid w:val="008819A2"/>
    <w:rsid w:val="008827D2"/>
    <w:rsid w:val="00883B89"/>
    <w:rsid w:val="00891445"/>
    <w:rsid w:val="008948E7"/>
    <w:rsid w:val="00894DDD"/>
    <w:rsid w:val="008952BE"/>
    <w:rsid w:val="00895A89"/>
    <w:rsid w:val="00896B11"/>
    <w:rsid w:val="00896BBB"/>
    <w:rsid w:val="008A2401"/>
    <w:rsid w:val="008A31DC"/>
    <w:rsid w:val="008A48D3"/>
    <w:rsid w:val="008A4F27"/>
    <w:rsid w:val="008A788C"/>
    <w:rsid w:val="008B070F"/>
    <w:rsid w:val="008B2E75"/>
    <w:rsid w:val="008B3225"/>
    <w:rsid w:val="008B3CB5"/>
    <w:rsid w:val="008B4633"/>
    <w:rsid w:val="008B51DC"/>
    <w:rsid w:val="008B6826"/>
    <w:rsid w:val="008C1FDE"/>
    <w:rsid w:val="008C70D6"/>
    <w:rsid w:val="008D0123"/>
    <w:rsid w:val="008D25C7"/>
    <w:rsid w:val="008D4E78"/>
    <w:rsid w:val="008D559A"/>
    <w:rsid w:val="008D5A5E"/>
    <w:rsid w:val="008D5F05"/>
    <w:rsid w:val="008D67D4"/>
    <w:rsid w:val="008E1508"/>
    <w:rsid w:val="008E3A21"/>
    <w:rsid w:val="008E60A4"/>
    <w:rsid w:val="008E68F4"/>
    <w:rsid w:val="008E6B67"/>
    <w:rsid w:val="008F0866"/>
    <w:rsid w:val="008F2805"/>
    <w:rsid w:val="008F3723"/>
    <w:rsid w:val="008F41A7"/>
    <w:rsid w:val="008F58A9"/>
    <w:rsid w:val="008F5974"/>
    <w:rsid w:val="008F5994"/>
    <w:rsid w:val="008F6417"/>
    <w:rsid w:val="008F676D"/>
    <w:rsid w:val="008F6BFC"/>
    <w:rsid w:val="0090135C"/>
    <w:rsid w:val="009019B6"/>
    <w:rsid w:val="00902DF1"/>
    <w:rsid w:val="00903E16"/>
    <w:rsid w:val="00904AB3"/>
    <w:rsid w:val="00904FD8"/>
    <w:rsid w:val="00905352"/>
    <w:rsid w:val="0090638D"/>
    <w:rsid w:val="00906CBC"/>
    <w:rsid w:val="00907026"/>
    <w:rsid w:val="00911A80"/>
    <w:rsid w:val="00912899"/>
    <w:rsid w:val="00912C1C"/>
    <w:rsid w:val="009137C8"/>
    <w:rsid w:val="0091483E"/>
    <w:rsid w:val="00914B82"/>
    <w:rsid w:val="00915890"/>
    <w:rsid w:val="0091597D"/>
    <w:rsid w:val="00920A2C"/>
    <w:rsid w:val="00921CB1"/>
    <w:rsid w:val="009228FC"/>
    <w:rsid w:val="009243FE"/>
    <w:rsid w:val="009245BF"/>
    <w:rsid w:val="0092554A"/>
    <w:rsid w:val="0093136B"/>
    <w:rsid w:val="00935E53"/>
    <w:rsid w:val="00936B99"/>
    <w:rsid w:val="009403E4"/>
    <w:rsid w:val="00945335"/>
    <w:rsid w:val="009454C3"/>
    <w:rsid w:val="009455F0"/>
    <w:rsid w:val="00951847"/>
    <w:rsid w:val="00955DE3"/>
    <w:rsid w:val="00956025"/>
    <w:rsid w:val="00957ACE"/>
    <w:rsid w:val="00957AF8"/>
    <w:rsid w:val="00960BA1"/>
    <w:rsid w:val="00960CDA"/>
    <w:rsid w:val="0096106D"/>
    <w:rsid w:val="0096303F"/>
    <w:rsid w:val="00965AF8"/>
    <w:rsid w:val="00965C43"/>
    <w:rsid w:val="00966564"/>
    <w:rsid w:val="0097107F"/>
    <w:rsid w:val="00971887"/>
    <w:rsid w:val="00976166"/>
    <w:rsid w:val="00976B70"/>
    <w:rsid w:val="00976EAF"/>
    <w:rsid w:val="00977A8D"/>
    <w:rsid w:val="00980840"/>
    <w:rsid w:val="00981442"/>
    <w:rsid w:val="009818B8"/>
    <w:rsid w:val="0098401A"/>
    <w:rsid w:val="00984D90"/>
    <w:rsid w:val="00986CF9"/>
    <w:rsid w:val="00987123"/>
    <w:rsid w:val="009900A0"/>
    <w:rsid w:val="009932D1"/>
    <w:rsid w:val="009933C0"/>
    <w:rsid w:val="00994AA1"/>
    <w:rsid w:val="00994C52"/>
    <w:rsid w:val="0099547A"/>
    <w:rsid w:val="00995A3D"/>
    <w:rsid w:val="0099691E"/>
    <w:rsid w:val="009A1674"/>
    <w:rsid w:val="009A198B"/>
    <w:rsid w:val="009A34C7"/>
    <w:rsid w:val="009A439B"/>
    <w:rsid w:val="009A6326"/>
    <w:rsid w:val="009A6F2C"/>
    <w:rsid w:val="009B0047"/>
    <w:rsid w:val="009B099F"/>
    <w:rsid w:val="009B4C6B"/>
    <w:rsid w:val="009B6D08"/>
    <w:rsid w:val="009B7501"/>
    <w:rsid w:val="009B756A"/>
    <w:rsid w:val="009C0DD5"/>
    <w:rsid w:val="009C459A"/>
    <w:rsid w:val="009C5D1F"/>
    <w:rsid w:val="009C6B0E"/>
    <w:rsid w:val="009C78B2"/>
    <w:rsid w:val="009D0B44"/>
    <w:rsid w:val="009D1C9E"/>
    <w:rsid w:val="009D2814"/>
    <w:rsid w:val="009D31C2"/>
    <w:rsid w:val="009D4286"/>
    <w:rsid w:val="009D6636"/>
    <w:rsid w:val="009D67EF"/>
    <w:rsid w:val="009E013A"/>
    <w:rsid w:val="009E12C5"/>
    <w:rsid w:val="009E25A5"/>
    <w:rsid w:val="009E2AFD"/>
    <w:rsid w:val="009E2BAA"/>
    <w:rsid w:val="009E2CF4"/>
    <w:rsid w:val="009E5CDA"/>
    <w:rsid w:val="009F0461"/>
    <w:rsid w:val="009F0D60"/>
    <w:rsid w:val="009F1B51"/>
    <w:rsid w:val="009F29D2"/>
    <w:rsid w:val="009F5C1E"/>
    <w:rsid w:val="00A01B22"/>
    <w:rsid w:val="00A024E6"/>
    <w:rsid w:val="00A024FC"/>
    <w:rsid w:val="00A03BD1"/>
    <w:rsid w:val="00A066E5"/>
    <w:rsid w:val="00A10578"/>
    <w:rsid w:val="00A11C0B"/>
    <w:rsid w:val="00A12DBC"/>
    <w:rsid w:val="00A12FDC"/>
    <w:rsid w:val="00A1307F"/>
    <w:rsid w:val="00A156B1"/>
    <w:rsid w:val="00A17618"/>
    <w:rsid w:val="00A17727"/>
    <w:rsid w:val="00A204DA"/>
    <w:rsid w:val="00A20A72"/>
    <w:rsid w:val="00A20AB1"/>
    <w:rsid w:val="00A23B58"/>
    <w:rsid w:val="00A24CCA"/>
    <w:rsid w:val="00A27332"/>
    <w:rsid w:val="00A2780E"/>
    <w:rsid w:val="00A30CDC"/>
    <w:rsid w:val="00A319F3"/>
    <w:rsid w:val="00A32CD8"/>
    <w:rsid w:val="00A342F9"/>
    <w:rsid w:val="00A35526"/>
    <w:rsid w:val="00A362B7"/>
    <w:rsid w:val="00A413DE"/>
    <w:rsid w:val="00A44EDD"/>
    <w:rsid w:val="00A45093"/>
    <w:rsid w:val="00A45171"/>
    <w:rsid w:val="00A4551D"/>
    <w:rsid w:val="00A45E65"/>
    <w:rsid w:val="00A46E01"/>
    <w:rsid w:val="00A54227"/>
    <w:rsid w:val="00A57539"/>
    <w:rsid w:val="00A57ED7"/>
    <w:rsid w:val="00A619EF"/>
    <w:rsid w:val="00A61A3B"/>
    <w:rsid w:val="00A62C0F"/>
    <w:rsid w:val="00A62C8C"/>
    <w:rsid w:val="00A62F64"/>
    <w:rsid w:val="00A64A87"/>
    <w:rsid w:val="00A650EA"/>
    <w:rsid w:val="00A66662"/>
    <w:rsid w:val="00A6796D"/>
    <w:rsid w:val="00A71690"/>
    <w:rsid w:val="00A7314B"/>
    <w:rsid w:val="00A7620A"/>
    <w:rsid w:val="00A82AB3"/>
    <w:rsid w:val="00A8569E"/>
    <w:rsid w:val="00A86498"/>
    <w:rsid w:val="00A912DC"/>
    <w:rsid w:val="00A9373E"/>
    <w:rsid w:val="00A97C97"/>
    <w:rsid w:val="00AA11C4"/>
    <w:rsid w:val="00AB4303"/>
    <w:rsid w:val="00AB5A96"/>
    <w:rsid w:val="00AC1846"/>
    <w:rsid w:val="00AC22FE"/>
    <w:rsid w:val="00AC278D"/>
    <w:rsid w:val="00AC385C"/>
    <w:rsid w:val="00AC5456"/>
    <w:rsid w:val="00AC599B"/>
    <w:rsid w:val="00AC66E1"/>
    <w:rsid w:val="00AC759A"/>
    <w:rsid w:val="00AD0525"/>
    <w:rsid w:val="00AD1367"/>
    <w:rsid w:val="00AD175E"/>
    <w:rsid w:val="00AD1B90"/>
    <w:rsid w:val="00AD3C7A"/>
    <w:rsid w:val="00AD4342"/>
    <w:rsid w:val="00AD4374"/>
    <w:rsid w:val="00AD7397"/>
    <w:rsid w:val="00AE377F"/>
    <w:rsid w:val="00AE40CC"/>
    <w:rsid w:val="00AE50AD"/>
    <w:rsid w:val="00AF0F07"/>
    <w:rsid w:val="00AF10EF"/>
    <w:rsid w:val="00AF2538"/>
    <w:rsid w:val="00AF4459"/>
    <w:rsid w:val="00AF582E"/>
    <w:rsid w:val="00AF5D8A"/>
    <w:rsid w:val="00AF6895"/>
    <w:rsid w:val="00B024AE"/>
    <w:rsid w:val="00B039B5"/>
    <w:rsid w:val="00B04B94"/>
    <w:rsid w:val="00B05CDE"/>
    <w:rsid w:val="00B066D6"/>
    <w:rsid w:val="00B108AB"/>
    <w:rsid w:val="00B11AF5"/>
    <w:rsid w:val="00B1293D"/>
    <w:rsid w:val="00B14247"/>
    <w:rsid w:val="00B142D0"/>
    <w:rsid w:val="00B166F0"/>
    <w:rsid w:val="00B17186"/>
    <w:rsid w:val="00B17DC3"/>
    <w:rsid w:val="00B17F50"/>
    <w:rsid w:val="00B23061"/>
    <w:rsid w:val="00B24828"/>
    <w:rsid w:val="00B25AE5"/>
    <w:rsid w:val="00B27211"/>
    <w:rsid w:val="00B27237"/>
    <w:rsid w:val="00B27638"/>
    <w:rsid w:val="00B27730"/>
    <w:rsid w:val="00B306D6"/>
    <w:rsid w:val="00B318D2"/>
    <w:rsid w:val="00B31965"/>
    <w:rsid w:val="00B31DC3"/>
    <w:rsid w:val="00B34B1D"/>
    <w:rsid w:val="00B34D37"/>
    <w:rsid w:val="00B4124A"/>
    <w:rsid w:val="00B4615A"/>
    <w:rsid w:val="00B46A9C"/>
    <w:rsid w:val="00B4761A"/>
    <w:rsid w:val="00B52951"/>
    <w:rsid w:val="00B623B6"/>
    <w:rsid w:val="00B648DB"/>
    <w:rsid w:val="00B66135"/>
    <w:rsid w:val="00B66703"/>
    <w:rsid w:val="00B70482"/>
    <w:rsid w:val="00B737D5"/>
    <w:rsid w:val="00B76841"/>
    <w:rsid w:val="00B8003C"/>
    <w:rsid w:val="00B80AF3"/>
    <w:rsid w:val="00B80C7E"/>
    <w:rsid w:val="00B81596"/>
    <w:rsid w:val="00B8371B"/>
    <w:rsid w:val="00B83EFE"/>
    <w:rsid w:val="00B87EBB"/>
    <w:rsid w:val="00B926C6"/>
    <w:rsid w:val="00B92D1D"/>
    <w:rsid w:val="00B957AC"/>
    <w:rsid w:val="00BA040E"/>
    <w:rsid w:val="00BA1F71"/>
    <w:rsid w:val="00BA646A"/>
    <w:rsid w:val="00BA64D4"/>
    <w:rsid w:val="00BB03FE"/>
    <w:rsid w:val="00BB2A33"/>
    <w:rsid w:val="00BB2B11"/>
    <w:rsid w:val="00BB31FC"/>
    <w:rsid w:val="00BB7F3D"/>
    <w:rsid w:val="00BC265F"/>
    <w:rsid w:val="00BC3080"/>
    <w:rsid w:val="00BC40D1"/>
    <w:rsid w:val="00BC426B"/>
    <w:rsid w:val="00BC4AC1"/>
    <w:rsid w:val="00BC788C"/>
    <w:rsid w:val="00BD0177"/>
    <w:rsid w:val="00BD133F"/>
    <w:rsid w:val="00BD1BE4"/>
    <w:rsid w:val="00BD44A4"/>
    <w:rsid w:val="00BD504A"/>
    <w:rsid w:val="00BD508C"/>
    <w:rsid w:val="00BD5E52"/>
    <w:rsid w:val="00BD7701"/>
    <w:rsid w:val="00BE0481"/>
    <w:rsid w:val="00BE292D"/>
    <w:rsid w:val="00BE4220"/>
    <w:rsid w:val="00BE424F"/>
    <w:rsid w:val="00BE7DD6"/>
    <w:rsid w:val="00BF41AF"/>
    <w:rsid w:val="00BF4E96"/>
    <w:rsid w:val="00BF54EF"/>
    <w:rsid w:val="00BF6CB3"/>
    <w:rsid w:val="00C01F34"/>
    <w:rsid w:val="00C0348B"/>
    <w:rsid w:val="00C044C6"/>
    <w:rsid w:val="00C04720"/>
    <w:rsid w:val="00C04D1C"/>
    <w:rsid w:val="00C10871"/>
    <w:rsid w:val="00C11DF0"/>
    <w:rsid w:val="00C125C2"/>
    <w:rsid w:val="00C12EBD"/>
    <w:rsid w:val="00C13629"/>
    <w:rsid w:val="00C141EF"/>
    <w:rsid w:val="00C1426D"/>
    <w:rsid w:val="00C1503C"/>
    <w:rsid w:val="00C16F5A"/>
    <w:rsid w:val="00C17212"/>
    <w:rsid w:val="00C20D5E"/>
    <w:rsid w:val="00C21663"/>
    <w:rsid w:val="00C21CAF"/>
    <w:rsid w:val="00C24253"/>
    <w:rsid w:val="00C24A8A"/>
    <w:rsid w:val="00C24EF2"/>
    <w:rsid w:val="00C253A1"/>
    <w:rsid w:val="00C26642"/>
    <w:rsid w:val="00C26DE5"/>
    <w:rsid w:val="00C27493"/>
    <w:rsid w:val="00C304CD"/>
    <w:rsid w:val="00C31CA3"/>
    <w:rsid w:val="00C328DD"/>
    <w:rsid w:val="00C34903"/>
    <w:rsid w:val="00C35ADB"/>
    <w:rsid w:val="00C36FCD"/>
    <w:rsid w:val="00C37919"/>
    <w:rsid w:val="00C37C16"/>
    <w:rsid w:val="00C407EF"/>
    <w:rsid w:val="00C408D0"/>
    <w:rsid w:val="00C40E79"/>
    <w:rsid w:val="00C41B90"/>
    <w:rsid w:val="00C44FBE"/>
    <w:rsid w:val="00C451AF"/>
    <w:rsid w:val="00C458C3"/>
    <w:rsid w:val="00C46FDE"/>
    <w:rsid w:val="00C52675"/>
    <w:rsid w:val="00C53034"/>
    <w:rsid w:val="00C55709"/>
    <w:rsid w:val="00C57310"/>
    <w:rsid w:val="00C6154B"/>
    <w:rsid w:val="00C638B5"/>
    <w:rsid w:val="00C650C5"/>
    <w:rsid w:val="00C667DB"/>
    <w:rsid w:val="00C67907"/>
    <w:rsid w:val="00C7001E"/>
    <w:rsid w:val="00C736C2"/>
    <w:rsid w:val="00C73C4D"/>
    <w:rsid w:val="00C744AD"/>
    <w:rsid w:val="00C74EFD"/>
    <w:rsid w:val="00C75E99"/>
    <w:rsid w:val="00C803B5"/>
    <w:rsid w:val="00C8096E"/>
    <w:rsid w:val="00C84CE8"/>
    <w:rsid w:val="00C858CD"/>
    <w:rsid w:val="00C86756"/>
    <w:rsid w:val="00C86C09"/>
    <w:rsid w:val="00C86CE8"/>
    <w:rsid w:val="00C8749E"/>
    <w:rsid w:val="00C912D8"/>
    <w:rsid w:val="00C96237"/>
    <w:rsid w:val="00C962ED"/>
    <w:rsid w:val="00C96C7E"/>
    <w:rsid w:val="00C972DE"/>
    <w:rsid w:val="00CA0D3B"/>
    <w:rsid w:val="00CA0DEA"/>
    <w:rsid w:val="00CA11BC"/>
    <w:rsid w:val="00CA208F"/>
    <w:rsid w:val="00CA3453"/>
    <w:rsid w:val="00CA6CCC"/>
    <w:rsid w:val="00CA7F02"/>
    <w:rsid w:val="00CB2963"/>
    <w:rsid w:val="00CB505A"/>
    <w:rsid w:val="00CB5245"/>
    <w:rsid w:val="00CB6F27"/>
    <w:rsid w:val="00CC071E"/>
    <w:rsid w:val="00CC0E1D"/>
    <w:rsid w:val="00CC1913"/>
    <w:rsid w:val="00CC23F4"/>
    <w:rsid w:val="00CC42E7"/>
    <w:rsid w:val="00CC45D0"/>
    <w:rsid w:val="00CC4611"/>
    <w:rsid w:val="00CC5261"/>
    <w:rsid w:val="00CC5C86"/>
    <w:rsid w:val="00CC7CCA"/>
    <w:rsid w:val="00CD0369"/>
    <w:rsid w:val="00CD4307"/>
    <w:rsid w:val="00CD5EB7"/>
    <w:rsid w:val="00CD6CF5"/>
    <w:rsid w:val="00CD710A"/>
    <w:rsid w:val="00CE3D3E"/>
    <w:rsid w:val="00CE7754"/>
    <w:rsid w:val="00CF1521"/>
    <w:rsid w:val="00CF6A58"/>
    <w:rsid w:val="00D00E73"/>
    <w:rsid w:val="00D04BF0"/>
    <w:rsid w:val="00D05293"/>
    <w:rsid w:val="00D0655D"/>
    <w:rsid w:val="00D07BF8"/>
    <w:rsid w:val="00D10193"/>
    <w:rsid w:val="00D13155"/>
    <w:rsid w:val="00D1322F"/>
    <w:rsid w:val="00D16E2A"/>
    <w:rsid w:val="00D2092D"/>
    <w:rsid w:val="00D2171F"/>
    <w:rsid w:val="00D21F68"/>
    <w:rsid w:val="00D22A5E"/>
    <w:rsid w:val="00D24401"/>
    <w:rsid w:val="00D24DCC"/>
    <w:rsid w:val="00D26A4F"/>
    <w:rsid w:val="00D30481"/>
    <w:rsid w:val="00D320AA"/>
    <w:rsid w:val="00D33314"/>
    <w:rsid w:val="00D334E0"/>
    <w:rsid w:val="00D337D4"/>
    <w:rsid w:val="00D34E3A"/>
    <w:rsid w:val="00D356DE"/>
    <w:rsid w:val="00D37EE3"/>
    <w:rsid w:val="00D40D82"/>
    <w:rsid w:val="00D4169D"/>
    <w:rsid w:val="00D42652"/>
    <w:rsid w:val="00D43354"/>
    <w:rsid w:val="00D442DC"/>
    <w:rsid w:val="00D4449F"/>
    <w:rsid w:val="00D4783D"/>
    <w:rsid w:val="00D51646"/>
    <w:rsid w:val="00D52901"/>
    <w:rsid w:val="00D54118"/>
    <w:rsid w:val="00D54FEB"/>
    <w:rsid w:val="00D56E6D"/>
    <w:rsid w:val="00D60524"/>
    <w:rsid w:val="00D61741"/>
    <w:rsid w:val="00D61FAF"/>
    <w:rsid w:val="00D6372E"/>
    <w:rsid w:val="00D63E34"/>
    <w:rsid w:val="00D64730"/>
    <w:rsid w:val="00D65409"/>
    <w:rsid w:val="00D65B8C"/>
    <w:rsid w:val="00D661A8"/>
    <w:rsid w:val="00D66C35"/>
    <w:rsid w:val="00D72B6C"/>
    <w:rsid w:val="00D75581"/>
    <w:rsid w:val="00D755AC"/>
    <w:rsid w:val="00D76037"/>
    <w:rsid w:val="00D7684A"/>
    <w:rsid w:val="00D76AE4"/>
    <w:rsid w:val="00D81A1B"/>
    <w:rsid w:val="00D82D45"/>
    <w:rsid w:val="00D82DF4"/>
    <w:rsid w:val="00D82E74"/>
    <w:rsid w:val="00D830CB"/>
    <w:rsid w:val="00D83CA8"/>
    <w:rsid w:val="00D84A5E"/>
    <w:rsid w:val="00D85731"/>
    <w:rsid w:val="00D877BE"/>
    <w:rsid w:val="00D90F9F"/>
    <w:rsid w:val="00D923C2"/>
    <w:rsid w:val="00D92AF1"/>
    <w:rsid w:val="00D92B05"/>
    <w:rsid w:val="00D95019"/>
    <w:rsid w:val="00D9734C"/>
    <w:rsid w:val="00DA15E3"/>
    <w:rsid w:val="00DA1FC9"/>
    <w:rsid w:val="00DA2E05"/>
    <w:rsid w:val="00DA38FC"/>
    <w:rsid w:val="00DA443B"/>
    <w:rsid w:val="00DA5250"/>
    <w:rsid w:val="00DA7947"/>
    <w:rsid w:val="00DA799F"/>
    <w:rsid w:val="00DB0DF3"/>
    <w:rsid w:val="00DB5225"/>
    <w:rsid w:val="00DB6097"/>
    <w:rsid w:val="00DB7889"/>
    <w:rsid w:val="00DC1B25"/>
    <w:rsid w:val="00DC2B4B"/>
    <w:rsid w:val="00DC4D50"/>
    <w:rsid w:val="00DC556B"/>
    <w:rsid w:val="00DC76EB"/>
    <w:rsid w:val="00DD6ED7"/>
    <w:rsid w:val="00DE1325"/>
    <w:rsid w:val="00DE4D33"/>
    <w:rsid w:val="00DF0E68"/>
    <w:rsid w:val="00DF1D57"/>
    <w:rsid w:val="00DF457F"/>
    <w:rsid w:val="00DF5447"/>
    <w:rsid w:val="00E0157C"/>
    <w:rsid w:val="00E04CFB"/>
    <w:rsid w:val="00E12A6F"/>
    <w:rsid w:val="00E13D09"/>
    <w:rsid w:val="00E16684"/>
    <w:rsid w:val="00E16825"/>
    <w:rsid w:val="00E20187"/>
    <w:rsid w:val="00E209A6"/>
    <w:rsid w:val="00E21ACE"/>
    <w:rsid w:val="00E22011"/>
    <w:rsid w:val="00E220DF"/>
    <w:rsid w:val="00E225BE"/>
    <w:rsid w:val="00E2536E"/>
    <w:rsid w:val="00E256CD"/>
    <w:rsid w:val="00E3062A"/>
    <w:rsid w:val="00E30ACA"/>
    <w:rsid w:val="00E33B22"/>
    <w:rsid w:val="00E346E2"/>
    <w:rsid w:val="00E35766"/>
    <w:rsid w:val="00E367BE"/>
    <w:rsid w:val="00E40B46"/>
    <w:rsid w:val="00E421F1"/>
    <w:rsid w:val="00E43C1D"/>
    <w:rsid w:val="00E43E5C"/>
    <w:rsid w:val="00E447DD"/>
    <w:rsid w:val="00E47D49"/>
    <w:rsid w:val="00E532CF"/>
    <w:rsid w:val="00E55BF6"/>
    <w:rsid w:val="00E55D23"/>
    <w:rsid w:val="00E56FA7"/>
    <w:rsid w:val="00E60D9D"/>
    <w:rsid w:val="00E61FC9"/>
    <w:rsid w:val="00E70D77"/>
    <w:rsid w:val="00E7193D"/>
    <w:rsid w:val="00E72532"/>
    <w:rsid w:val="00E727AD"/>
    <w:rsid w:val="00E73CA4"/>
    <w:rsid w:val="00E75976"/>
    <w:rsid w:val="00E7642B"/>
    <w:rsid w:val="00E77392"/>
    <w:rsid w:val="00E83D17"/>
    <w:rsid w:val="00E840C5"/>
    <w:rsid w:val="00E855E6"/>
    <w:rsid w:val="00E86DB8"/>
    <w:rsid w:val="00E86DC5"/>
    <w:rsid w:val="00E8700F"/>
    <w:rsid w:val="00E87A6C"/>
    <w:rsid w:val="00E90654"/>
    <w:rsid w:val="00E971A9"/>
    <w:rsid w:val="00EA3147"/>
    <w:rsid w:val="00EA5B1D"/>
    <w:rsid w:val="00EA6F9F"/>
    <w:rsid w:val="00EB0D58"/>
    <w:rsid w:val="00EC1B06"/>
    <w:rsid w:val="00EC1CD8"/>
    <w:rsid w:val="00EC2A44"/>
    <w:rsid w:val="00EC2D06"/>
    <w:rsid w:val="00EC3F1F"/>
    <w:rsid w:val="00EC51B1"/>
    <w:rsid w:val="00EC56B4"/>
    <w:rsid w:val="00EC6F95"/>
    <w:rsid w:val="00ED017E"/>
    <w:rsid w:val="00ED10A0"/>
    <w:rsid w:val="00ED1528"/>
    <w:rsid w:val="00ED2EDB"/>
    <w:rsid w:val="00EE0473"/>
    <w:rsid w:val="00EE0559"/>
    <w:rsid w:val="00EE1A07"/>
    <w:rsid w:val="00EE1C6F"/>
    <w:rsid w:val="00EE6D6F"/>
    <w:rsid w:val="00EF2367"/>
    <w:rsid w:val="00EF2437"/>
    <w:rsid w:val="00EF32CF"/>
    <w:rsid w:val="00EF3EEF"/>
    <w:rsid w:val="00EF50C4"/>
    <w:rsid w:val="00F004EF"/>
    <w:rsid w:val="00F006FE"/>
    <w:rsid w:val="00F023B0"/>
    <w:rsid w:val="00F03526"/>
    <w:rsid w:val="00F04544"/>
    <w:rsid w:val="00F051E3"/>
    <w:rsid w:val="00F05663"/>
    <w:rsid w:val="00F073BF"/>
    <w:rsid w:val="00F10FFF"/>
    <w:rsid w:val="00F115F4"/>
    <w:rsid w:val="00F1384F"/>
    <w:rsid w:val="00F203E7"/>
    <w:rsid w:val="00F2151C"/>
    <w:rsid w:val="00F232A9"/>
    <w:rsid w:val="00F24B09"/>
    <w:rsid w:val="00F26BF0"/>
    <w:rsid w:val="00F277D7"/>
    <w:rsid w:val="00F31A50"/>
    <w:rsid w:val="00F32444"/>
    <w:rsid w:val="00F331D4"/>
    <w:rsid w:val="00F34F5E"/>
    <w:rsid w:val="00F352B0"/>
    <w:rsid w:val="00F37B2C"/>
    <w:rsid w:val="00F40D2E"/>
    <w:rsid w:val="00F4105C"/>
    <w:rsid w:val="00F43CEB"/>
    <w:rsid w:val="00F4473F"/>
    <w:rsid w:val="00F44A8F"/>
    <w:rsid w:val="00F45910"/>
    <w:rsid w:val="00F47C4E"/>
    <w:rsid w:val="00F47EF3"/>
    <w:rsid w:val="00F5193C"/>
    <w:rsid w:val="00F51D9A"/>
    <w:rsid w:val="00F532B5"/>
    <w:rsid w:val="00F53E39"/>
    <w:rsid w:val="00F56050"/>
    <w:rsid w:val="00F5632D"/>
    <w:rsid w:val="00F5637E"/>
    <w:rsid w:val="00F60655"/>
    <w:rsid w:val="00F60677"/>
    <w:rsid w:val="00F61C3C"/>
    <w:rsid w:val="00F6335E"/>
    <w:rsid w:val="00F6360B"/>
    <w:rsid w:val="00F6425C"/>
    <w:rsid w:val="00F65F76"/>
    <w:rsid w:val="00F66B89"/>
    <w:rsid w:val="00F6724E"/>
    <w:rsid w:val="00F70845"/>
    <w:rsid w:val="00F70B84"/>
    <w:rsid w:val="00F71602"/>
    <w:rsid w:val="00F725F1"/>
    <w:rsid w:val="00F7428E"/>
    <w:rsid w:val="00F74FD9"/>
    <w:rsid w:val="00F8078B"/>
    <w:rsid w:val="00F80A7E"/>
    <w:rsid w:val="00F8205F"/>
    <w:rsid w:val="00F82769"/>
    <w:rsid w:val="00F8454A"/>
    <w:rsid w:val="00F8775B"/>
    <w:rsid w:val="00F90A67"/>
    <w:rsid w:val="00F91D66"/>
    <w:rsid w:val="00F9510E"/>
    <w:rsid w:val="00F95A15"/>
    <w:rsid w:val="00F97632"/>
    <w:rsid w:val="00F97C04"/>
    <w:rsid w:val="00F97F67"/>
    <w:rsid w:val="00FA24C2"/>
    <w:rsid w:val="00FA27BC"/>
    <w:rsid w:val="00FB0577"/>
    <w:rsid w:val="00FB10B7"/>
    <w:rsid w:val="00FB1AB3"/>
    <w:rsid w:val="00FB2402"/>
    <w:rsid w:val="00FB2A08"/>
    <w:rsid w:val="00FB4954"/>
    <w:rsid w:val="00FB5620"/>
    <w:rsid w:val="00FB5F34"/>
    <w:rsid w:val="00FB76DB"/>
    <w:rsid w:val="00FB7CB1"/>
    <w:rsid w:val="00FC1CC8"/>
    <w:rsid w:val="00FC1E59"/>
    <w:rsid w:val="00FC31FE"/>
    <w:rsid w:val="00FC571E"/>
    <w:rsid w:val="00FC5735"/>
    <w:rsid w:val="00FC5819"/>
    <w:rsid w:val="00FC5854"/>
    <w:rsid w:val="00FD0233"/>
    <w:rsid w:val="00FD1121"/>
    <w:rsid w:val="00FD3893"/>
    <w:rsid w:val="00FD48DE"/>
    <w:rsid w:val="00FD526F"/>
    <w:rsid w:val="00FD5F7D"/>
    <w:rsid w:val="00FD7C52"/>
    <w:rsid w:val="00FE1CE9"/>
    <w:rsid w:val="00FE2251"/>
    <w:rsid w:val="00FE4D9B"/>
    <w:rsid w:val="00FF0FB8"/>
    <w:rsid w:val="00FF2F1D"/>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5F861"/>
  <w15:docId w15:val="{469B6162-C1B2-4CBC-A9EC-8C28CDEE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899"/>
    <w:pPr>
      <w:spacing w:after="200" w:line="276" w:lineRule="auto"/>
      <w:jc w:val="both"/>
    </w:pPr>
  </w:style>
  <w:style w:type="paragraph" w:styleId="1">
    <w:name w:val="heading 1"/>
    <w:basedOn w:val="a"/>
    <w:next w:val="a"/>
    <w:link w:val="1Char"/>
    <w:qFormat/>
    <w:rsid w:val="009D1C9E"/>
    <w:pPr>
      <w:spacing w:before="300" w:after="40"/>
      <w:jc w:val="left"/>
      <w:outlineLvl w:val="0"/>
    </w:pPr>
    <w:rPr>
      <w:smallCaps/>
      <w:spacing w:val="5"/>
      <w:sz w:val="32"/>
    </w:rPr>
  </w:style>
  <w:style w:type="paragraph" w:styleId="20">
    <w:name w:val="heading 2"/>
    <w:basedOn w:val="a"/>
    <w:next w:val="a"/>
    <w:link w:val="2Char"/>
    <w:qFormat/>
    <w:rsid w:val="009D1C9E"/>
    <w:pPr>
      <w:spacing w:before="240" w:after="80"/>
      <w:jc w:val="left"/>
      <w:outlineLvl w:val="1"/>
    </w:pPr>
    <w:rPr>
      <w:smallCaps/>
      <w:spacing w:val="5"/>
      <w:sz w:val="28"/>
    </w:rPr>
  </w:style>
  <w:style w:type="paragraph" w:styleId="3">
    <w:name w:val="heading 3"/>
    <w:aliases w:val="H3"/>
    <w:basedOn w:val="a"/>
    <w:next w:val="a"/>
    <w:link w:val="3Char"/>
    <w:qFormat/>
    <w:rsid w:val="009D1C9E"/>
    <w:pPr>
      <w:spacing w:after="0"/>
      <w:jc w:val="left"/>
      <w:outlineLvl w:val="2"/>
    </w:pPr>
    <w:rPr>
      <w:smallCaps/>
      <w:spacing w:val="5"/>
      <w:sz w:val="24"/>
    </w:rPr>
  </w:style>
  <w:style w:type="paragraph" w:styleId="4">
    <w:name w:val="heading 4"/>
    <w:basedOn w:val="a"/>
    <w:next w:val="a"/>
    <w:link w:val="4Char"/>
    <w:qFormat/>
    <w:rsid w:val="009D1C9E"/>
    <w:pPr>
      <w:spacing w:before="240" w:after="0"/>
      <w:jc w:val="left"/>
      <w:outlineLvl w:val="3"/>
    </w:pPr>
    <w:rPr>
      <w:smallCaps/>
      <w:spacing w:val="10"/>
      <w:sz w:val="22"/>
    </w:rPr>
  </w:style>
  <w:style w:type="paragraph" w:styleId="5">
    <w:name w:val="heading 5"/>
    <w:basedOn w:val="a"/>
    <w:next w:val="a"/>
    <w:link w:val="5Char"/>
    <w:qFormat/>
    <w:rsid w:val="009D1C9E"/>
    <w:pPr>
      <w:spacing w:before="200" w:after="0"/>
      <w:jc w:val="left"/>
      <w:outlineLvl w:val="4"/>
    </w:pPr>
    <w:rPr>
      <w:smallCaps/>
      <w:color w:val="943634"/>
      <w:spacing w:val="10"/>
      <w:sz w:val="26"/>
    </w:rPr>
  </w:style>
  <w:style w:type="paragraph" w:styleId="6">
    <w:name w:val="heading 6"/>
    <w:basedOn w:val="a"/>
    <w:next w:val="a"/>
    <w:link w:val="6Char"/>
    <w:qFormat/>
    <w:rsid w:val="009D1C9E"/>
    <w:pPr>
      <w:spacing w:after="0"/>
      <w:jc w:val="left"/>
      <w:outlineLvl w:val="5"/>
    </w:pPr>
    <w:rPr>
      <w:smallCaps/>
      <w:color w:val="C0504D"/>
      <w:spacing w:val="5"/>
      <w:sz w:val="22"/>
    </w:rPr>
  </w:style>
  <w:style w:type="paragraph" w:styleId="7">
    <w:name w:val="heading 7"/>
    <w:basedOn w:val="a"/>
    <w:next w:val="a"/>
    <w:link w:val="7Char"/>
    <w:qFormat/>
    <w:rsid w:val="009D1C9E"/>
    <w:pPr>
      <w:spacing w:after="0"/>
      <w:jc w:val="left"/>
      <w:outlineLvl w:val="6"/>
    </w:pPr>
    <w:rPr>
      <w:b/>
      <w:smallCaps/>
      <w:color w:val="C0504D"/>
      <w:spacing w:val="10"/>
    </w:rPr>
  </w:style>
  <w:style w:type="paragraph" w:styleId="8">
    <w:name w:val="heading 8"/>
    <w:basedOn w:val="a"/>
    <w:next w:val="a"/>
    <w:link w:val="8Char"/>
    <w:qFormat/>
    <w:rsid w:val="009D1C9E"/>
    <w:pPr>
      <w:spacing w:after="0"/>
      <w:jc w:val="left"/>
      <w:outlineLvl w:val="7"/>
    </w:pPr>
    <w:rPr>
      <w:b/>
      <w:i/>
      <w:smallCaps/>
      <w:color w:val="943634"/>
    </w:rPr>
  </w:style>
  <w:style w:type="paragraph" w:styleId="9">
    <w:name w:val="heading 9"/>
    <w:basedOn w:val="a"/>
    <w:next w:val="a"/>
    <w:link w:val="9Char"/>
    <w:qFormat/>
    <w:rsid w:val="009D1C9E"/>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uiPriority w:val="39"/>
    <w:rsid w:val="00050011"/>
    <w:pPr>
      <w:spacing w:before="120" w:after="120"/>
      <w:jc w:val="left"/>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uiPriority w:val="99"/>
    <w:rsid w:val="00865994"/>
    <w:rPr>
      <w:color w:val="0000FF"/>
      <w:u w:val="single"/>
    </w:rPr>
  </w:style>
  <w:style w:type="table" w:styleId="a5">
    <w:name w:val="Table Grid"/>
    <w:basedOn w:val="a1"/>
    <w:rsid w:val="00A8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BD44A4"/>
    <w:pPr>
      <w:numPr>
        <w:numId w:val="4"/>
      </w:numPr>
      <w:spacing w:before="120" w:after="120" w:line="276" w:lineRule="auto"/>
      <w:jc w:val="both"/>
    </w:pPr>
    <w:rPr>
      <w:rFonts w:ascii="Arial" w:hAnsi="Arial" w:cs="Arial"/>
      <w:sz w:val="22"/>
      <w:szCs w:val="22"/>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spacing w:after="200" w:line="276" w:lineRule="auto"/>
      <w:ind w:left="999" w:hanging="432"/>
      <w:jc w:val="both"/>
    </w:pPr>
    <w:rPr>
      <w:rFonts w:ascii="Tahoma" w:hAnsi="Tahoma" w:cs="Tahoma"/>
      <w:sz w:val="22"/>
      <w:szCs w:val="22"/>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uiPriority w:val="99"/>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qFormat/>
    <w:rsid w:val="009D1C9E"/>
    <w:pPr>
      <w:spacing w:after="720" w:line="240" w:lineRule="auto"/>
      <w:jc w:val="right"/>
    </w:pPr>
    <w:rPr>
      <w:rFonts w:ascii="Cambria" w:hAnsi="Cambria"/>
      <w:sz w:val="22"/>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sz w:val="22"/>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link w:val="20"/>
    <w:locked/>
    <w:rsid w:val="009D1C9E"/>
    <w:rPr>
      <w:smallCaps/>
      <w:spacing w:val="5"/>
      <w:sz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sz w:val="22"/>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link w:val="1"/>
    <w:locked/>
    <w:rsid w:val="009D1C9E"/>
    <w:rPr>
      <w:smallCaps/>
      <w:spacing w:val="5"/>
      <w:sz w:val="32"/>
    </w:rPr>
  </w:style>
  <w:style w:type="character" w:customStyle="1" w:styleId="3Char">
    <w:name w:val="Επικεφαλίδα 3 Char"/>
    <w:aliases w:val="H3 Char"/>
    <w:link w:val="3"/>
    <w:locked/>
    <w:rsid w:val="009D1C9E"/>
    <w:rPr>
      <w:smallCaps/>
      <w:spacing w:val="5"/>
      <w:sz w:val="24"/>
    </w:rPr>
  </w:style>
  <w:style w:type="character" w:customStyle="1" w:styleId="4Char">
    <w:name w:val="Επικεφαλίδα 4 Char"/>
    <w:link w:val="4"/>
    <w:locked/>
    <w:rsid w:val="009D1C9E"/>
    <w:rPr>
      <w:smallCaps/>
      <w:spacing w:val="10"/>
      <w:sz w:val="22"/>
    </w:rPr>
  </w:style>
  <w:style w:type="character" w:customStyle="1" w:styleId="5Char">
    <w:name w:val="Επικεφαλίδα 5 Char"/>
    <w:link w:val="5"/>
    <w:locked/>
    <w:rsid w:val="009D1C9E"/>
    <w:rPr>
      <w:smallCaps/>
      <w:color w:val="943634"/>
      <w:spacing w:val="10"/>
      <w:sz w:val="26"/>
    </w:rPr>
  </w:style>
  <w:style w:type="character" w:customStyle="1" w:styleId="6Char">
    <w:name w:val="Επικεφαλίδα 6 Char"/>
    <w:link w:val="6"/>
    <w:semiHidden/>
    <w:locked/>
    <w:rsid w:val="009D1C9E"/>
    <w:rPr>
      <w:smallCaps/>
      <w:color w:val="C0504D"/>
      <w:spacing w:val="5"/>
      <w:sz w:val="22"/>
    </w:rPr>
  </w:style>
  <w:style w:type="character" w:customStyle="1" w:styleId="7Char">
    <w:name w:val="Επικεφαλίδα 7 Char"/>
    <w:link w:val="7"/>
    <w:semiHidden/>
    <w:locked/>
    <w:rsid w:val="009D1C9E"/>
    <w:rPr>
      <w:b/>
      <w:smallCaps/>
      <w:color w:val="C0504D"/>
      <w:spacing w:val="10"/>
    </w:rPr>
  </w:style>
  <w:style w:type="character" w:customStyle="1" w:styleId="8Char">
    <w:name w:val="Επικεφαλίδα 8 Char"/>
    <w:link w:val="8"/>
    <w:semiHidden/>
    <w:locked/>
    <w:rsid w:val="009D1C9E"/>
    <w:rPr>
      <w:b/>
      <w:i/>
      <w:smallCaps/>
      <w:color w:val="943634"/>
    </w:rPr>
  </w:style>
  <w:style w:type="character" w:customStyle="1" w:styleId="9Char">
    <w:name w:val="Επικεφαλίδα 9 Char"/>
    <w:link w:val="9"/>
    <w:semiHidden/>
    <w:locked/>
    <w:rsid w:val="009D1C9E"/>
    <w:rPr>
      <w:b/>
      <w:i/>
      <w:smallCaps/>
      <w:color w:val="622423"/>
    </w:rPr>
  </w:style>
  <w:style w:type="paragraph" w:styleId="af1">
    <w:name w:val="caption"/>
    <w:basedOn w:val="a"/>
    <w:next w:val="a"/>
    <w:qFormat/>
    <w:rsid w:val="009D1C9E"/>
    <w:rPr>
      <w:b/>
      <w:bCs/>
      <w:caps/>
      <w:sz w:val="16"/>
      <w:szCs w:val="18"/>
    </w:rPr>
  </w:style>
  <w:style w:type="paragraph" w:styleId="af2">
    <w:name w:val="Title"/>
    <w:basedOn w:val="a"/>
    <w:next w:val="a"/>
    <w:link w:val="Char5"/>
    <w:qFormat/>
    <w:rsid w:val="009D1C9E"/>
    <w:pPr>
      <w:pBdr>
        <w:top w:val="single" w:sz="12" w:space="1" w:color="C0504D"/>
      </w:pBdr>
      <w:spacing w:line="240" w:lineRule="auto"/>
      <w:jc w:val="right"/>
    </w:pPr>
    <w:rPr>
      <w:smallCaps/>
      <w:sz w:val="48"/>
    </w:rPr>
  </w:style>
  <w:style w:type="character" w:customStyle="1" w:styleId="Char5">
    <w:name w:val="Τίτλος Char"/>
    <w:link w:val="af2"/>
    <w:locked/>
    <w:rsid w:val="009D1C9E"/>
    <w:rPr>
      <w:smallCaps/>
      <w:sz w:val="48"/>
    </w:rPr>
  </w:style>
  <w:style w:type="character" w:customStyle="1" w:styleId="Char0">
    <w:name w:val="Υπότιτλος Char"/>
    <w:link w:val="a8"/>
    <w:locked/>
    <w:rsid w:val="009D1C9E"/>
    <w:rPr>
      <w:rFonts w:ascii="Cambria" w:hAnsi="Cambria"/>
      <w:sz w:val="22"/>
    </w:rPr>
  </w:style>
  <w:style w:type="character" w:styleId="af3">
    <w:name w:val="Strong"/>
    <w:qFormat/>
    <w:rsid w:val="009D1C9E"/>
    <w:rPr>
      <w:b/>
      <w:color w:val="C0504D"/>
    </w:rPr>
  </w:style>
  <w:style w:type="character" w:styleId="af4">
    <w:name w:val="Emphasis"/>
    <w:qFormat/>
    <w:rsid w:val="009D1C9E"/>
    <w:rPr>
      <w:b/>
      <w:i/>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link w:val="Char6"/>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link w:val="12"/>
    <w:locked/>
    <w:rsid w:val="009D1C9E"/>
    <w:rPr>
      <w:b/>
      <w:i/>
      <w:color w:val="FFFFFF"/>
      <w:shd w:val="clear" w:color="auto" w:fill="C0504D"/>
    </w:rPr>
  </w:style>
  <w:style w:type="character" w:customStyle="1" w:styleId="GridTable1Light-Accent21">
    <w:name w:val="Grid Table 1 Light - Accent 21"/>
    <w:rsid w:val="009D1C9E"/>
    <w:rPr>
      <w:i/>
    </w:rPr>
  </w:style>
  <w:style w:type="character" w:customStyle="1" w:styleId="GridTable2-Accent21">
    <w:name w:val="Grid Table 2 - Accent 21"/>
    <w:rsid w:val="009D1C9E"/>
    <w:rPr>
      <w:b/>
      <w:i/>
      <w:color w:val="C0504D"/>
      <w:spacing w:val="10"/>
    </w:rPr>
  </w:style>
  <w:style w:type="character" w:customStyle="1" w:styleId="GridTable3-Accent21">
    <w:name w:val="Grid Table 3 - Accent 21"/>
    <w:rsid w:val="009D1C9E"/>
    <w:rPr>
      <w:b/>
    </w:rPr>
  </w:style>
  <w:style w:type="character" w:customStyle="1" w:styleId="GridTable4-Accent21">
    <w:name w:val="Grid Table 4 - Accent 21"/>
    <w:rsid w:val="009D1C9E"/>
    <w:rPr>
      <w:b/>
      <w:smallCaps/>
      <w:spacing w:val="5"/>
      <w:sz w:val="22"/>
      <w:u w:val="single"/>
    </w:rPr>
  </w:style>
  <w:style w:type="character" w:customStyle="1" w:styleId="GridTable5Dark-Accent21">
    <w:name w:val="Grid Table 5 Dark - Accent 21"/>
    <w:rsid w:val="009D1C9E"/>
    <w:rPr>
      <w:rFonts w:ascii="Cambria" w:hAnsi="Cambria"/>
      <w:i/>
      <w:sz w:val="20"/>
    </w:rPr>
  </w:style>
  <w:style w:type="paragraph" w:customStyle="1" w:styleId="GridTable7Colorful-Accent21">
    <w:name w:val="Grid Table 7 Colorful - Accent 21"/>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uiPriority w:val="39"/>
    <w:rsid w:val="008D5A5E"/>
    <w:pPr>
      <w:spacing w:after="0"/>
      <w:ind w:left="200"/>
      <w:jc w:val="left"/>
    </w:pPr>
    <w:rPr>
      <w:smallCaps/>
    </w:rPr>
  </w:style>
  <w:style w:type="paragraph" w:styleId="af5">
    <w:name w:val="footnote text"/>
    <w:basedOn w:val="a"/>
    <w:link w:val="Char7"/>
    <w:rsid w:val="003E0773"/>
  </w:style>
  <w:style w:type="character" w:customStyle="1" w:styleId="Char7">
    <w:name w:val="Κείμενο υποσημείωσης Char"/>
    <w:link w:val="af5"/>
    <w:locked/>
    <w:rsid w:val="003E0773"/>
  </w:style>
  <w:style w:type="character" w:styleId="af6">
    <w:name w:val="footnote reference"/>
    <w:rsid w:val="003E0773"/>
    <w:rPr>
      <w:vertAlign w:val="superscript"/>
    </w:rPr>
  </w:style>
  <w:style w:type="paragraph" w:styleId="32">
    <w:name w:val="toc 3"/>
    <w:basedOn w:val="a"/>
    <w:next w:val="a"/>
    <w:autoRedefine/>
    <w:rsid w:val="00651650"/>
    <w:pPr>
      <w:spacing w:after="0"/>
      <w:ind w:left="400"/>
      <w:jc w:val="left"/>
    </w:pPr>
    <w:rPr>
      <w:i/>
      <w:iCs/>
    </w:rPr>
  </w:style>
  <w:style w:type="paragraph" w:styleId="40">
    <w:name w:val="toc 4"/>
    <w:basedOn w:val="a"/>
    <w:next w:val="a"/>
    <w:autoRedefine/>
    <w:uiPriority w:val="39"/>
    <w:rsid w:val="00651650"/>
    <w:pPr>
      <w:spacing w:after="0"/>
      <w:ind w:left="600"/>
      <w:jc w:val="left"/>
    </w:pPr>
    <w:rPr>
      <w:sz w:val="18"/>
      <w:szCs w:val="18"/>
    </w:rPr>
  </w:style>
  <w:style w:type="paragraph" w:styleId="51">
    <w:name w:val="toc 5"/>
    <w:basedOn w:val="a"/>
    <w:next w:val="a"/>
    <w:autoRedefine/>
    <w:rsid w:val="00651650"/>
    <w:pPr>
      <w:spacing w:after="0"/>
      <w:ind w:left="800"/>
      <w:jc w:val="left"/>
    </w:pPr>
    <w:rPr>
      <w:sz w:val="18"/>
      <w:szCs w:val="18"/>
    </w:rPr>
  </w:style>
  <w:style w:type="paragraph" w:styleId="60">
    <w:name w:val="toc 6"/>
    <w:basedOn w:val="a"/>
    <w:next w:val="a"/>
    <w:autoRedefine/>
    <w:rsid w:val="00651650"/>
    <w:pPr>
      <w:spacing w:after="0"/>
      <w:ind w:left="1000"/>
      <w:jc w:val="left"/>
    </w:pPr>
    <w:rPr>
      <w:sz w:val="18"/>
      <w:szCs w:val="18"/>
    </w:rPr>
  </w:style>
  <w:style w:type="paragraph" w:styleId="70">
    <w:name w:val="toc 7"/>
    <w:basedOn w:val="a"/>
    <w:next w:val="a"/>
    <w:autoRedefine/>
    <w:rsid w:val="00651650"/>
    <w:pPr>
      <w:spacing w:after="0"/>
      <w:ind w:left="1200"/>
      <w:jc w:val="left"/>
    </w:pPr>
    <w:rPr>
      <w:sz w:val="18"/>
      <w:szCs w:val="18"/>
    </w:rPr>
  </w:style>
  <w:style w:type="paragraph" w:styleId="80">
    <w:name w:val="toc 8"/>
    <w:basedOn w:val="a"/>
    <w:next w:val="a"/>
    <w:autoRedefine/>
    <w:rsid w:val="00651650"/>
    <w:pPr>
      <w:spacing w:after="0"/>
      <w:ind w:left="1400"/>
      <w:jc w:val="left"/>
    </w:pPr>
    <w:rPr>
      <w:sz w:val="18"/>
      <w:szCs w:val="18"/>
    </w:rPr>
  </w:style>
  <w:style w:type="paragraph" w:styleId="90">
    <w:name w:val="toc 9"/>
    <w:basedOn w:val="a"/>
    <w:next w:val="a"/>
    <w:autoRedefine/>
    <w:rsid w:val="00651650"/>
    <w:pPr>
      <w:spacing w:after="0"/>
      <w:ind w:left="1600"/>
      <w:jc w:val="left"/>
    </w:pPr>
    <w:rPr>
      <w:sz w:val="18"/>
      <w:szCs w:val="18"/>
    </w:rPr>
  </w:style>
  <w:style w:type="character" w:customStyle="1" w:styleId="af7">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3"/>
    <w:rsid w:val="00994AA1"/>
    <w:pPr>
      <w:spacing w:before="120" w:after="120" w:line="240" w:lineRule="atLeast"/>
    </w:pPr>
    <w:rPr>
      <w:rFonts w:ascii="Tahoma" w:hAnsi="Tahoma"/>
      <w:sz w:val="18"/>
    </w:rPr>
  </w:style>
  <w:style w:type="character" w:customStyle="1" w:styleId="af9">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
    <w:name w:val="HTML Preformatted"/>
    <w:basedOn w:val="a"/>
    <w:link w:val="-HTMLChar"/>
    <w:uiPriority w:val="99"/>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link w:val="-HTML"/>
    <w:uiPriority w:val="99"/>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a">
    <w:name w:val="Χαρακτήρες αρίθμησης"/>
    <w:rsid w:val="00D54FEB"/>
  </w:style>
  <w:style w:type="character" w:customStyle="1" w:styleId="afb">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rPr>
  </w:style>
  <w:style w:type="character" w:customStyle="1" w:styleId="afc">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d">
    <w:name w:val="endnote reference"/>
    <w:rsid w:val="00D54FEB"/>
    <w:rPr>
      <w:vertAlign w:val="superscript"/>
    </w:rPr>
  </w:style>
  <w:style w:type="paragraph" w:customStyle="1" w:styleId="afe">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D54FEB"/>
    <w:pPr>
      <w:suppressLineNumbers/>
      <w:suppressAutoHyphens/>
      <w:ind w:firstLine="397"/>
    </w:pPr>
    <w:rPr>
      <w:rFonts w:cs="Mangal"/>
      <w:kern w:val="1"/>
      <w:sz w:val="22"/>
      <w:szCs w:val="22"/>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sz w:val="22"/>
      <w:lang w:val="en-GB"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jc w:val="left"/>
    </w:pPr>
    <w:rPr>
      <w:rFonts w:cs="Calibri"/>
      <w:kern w:val="1"/>
      <w:sz w:val="22"/>
      <w:szCs w:val="22"/>
      <w:lang w:eastAsia="zh-CN"/>
    </w:rPr>
  </w:style>
  <w:style w:type="paragraph" w:customStyle="1" w:styleId="NormalWeb1">
    <w:name w:val="Normal (Web)1"/>
    <w:basedOn w:val="a"/>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D54FEB"/>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2">
    <w:name w:val="Παραθέσεις"/>
    <w:basedOn w:val="a"/>
    <w:rsid w:val="00D54FEB"/>
    <w:pPr>
      <w:suppressAutoHyphens/>
      <w:ind w:firstLine="397"/>
    </w:pPr>
    <w:rPr>
      <w:rFonts w:cs="Calibri"/>
      <w:kern w:val="1"/>
      <w:sz w:val="22"/>
      <w:szCs w:val="22"/>
      <w:lang w:eastAsia="zh-CN"/>
    </w:rPr>
  </w:style>
  <w:style w:type="paragraph" w:customStyle="1" w:styleId="aff3">
    <w:name w:val="Προμορφοποιημένο κείμενο"/>
    <w:basedOn w:val="a"/>
    <w:rsid w:val="00D54FEB"/>
    <w:pPr>
      <w:suppressAutoHyphens/>
      <w:ind w:firstLine="397"/>
    </w:pPr>
    <w:rPr>
      <w:rFonts w:cs="Calibri"/>
      <w:kern w:val="1"/>
      <w:sz w:val="22"/>
      <w:szCs w:val="22"/>
      <w:lang w:eastAsia="zh-CN"/>
    </w:rPr>
  </w:style>
  <w:style w:type="paragraph" w:customStyle="1" w:styleId="aff4">
    <w:name w:val="Οριζόντια γραμμή"/>
    <w:basedOn w:val="a"/>
    <w:next w:val="a3"/>
    <w:rsid w:val="00D54FEB"/>
    <w:pPr>
      <w:suppressAutoHyphens/>
      <w:ind w:firstLine="397"/>
    </w:pPr>
    <w:rPr>
      <w:rFonts w:cs="Calibri"/>
      <w:kern w:val="1"/>
      <w:sz w:val="22"/>
      <w:szCs w:val="22"/>
      <w:lang w:eastAsia="zh-CN"/>
    </w:rPr>
  </w:style>
  <w:style w:type="paragraph" w:customStyle="1" w:styleId="Pagedecouverture">
    <w:name w:val="Page de couverture"/>
    <w:basedOn w:val="a"/>
    <w:next w:val="a"/>
    <w:rsid w:val="00D54FEB"/>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D54FEB"/>
    <w:pPr>
      <w:suppressAutoHyphens/>
      <w:ind w:left="850"/>
    </w:pPr>
    <w:rPr>
      <w:rFonts w:cs="Calibri"/>
      <w:kern w:val="1"/>
      <w:sz w:val="22"/>
      <w:szCs w:val="22"/>
      <w:lang w:eastAsia="zh-CN"/>
    </w:rPr>
  </w:style>
  <w:style w:type="paragraph" w:customStyle="1" w:styleId="NumPar1">
    <w:name w:val="NumPar 1"/>
    <w:basedOn w:val="a"/>
    <w:next w:val="Text1"/>
    <w:rsid w:val="00D54FEB"/>
    <w:pPr>
      <w:numPr>
        <w:numId w:val="6"/>
      </w:numPr>
      <w:suppressAutoHyphens/>
    </w:pPr>
    <w:rPr>
      <w:rFonts w:cs="Calibri"/>
      <w:kern w:val="1"/>
      <w:sz w:val="22"/>
      <w:szCs w:val="22"/>
      <w:lang w:eastAsia="zh-CN"/>
    </w:rPr>
  </w:style>
  <w:style w:type="paragraph" w:customStyle="1" w:styleId="NormalLeft">
    <w:name w:val="Normal Left"/>
    <w:basedOn w:val="a"/>
    <w:rsid w:val="00D54FEB"/>
    <w:pPr>
      <w:suppressAutoHyphens/>
      <w:ind w:firstLine="397"/>
      <w:jc w:val="left"/>
    </w:pPr>
    <w:rPr>
      <w:rFonts w:cs="Calibri"/>
      <w:kern w:val="1"/>
      <w:sz w:val="22"/>
      <w:szCs w:val="22"/>
      <w:lang w:eastAsia="zh-CN"/>
    </w:rPr>
  </w:style>
  <w:style w:type="paragraph" w:styleId="aff5">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5"/>
    <w:locked/>
    <w:rsid w:val="00D54FEB"/>
    <w:rPr>
      <w:kern w:val="1"/>
      <w:lang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1">
    <w:name w:val="Grid Table 6 Colorful1"/>
    <w:rsid w:val="00416C47"/>
    <w:rPr>
      <w:i/>
    </w:rPr>
  </w:style>
  <w:style w:type="character" w:customStyle="1" w:styleId="SubtleEmphasis1">
    <w:name w:val="Subtle Emphasis1"/>
    <w:rsid w:val="00914B82"/>
    <w:rPr>
      <w:i/>
    </w:rPr>
  </w:style>
  <w:style w:type="paragraph" w:customStyle="1" w:styleId="foothanging">
    <w:name w:val="foot_hanging"/>
    <w:basedOn w:val="af5"/>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ListParagraph3">
    <w:name w:val="List Paragraph3"/>
    <w:basedOn w:val="a"/>
    <w:rsid w:val="00856CFF"/>
    <w:pPr>
      <w:ind w:left="720"/>
      <w:contextualSpacing/>
    </w:pPr>
  </w:style>
  <w:style w:type="table" w:customStyle="1" w:styleId="17">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kern w:val="1"/>
      <w:sz w:val="22"/>
      <w:lang w:eastAsia="zh-CN" w:bidi="ar-SA"/>
    </w:rPr>
  </w:style>
  <w:style w:type="paragraph" w:styleId="aff6">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8">
    <w:name w:val="Χωρίς διάστιχο1"/>
    <w:rsid w:val="00094FC4"/>
    <w:pPr>
      <w:suppressAutoHyphens/>
    </w:pPr>
    <w:rPr>
      <w:rFonts w:cs="Calibri"/>
      <w:kern w:val="1"/>
      <w:sz w:val="22"/>
      <w:szCs w:val="22"/>
      <w:lang w:eastAsia="zh-CN"/>
    </w:rPr>
  </w:style>
  <w:style w:type="paragraph" w:customStyle="1" w:styleId="19">
    <w:name w:val="Παράγραφος λίστας1"/>
    <w:basedOn w:val="a"/>
    <w:rsid w:val="00094FC4"/>
    <w:pPr>
      <w:suppressAutoHyphens/>
      <w:spacing w:after="0"/>
      <w:ind w:left="720"/>
      <w:jc w:val="left"/>
    </w:pPr>
    <w:rPr>
      <w:rFonts w:cs="Calibri"/>
      <w:kern w:val="1"/>
      <w:sz w:val="22"/>
      <w:szCs w:val="22"/>
      <w:lang w:eastAsia="zh-CN"/>
    </w:rPr>
  </w:style>
  <w:style w:type="paragraph" w:customStyle="1" w:styleId="NoSpacing2">
    <w:name w:val="No Spacing2"/>
    <w:rsid w:val="00094FC4"/>
    <w:pPr>
      <w:suppressAutoHyphens/>
    </w:pPr>
    <w:rPr>
      <w:rFonts w:cs="Calibri"/>
      <w:kern w:val="1"/>
      <w:sz w:val="22"/>
      <w:szCs w:val="22"/>
      <w:lang w:eastAsia="zh-CN"/>
    </w:rPr>
  </w:style>
  <w:style w:type="paragraph" w:customStyle="1" w:styleId="ListParagraph2">
    <w:name w:val="List Paragraph2"/>
    <w:basedOn w:val="a"/>
    <w:rsid w:val="00094FC4"/>
    <w:pPr>
      <w:suppressAutoHyphens/>
      <w:spacing w:after="0"/>
      <w:ind w:left="720"/>
      <w:jc w:val="left"/>
    </w:pPr>
    <w:rPr>
      <w:rFonts w:cs="Calibri"/>
      <w:kern w:val="1"/>
      <w:sz w:val="22"/>
      <w:szCs w:val="22"/>
      <w:lang w:eastAsia="zh-CN"/>
    </w:rPr>
  </w:style>
  <w:style w:type="character" w:customStyle="1" w:styleId="27">
    <w:name w:val="Παραπομπή σημείωσης τέλους2"/>
    <w:rsid w:val="00A2780E"/>
    <w:rPr>
      <w:vertAlign w:val="superscript"/>
    </w:rPr>
  </w:style>
  <w:style w:type="character" w:customStyle="1" w:styleId="FootnoteReference2">
    <w:name w:val="Footnote Reference2"/>
    <w:rsid w:val="00904AB3"/>
    <w:rPr>
      <w:vertAlign w:val="superscript"/>
    </w:rPr>
  </w:style>
  <w:style w:type="paragraph" w:customStyle="1" w:styleId="msonormalcxsp">
    <w:name w:val="msonormalcxspπρώτο"/>
    <w:basedOn w:val="a"/>
    <w:rsid w:val="0046703F"/>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72"/>
    <w:qFormat/>
    <w:rsid w:val="00004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04431292">
      <w:bodyDiv w:val="1"/>
      <w:marLeft w:val="0"/>
      <w:marRight w:val="0"/>
      <w:marTop w:val="0"/>
      <w:marBottom w:val="0"/>
      <w:divBdr>
        <w:top w:val="none" w:sz="0" w:space="0" w:color="auto"/>
        <w:left w:val="none" w:sz="0" w:space="0" w:color="auto"/>
        <w:bottom w:val="none" w:sz="0" w:space="0" w:color="auto"/>
        <w:right w:val="none" w:sz="0" w:space="0" w:color="auto"/>
      </w:divBdr>
    </w:div>
    <w:div w:id="332027419">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1135372589">
      <w:bodyDiv w:val="1"/>
      <w:marLeft w:val="0"/>
      <w:marRight w:val="0"/>
      <w:marTop w:val="0"/>
      <w:marBottom w:val="0"/>
      <w:divBdr>
        <w:top w:val="none" w:sz="0" w:space="0" w:color="auto"/>
        <w:left w:val="none" w:sz="0" w:space="0" w:color="auto"/>
        <w:bottom w:val="none" w:sz="0" w:space="0" w:color="auto"/>
        <w:right w:val="none" w:sz="0" w:space="0" w:color="auto"/>
      </w:divBdr>
    </w:div>
    <w:div w:id="1177110451">
      <w:bodyDiv w:val="1"/>
      <w:marLeft w:val="0"/>
      <w:marRight w:val="0"/>
      <w:marTop w:val="0"/>
      <w:marBottom w:val="0"/>
      <w:divBdr>
        <w:top w:val="none" w:sz="0" w:space="0" w:color="auto"/>
        <w:left w:val="none" w:sz="0" w:space="0" w:color="auto"/>
        <w:bottom w:val="none" w:sz="0" w:space="0" w:color="auto"/>
        <w:right w:val="none" w:sz="0" w:space="0" w:color="auto"/>
      </w:divBdr>
    </w:div>
    <w:div w:id="1296721273">
      <w:bodyDiv w:val="1"/>
      <w:marLeft w:val="0"/>
      <w:marRight w:val="0"/>
      <w:marTop w:val="0"/>
      <w:marBottom w:val="0"/>
      <w:divBdr>
        <w:top w:val="none" w:sz="0" w:space="0" w:color="auto"/>
        <w:left w:val="none" w:sz="0" w:space="0" w:color="auto"/>
        <w:bottom w:val="none" w:sz="0" w:space="0" w:color="auto"/>
        <w:right w:val="none" w:sz="0" w:space="0" w:color="auto"/>
      </w:divBdr>
    </w:div>
    <w:div w:id="1438137736">
      <w:bodyDiv w:val="1"/>
      <w:marLeft w:val="0"/>
      <w:marRight w:val="0"/>
      <w:marTop w:val="0"/>
      <w:marBottom w:val="0"/>
      <w:divBdr>
        <w:top w:val="none" w:sz="0" w:space="0" w:color="auto"/>
        <w:left w:val="none" w:sz="0" w:space="0" w:color="auto"/>
        <w:bottom w:val="none" w:sz="0" w:space="0" w:color="auto"/>
        <w:right w:val="none" w:sz="0" w:space="0" w:color="auto"/>
      </w:divBdr>
    </w:div>
    <w:div w:id="1438676167">
      <w:bodyDiv w:val="1"/>
      <w:marLeft w:val="0"/>
      <w:marRight w:val="0"/>
      <w:marTop w:val="0"/>
      <w:marBottom w:val="0"/>
      <w:divBdr>
        <w:top w:val="none" w:sz="0" w:space="0" w:color="auto"/>
        <w:left w:val="none" w:sz="0" w:space="0" w:color="auto"/>
        <w:bottom w:val="none" w:sz="0" w:space="0" w:color="auto"/>
        <w:right w:val="none" w:sz="0" w:space="0" w:color="auto"/>
      </w:divBdr>
    </w:div>
    <w:div w:id="1440682935">
      <w:bodyDiv w:val="1"/>
      <w:marLeft w:val="0"/>
      <w:marRight w:val="0"/>
      <w:marTop w:val="0"/>
      <w:marBottom w:val="0"/>
      <w:divBdr>
        <w:top w:val="none" w:sz="0" w:space="0" w:color="auto"/>
        <w:left w:val="none" w:sz="0" w:space="0" w:color="auto"/>
        <w:bottom w:val="none" w:sz="0" w:space="0" w:color="auto"/>
        <w:right w:val="none" w:sz="0" w:space="0" w:color="auto"/>
      </w:divBdr>
    </w:div>
    <w:div w:id="1598292441">
      <w:bodyDiv w:val="1"/>
      <w:marLeft w:val="0"/>
      <w:marRight w:val="0"/>
      <w:marTop w:val="0"/>
      <w:marBottom w:val="0"/>
      <w:divBdr>
        <w:top w:val="none" w:sz="0" w:space="0" w:color="auto"/>
        <w:left w:val="none" w:sz="0" w:space="0" w:color="auto"/>
        <w:bottom w:val="none" w:sz="0" w:space="0" w:color="auto"/>
        <w:right w:val="none" w:sz="0" w:space="0" w:color="auto"/>
      </w:divBdr>
    </w:div>
    <w:div w:id="1696157043">
      <w:bodyDiv w:val="1"/>
      <w:marLeft w:val="0"/>
      <w:marRight w:val="0"/>
      <w:marTop w:val="0"/>
      <w:marBottom w:val="0"/>
      <w:divBdr>
        <w:top w:val="none" w:sz="0" w:space="0" w:color="auto"/>
        <w:left w:val="none" w:sz="0" w:space="0" w:color="auto"/>
        <w:bottom w:val="none" w:sz="0" w:space="0" w:color="auto"/>
        <w:right w:val="none" w:sz="0" w:space="0" w:color="auto"/>
      </w:divBdr>
    </w:div>
    <w:div w:id="1811441087">
      <w:bodyDiv w:val="1"/>
      <w:marLeft w:val="0"/>
      <w:marRight w:val="0"/>
      <w:marTop w:val="0"/>
      <w:marBottom w:val="0"/>
      <w:divBdr>
        <w:top w:val="none" w:sz="0" w:space="0" w:color="auto"/>
        <w:left w:val="none" w:sz="0" w:space="0" w:color="auto"/>
        <w:bottom w:val="none" w:sz="0" w:space="0" w:color="auto"/>
        <w:right w:val="none" w:sz="0" w:space="0" w:color="auto"/>
      </w:divBdr>
    </w:div>
    <w:div w:id="1906253458">
      <w:bodyDiv w:val="1"/>
      <w:marLeft w:val="0"/>
      <w:marRight w:val="0"/>
      <w:marTop w:val="0"/>
      <w:marBottom w:val="0"/>
      <w:divBdr>
        <w:top w:val="none" w:sz="0" w:space="0" w:color="auto"/>
        <w:left w:val="none" w:sz="0" w:space="0" w:color="auto"/>
        <w:bottom w:val="none" w:sz="0" w:space="0" w:color="auto"/>
        <w:right w:val="none" w:sz="0" w:space="0" w:color="auto"/>
      </w:divBdr>
    </w:div>
    <w:div w:id="2095587791">
      <w:bodyDiv w:val="1"/>
      <w:marLeft w:val="0"/>
      <w:marRight w:val="0"/>
      <w:marTop w:val="0"/>
      <w:marBottom w:val="0"/>
      <w:divBdr>
        <w:top w:val="none" w:sz="0" w:space="0" w:color="auto"/>
        <w:left w:val="none" w:sz="0" w:space="0" w:color="auto"/>
        <w:bottom w:val="none" w:sz="0" w:space="0" w:color="auto"/>
        <w:right w:val="none" w:sz="0" w:space="0" w:color="auto"/>
      </w:divBdr>
    </w:div>
    <w:div w:id="21214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1A66E-4BFE-402F-A639-0E00128FBC2D}"/>
</file>

<file path=customXml/itemProps2.xml><?xml version="1.0" encoding="utf-8"?>
<ds:datastoreItem xmlns:ds="http://schemas.openxmlformats.org/officeDocument/2006/customXml" ds:itemID="{013770E7-AA57-45DB-AB1C-45F0AB3F8B09}"/>
</file>

<file path=customXml/itemProps3.xml><?xml version="1.0" encoding="utf-8"?>
<ds:datastoreItem xmlns:ds="http://schemas.openxmlformats.org/officeDocument/2006/customXml" ds:itemID="{0F8F3144-A7D5-424C-9A3F-24395E0BCF29}"/>
</file>

<file path=customXml/itemProps4.xml><?xml version="1.0" encoding="utf-8"?>
<ds:datastoreItem xmlns:ds="http://schemas.openxmlformats.org/officeDocument/2006/customXml" ds:itemID="{164953C4-9F8B-482B-8D2F-15EFB7BE3C32}"/>
</file>

<file path=docProps/app.xml><?xml version="1.0" encoding="utf-8"?>
<Properties xmlns="http://schemas.openxmlformats.org/officeDocument/2006/extended-properties" xmlns:vt="http://schemas.openxmlformats.org/officeDocument/2006/docPropsVTypes">
  <Template>Normal</Template>
  <TotalTime>0</TotalTime>
  <Pages>1</Pages>
  <Words>15132</Words>
  <Characters>81713</Characters>
  <Application>Microsoft Office Word</Application>
  <DocSecurity>0</DocSecurity>
  <Lines>680</Lines>
  <Paragraphs>193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vt:lpstr>
      <vt:lpstr>ΥΠΟΔΕΙΓΜΑ</vt:lpstr>
    </vt:vector>
  </TitlesOfParts>
  <Manager>Παναγιώτης Νταής</Manager>
  <Company>ΕΔΕΠΟΛ</Company>
  <LinksUpToDate>false</LinksUpToDate>
  <CharactersWithSpaces>96652</CharactersWithSpaces>
  <SharedDoc>false</SharedDoc>
  <HLinks>
    <vt:vector size="240" baseType="variant">
      <vt:variant>
        <vt:i4>1900546</vt:i4>
      </vt:variant>
      <vt:variant>
        <vt:i4>119</vt:i4>
      </vt:variant>
      <vt:variant>
        <vt:i4>0</vt:i4>
      </vt:variant>
      <vt:variant>
        <vt:i4>5</vt:i4>
      </vt:variant>
      <vt:variant>
        <vt:lpwstr/>
      </vt:variant>
      <vt:variant>
        <vt:lpwstr>_Toc482359283</vt:lpwstr>
      </vt:variant>
      <vt:variant>
        <vt:i4>1900547</vt:i4>
      </vt:variant>
      <vt:variant>
        <vt:i4>116</vt:i4>
      </vt:variant>
      <vt:variant>
        <vt:i4>0</vt:i4>
      </vt:variant>
      <vt:variant>
        <vt:i4>5</vt:i4>
      </vt:variant>
      <vt:variant>
        <vt:lpwstr/>
      </vt:variant>
      <vt:variant>
        <vt:lpwstr>_Toc482359282</vt:lpwstr>
      </vt:variant>
      <vt:variant>
        <vt:i4>1900544</vt:i4>
      </vt:variant>
      <vt:variant>
        <vt:i4>113</vt:i4>
      </vt:variant>
      <vt:variant>
        <vt:i4>0</vt:i4>
      </vt:variant>
      <vt:variant>
        <vt:i4>5</vt:i4>
      </vt:variant>
      <vt:variant>
        <vt:lpwstr/>
      </vt:variant>
      <vt:variant>
        <vt:lpwstr>_Toc482359281</vt:lpwstr>
      </vt:variant>
      <vt:variant>
        <vt:i4>1900545</vt:i4>
      </vt:variant>
      <vt:variant>
        <vt:i4>110</vt:i4>
      </vt:variant>
      <vt:variant>
        <vt:i4>0</vt:i4>
      </vt:variant>
      <vt:variant>
        <vt:i4>5</vt:i4>
      </vt:variant>
      <vt:variant>
        <vt:lpwstr/>
      </vt:variant>
      <vt:variant>
        <vt:lpwstr>_Toc482359280</vt:lpwstr>
      </vt:variant>
      <vt:variant>
        <vt:i4>1179656</vt:i4>
      </vt:variant>
      <vt:variant>
        <vt:i4>107</vt:i4>
      </vt:variant>
      <vt:variant>
        <vt:i4>0</vt:i4>
      </vt:variant>
      <vt:variant>
        <vt:i4>5</vt:i4>
      </vt:variant>
      <vt:variant>
        <vt:lpwstr/>
      </vt:variant>
      <vt:variant>
        <vt:lpwstr>_Toc482359279</vt:lpwstr>
      </vt:variant>
      <vt:variant>
        <vt:i4>1179657</vt:i4>
      </vt:variant>
      <vt:variant>
        <vt:i4>104</vt:i4>
      </vt:variant>
      <vt:variant>
        <vt:i4>0</vt:i4>
      </vt:variant>
      <vt:variant>
        <vt:i4>5</vt:i4>
      </vt:variant>
      <vt:variant>
        <vt:lpwstr/>
      </vt:variant>
      <vt:variant>
        <vt:lpwstr>_Toc482359278</vt:lpwstr>
      </vt:variant>
      <vt:variant>
        <vt:i4>1179654</vt:i4>
      </vt:variant>
      <vt:variant>
        <vt:i4>101</vt:i4>
      </vt:variant>
      <vt:variant>
        <vt:i4>0</vt:i4>
      </vt:variant>
      <vt:variant>
        <vt:i4>5</vt:i4>
      </vt:variant>
      <vt:variant>
        <vt:lpwstr/>
      </vt:variant>
      <vt:variant>
        <vt:lpwstr>_Toc482359277</vt:lpwstr>
      </vt:variant>
      <vt:variant>
        <vt:i4>1179655</vt:i4>
      </vt:variant>
      <vt:variant>
        <vt:i4>98</vt:i4>
      </vt:variant>
      <vt:variant>
        <vt:i4>0</vt:i4>
      </vt:variant>
      <vt:variant>
        <vt:i4>5</vt:i4>
      </vt:variant>
      <vt:variant>
        <vt:lpwstr/>
      </vt:variant>
      <vt:variant>
        <vt:lpwstr>_Toc482359276</vt:lpwstr>
      </vt:variant>
      <vt:variant>
        <vt:i4>1179652</vt:i4>
      </vt:variant>
      <vt:variant>
        <vt:i4>95</vt:i4>
      </vt:variant>
      <vt:variant>
        <vt:i4>0</vt:i4>
      </vt:variant>
      <vt:variant>
        <vt:i4>5</vt:i4>
      </vt:variant>
      <vt:variant>
        <vt:lpwstr/>
      </vt:variant>
      <vt:variant>
        <vt:lpwstr>_Toc482359275</vt:lpwstr>
      </vt:variant>
      <vt:variant>
        <vt:i4>1179653</vt:i4>
      </vt:variant>
      <vt:variant>
        <vt:i4>92</vt:i4>
      </vt:variant>
      <vt:variant>
        <vt:i4>0</vt:i4>
      </vt:variant>
      <vt:variant>
        <vt:i4>5</vt:i4>
      </vt:variant>
      <vt:variant>
        <vt:lpwstr/>
      </vt:variant>
      <vt:variant>
        <vt:lpwstr>_Toc482359274</vt:lpwstr>
      </vt:variant>
      <vt:variant>
        <vt:i4>1179650</vt:i4>
      </vt:variant>
      <vt:variant>
        <vt:i4>89</vt:i4>
      </vt:variant>
      <vt:variant>
        <vt:i4>0</vt:i4>
      </vt:variant>
      <vt:variant>
        <vt:i4>5</vt:i4>
      </vt:variant>
      <vt:variant>
        <vt:lpwstr/>
      </vt:variant>
      <vt:variant>
        <vt:lpwstr>_Toc482359273</vt:lpwstr>
      </vt:variant>
      <vt:variant>
        <vt:i4>1179651</vt:i4>
      </vt:variant>
      <vt:variant>
        <vt:i4>86</vt:i4>
      </vt:variant>
      <vt:variant>
        <vt:i4>0</vt:i4>
      </vt:variant>
      <vt:variant>
        <vt:i4>5</vt:i4>
      </vt:variant>
      <vt:variant>
        <vt:lpwstr/>
      </vt:variant>
      <vt:variant>
        <vt:lpwstr>_Toc482359272</vt:lpwstr>
      </vt:variant>
      <vt:variant>
        <vt:i4>1179648</vt:i4>
      </vt:variant>
      <vt:variant>
        <vt:i4>83</vt:i4>
      </vt:variant>
      <vt:variant>
        <vt:i4>0</vt:i4>
      </vt:variant>
      <vt:variant>
        <vt:i4>5</vt:i4>
      </vt:variant>
      <vt:variant>
        <vt:lpwstr/>
      </vt:variant>
      <vt:variant>
        <vt:lpwstr>_Toc482359271</vt:lpwstr>
      </vt:variant>
      <vt:variant>
        <vt:i4>1179649</vt:i4>
      </vt:variant>
      <vt:variant>
        <vt:i4>80</vt:i4>
      </vt:variant>
      <vt:variant>
        <vt:i4>0</vt:i4>
      </vt:variant>
      <vt:variant>
        <vt:i4>5</vt:i4>
      </vt:variant>
      <vt:variant>
        <vt:lpwstr/>
      </vt:variant>
      <vt:variant>
        <vt:lpwstr>_Toc482359270</vt:lpwstr>
      </vt:variant>
      <vt:variant>
        <vt:i4>1245192</vt:i4>
      </vt:variant>
      <vt:variant>
        <vt:i4>77</vt:i4>
      </vt:variant>
      <vt:variant>
        <vt:i4>0</vt:i4>
      </vt:variant>
      <vt:variant>
        <vt:i4>5</vt:i4>
      </vt:variant>
      <vt:variant>
        <vt:lpwstr/>
      </vt:variant>
      <vt:variant>
        <vt:lpwstr>_Toc482359269</vt:lpwstr>
      </vt:variant>
      <vt:variant>
        <vt:i4>1245193</vt:i4>
      </vt:variant>
      <vt:variant>
        <vt:i4>74</vt:i4>
      </vt:variant>
      <vt:variant>
        <vt:i4>0</vt:i4>
      </vt:variant>
      <vt:variant>
        <vt:i4>5</vt:i4>
      </vt:variant>
      <vt:variant>
        <vt:lpwstr/>
      </vt:variant>
      <vt:variant>
        <vt:lpwstr>_Toc482359268</vt:lpwstr>
      </vt:variant>
      <vt:variant>
        <vt:i4>1245190</vt:i4>
      </vt:variant>
      <vt:variant>
        <vt:i4>71</vt:i4>
      </vt:variant>
      <vt:variant>
        <vt:i4>0</vt:i4>
      </vt:variant>
      <vt:variant>
        <vt:i4>5</vt:i4>
      </vt:variant>
      <vt:variant>
        <vt:lpwstr/>
      </vt:variant>
      <vt:variant>
        <vt:lpwstr>_Toc482359267</vt:lpwstr>
      </vt:variant>
      <vt:variant>
        <vt:i4>1245191</vt:i4>
      </vt:variant>
      <vt:variant>
        <vt:i4>68</vt:i4>
      </vt:variant>
      <vt:variant>
        <vt:i4>0</vt:i4>
      </vt:variant>
      <vt:variant>
        <vt:i4>5</vt:i4>
      </vt:variant>
      <vt:variant>
        <vt:lpwstr/>
      </vt:variant>
      <vt:variant>
        <vt:lpwstr>_Toc482359266</vt:lpwstr>
      </vt:variant>
      <vt:variant>
        <vt:i4>1245188</vt:i4>
      </vt:variant>
      <vt:variant>
        <vt:i4>65</vt:i4>
      </vt:variant>
      <vt:variant>
        <vt:i4>0</vt:i4>
      </vt:variant>
      <vt:variant>
        <vt:i4>5</vt:i4>
      </vt:variant>
      <vt:variant>
        <vt:lpwstr/>
      </vt:variant>
      <vt:variant>
        <vt:lpwstr>_Toc482359265</vt:lpwstr>
      </vt:variant>
      <vt:variant>
        <vt:i4>1245189</vt:i4>
      </vt:variant>
      <vt:variant>
        <vt:i4>62</vt:i4>
      </vt:variant>
      <vt:variant>
        <vt:i4>0</vt:i4>
      </vt:variant>
      <vt:variant>
        <vt:i4>5</vt:i4>
      </vt:variant>
      <vt:variant>
        <vt:lpwstr/>
      </vt:variant>
      <vt:variant>
        <vt:lpwstr>_Toc482359264</vt:lpwstr>
      </vt:variant>
      <vt:variant>
        <vt:i4>1245186</vt:i4>
      </vt:variant>
      <vt:variant>
        <vt:i4>59</vt:i4>
      </vt:variant>
      <vt:variant>
        <vt:i4>0</vt:i4>
      </vt:variant>
      <vt:variant>
        <vt:i4>5</vt:i4>
      </vt:variant>
      <vt:variant>
        <vt:lpwstr/>
      </vt:variant>
      <vt:variant>
        <vt:lpwstr>_Toc482359263</vt:lpwstr>
      </vt:variant>
      <vt:variant>
        <vt:i4>1245187</vt:i4>
      </vt:variant>
      <vt:variant>
        <vt:i4>56</vt:i4>
      </vt:variant>
      <vt:variant>
        <vt:i4>0</vt:i4>
      </vt:variant>
      <vt:variant>
        <vt:i4>5</vt:i4>
      </vt:variant>
      <vt:variant>
        <vt:lpwstr/>
      </vt:variant>
      <vt:variant>
        <vt:lpwstr>_Toc482359262</vt:lpwstr>
      </vt:variant>
      <vt:variant>
        <vt:i4>1245184</vt:i4>
      </vt:variant>
      <vt:variant>
        <vt:i4>53</vt:i4>
      </vt:variant>
      <vt:variant>
        <vt:i4>0</vt:i4>
      </vt:variant>
      <vt:variant>
        <vt:i4>5</vt:i4>
      </vt:variant>
      <vt:variant>
        <vt:lpwstr/>
      </vt:variant>
      <vt:variant>
        <vt:lpwstr>_Toc482359261</vt:lpwstr>
      </vt:variant>
      <vt:variant>
        <vt:i4>1245185</vt:i4>
      </vt:variant>
      <vt:variant>
        <vt:i4>50</vt:i4>
      </vt:variant>
      <vt:variant>
        <vt:i4>0</vt:i4>
      </vt:variant>
      <vt:variant>
        <vt:i4>5</vt:i4>
      </vt:variant>
      <vt:variant>
        <vt:lpwstr/>
      </vt:variant>
      <vt:variant>
        <vt:lpwstr>_Toc482359260</vt:lpwstr>
      </vt:variant>
      <vt:variant>
        <vt:i4>1048584</vt:i4>
      </vt:variant>
      <vt:variant>
        <vt:i4>47</vt:i4>
      </vt:variant>
      <vt:variant>
        <vt:i4>0</vt:i4>
      </vt:variant>
      <vt:variant>
        <vt:i4>5</vt:i4>
      </vt:variant>
      <vt:variant>
        <vt:lpwstr/>
      </vt:variant>
      <vt:variant>
        <vt:lpwstr>_Toc482359259</vt:lpwstr>
      </vt:variant>
      <vt:variant>
        <vt:i4>1048585</vt:i4>
      </vt:variant>
      <vt:variant>
        <vt:i4>44</vt:i4>
      </vt:variant>
      <vt:variant>
        <vt:i4>0</vt:i4>
      </vt:variant>
      <vt:variant>
        <vt:i4>5</vt:i4>
      </vt:variant>
      <vt:variant>
        <vt:lpwstr/>
      </vt:variant>
      <vt:variant>
        <vt:lpwstr>_Toc482359258</vt:lpwstr>
      </vt:variant>
      <vt:variant>
        <vt:i4>1048582</vt:i4>
      </vt:variant>
      <vt:variant>
        <vt:i4>41</vt:i4>
      </vt:variant>
      <vt:variant>
        <vt:i4>0</vt:i4>
      </vt:variant>
      <vt:variant>
        <vt:i4>5</vt:i4>
      </vt:variant>
      <vt:variant>
        <vt:lpwstr/>
      </vt:variant>
      <vt:variant>
        <vt:lpwstr>_Toc482359257</vt:lpwstr>
      </vt:variant>
      <vt:variant>
        <vt:i4>1048583</vt:i4>
      </vt:variant>
      <vt:variant>
        <vt:i4>38</vt:i4>
      </vt:variant>
      <vt:variant>
        <vt:i4>0</vt:i4>
      </vt:variant>
      <vt:variant>
        <vt:i4>5</vt:i4>
      </vt:variant>
      <vt:variant>
        <vt:lpwstr/>
      </vt:variant>
      <vt:variant>
        <vt:lpwstr>_Toc482359256</vt:lpwstr>
      </vt:variant>
      <vt:variant>
        <vt:i4>1048580</vt:i4>
      </vt:variant>
      <vt:variant>
        <vt:i4>35</vt:i4>
      </vt:variant>
      <vt:variant>
        <vt:i4>0</vt:i4>
      </vt:variant>
      <vt:variant>
        <vt:i4>5</vt:i4>
      </vt:variant>
      <vt:variant>
        <vt:lpwstr/>
      </vt:variant>
      <vt:variant>
        <vt:lpwstr>_Toc482359255</vt:lpwstr>
      </vt:variant>
      <vt:variant>
        <vt:i4>1048581</vt:i4>
      </vt:variant>
      <vt:variant>
        <vt:i4>32</vt:i4>
      </vt:variant>
      <vt:variant>
        <vt:i4>0</vt:i4>
      </vt:variant>
      <vt:variant>
        <vt:i4>5</vt:i4>
      </vt:variant>
      <vt:variant>
        <vt:lpwstr/>
      </vt:variant>
      <vt:variant>
        <vt:lpwstr>_Toc482359254</vt:lpwstr>
      </vt:variant>
      <vt:variant>
        <vt:i4>1048578</vt:i4>
      </vt:variant>
      <vt:variant>
        <vt:i4>29</vt:i4>
      </vt:variant>
      <vt:variant>
        <vt:i4>0</vt:i4>
      </vt:variant>
      <vt:variant>
        <vt:i4>5</vt:i4>
      </vt:variant>
      <vt:variant>
        <vt:lpwstr/>
      </vt:variant>
      <vt:variant>
        <vt:lpwstr>_Toc482359253</vt:lpwstr>
      </vt:variant>
      <vt:variant>
        <vt:i4>1048579</vt:i4>
      </vt:variant>
      <vt:variant>
        <vt:i4>26</vt:i4>
      </vt:variant>
      <vt:variant>
        <vt:i4>0</vt:i4>
      </vt:variant>
      <vt:variant>
        <vt:i4>5</vt:i4>
      </vt:variant>
      <vt:variant>
        <vt:lpwstr/>
      </vt:variant>
      <vt:variant>
        <vt:lpwstr>_Toc482359252</vt:lpwstr>
      </vt:variant>
      <vt:variant>
        <vt:i4>1048576</vt:i4>
      </vt:variant>
      <vt:variant>
        <vt:i4>23</vt:i4>
      </vt:variant>
      <vt:variant>
        <vt:i4>0</vt:i4>
      </vt:variant>
      <vt:variant>
        <vt:i4>5</vt:i4>
      </vt:variant>
      <vt:variant>
        <vt:lpwstr/>
      </vt:variant>
      <vt:variant>
        <vt:lpwstr>_Toc482359251</vt:lpwstr>
      </vt:variant>
      <vt:variant>
        <vt:i4>1048577</vt:i4>
      </vt:variant>
      <vt:variant>
        <vt:i4>20</vt:i4>
      </vt:variant>
      <vt:variant>
        <vt:i4>0</vt:i4>
      </vt:variant>
      <vt:variant>
        <vt:i4>5</vt:i4>
      </vt:variant>
      <vt:variant>
        <vt:lpwstr/>
      </vt:variant>
      <vt:variant>
        <vt:lpwstr>_Toc482359250</vt:lpwstr>
      </vt:variant>
      <vt:variant>
        <vt:i4>1114120</vt:i4>
      </vt:variant>
      <vt:variant>
        <vt:i4>17</vt:i4>
      </vt:variant>
      <vt:variant>
        <vt:i4>0</vt:i4>
      </vt:variant>
      <vt:variant>
        <vt:i4>5</vt:i4>
      </vt:variant>
      <vt:variant>
        <vt:lpwstr/>
      </vt:variant>
      <vt:variant>
        <vt:lpwstr>_Toc482359249</vt:lpwstr>
      </vt:variant>
      <vt:variant>
        <vt:i4>1114121</vt:i4>
      </vt:variant>
      <vt:variant>
        <vt:i4>14</vt:i4>
      </vt:variant>
      <vt:variant>
        <vt:i4>0</vt:i4>
      </vt:variant>
      <vt:variant>
        <vt:i4>5</vt:i4>
      </vt:variant>
      <vt:variant>
        <vt:lpwstr/>
      </vt:variant>
      <vt:variant>
        <vt:lpwstr>_Toc482359248</vt:lpwstr>
      </vt:variant>
      <vt:variant>
        <vt:i4>1114118</vt:i4>
      </vt:variant>
      <vt:variant>
        <vt:i4>11</vt:i4>
      </vt:variant>
      <vt:variant>
        <vt:i4>0</vt:i4>
      </vt:variant>
      <vt:variant>
        <vt:i4>5</vt:i4>
      </vt:variant>
      <vt:variant>
        <vt:lpwstr/>
      </vt:variant>
      <vt:variant>
        <vt:lpwstr>_Toc482359247</vt:lpwstr>
      </vt:variant>
      <vt:variant>
        <vt:i4>1114119</vt:i4>
      </vt:variant>
      <vt:variant>
        <vt:i4>8</vt:i4>
      </vt:variant>
      <vt:variant>
        <vt:i4>0</vt:i4>
      </vt:variant>
      <vt:variant>
        <vt:i4>5</vt:i4>
      </vt:variant>
      <vt:variant>
        <vt:lpwstr/>
      </vt:variant>
      <vt:variant>
        <vt:lpwstr>_Toc482359246</vt:lpwstr>
      </vt:variant>
      <vt:variant>
        <vt:i4>1114116</vt:i4>
      </vt:variant>
      <vt:variant>
        <vt:i4>5</vt:i4>
      </vt:variant>
      <vt:variant>
        <vt:i4>0</vt:i4>
      </vt:variant>
      <vt:variant>
        <vt:i4>5</vt:i4>
      </vt:variant>
      <vt:variant>
        <vt:lpwstr/>
      </vt:variant>
      <vt:variant>
        <vt:lpwstr>_Toc482359245</vt:lpwstr>
      </vt:variant>
      <vt:variant>
        <vt:i4>1114117</vt:i4>
      </vt:variant>
      <vt:variant>
        <vt:i4>2</vt:i4>
      </vt:variant>
      <vt:variant>
        <vt:i4>0</vt:i4>
      </vt:variant>
      <vt:variant>
        <vt:i4>5</vt:i4>
      </vt:variant>
      <vt:variant>
        <vt:lpwstr/>
      </vt:variant>
      <vt:variant>
        <vt:lpwstr>_Toc482359244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StavrosPC</cp:lastModifiedBy>
  <cp:revision>3</cp:revision>
  <cp:lastPrinted>2019-05-09T09:39:00Z</cp:lastPrinted>
  <dcterms:created xsi:type="dcterms:W3CDTF">2021-03-22T10:00:00Z</dcterms:created>
  <dcterms:modified xsi:type="dcterms:W3CDTF">2021-03-22T10:00:00Z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