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F37" w:rsidRDefault="00F04300" w:rsidP="00DE5F6B">
      <w:pPr>
        <w:jc w:val="both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Αποκατάσταση β</w:t>
      </w:r>
      <w:r w:rsidR="00C96F37" w:rsidRPr="00C96F37">
        <w:rPr>
          <w:rFonts w:ascii="Arial" w:hAnsi="Arial" w:cs="Arial"/>
          <w:b/>
        </w:rPr>
        <w:t xml:space="preserve">υζαντινού Ναού Ταξιαρχών Μητροπόλεως και Συντήρηση των τοιχογραφιών του </w:t>
      </w:r>
    </w:p>
    <w:p w:rsidR="0037702E" w:rsidRDefault="0037702E" w:rsidP="00F04300">
      <w:pPr>
        <w:ind w:firstLine="720"/>
        <w:jc w:val="both"/>
        <w:rPr>
          <w:rFonts w:ascii="Arial" w:hAnsi="Arial" w:cs="Arial"/>
        </w:rPr>
      </w:pPr>
      <w:r w:rsidRPr="0037702E">
        <w:rPr>
          <w:rFonts w:ascii="Arial" w:hAnsi="Arial" w:cs="Arial"/>
        </w:rPr>
        <w:t xml:space="preserve">Ο ναός των Ταξιαρχών, </w:t>
      </w:r>
      <w:proofErr w:type="spellStart"/>
      <w:r w:rsidRPr="0037702E">
        <w:rPr>
          <w:rFonts w:ascii="Arial" w:hAnsi="Arial" w:cs="Arial"/>
        </w:rPr>
        <w:t>τρίκλιτη</w:t>
      </w:r>
      <w:proofErr w:type="spellEnd"/>
      <w:r w:rsidRPr="0037702E">
        <w:rPr>
          <w:rFonts w:ascii="Arial" w:hAnsi="Arial" w:cs="Arial"/>
        </w:rPr>
        <w:t xml:space="preserve"> θολοσκέπαστη βασιλική με νάρθηκα στα δυτικά, βρίσκεται πλησίον του Μητροπολιτικού Μεγάρου στην πόλη της Κα</w:t>
      </w:r>
      <w:r w:rsidR="00F04300">
        <w:rPr>
          <w:rFonts w:ascii="Arial" w:hAnsi="Arial" w:cs="Arial"/>
        </w:rPr>
        <w:t>στοριάς. Ο ναός οικοδομήθηκε τον 10</w:t>
      </w:r>
      <w:r w:rsidR="00F04300" w:rsidRPr="00F04300">
        <w:rPr>
          <w:rFonts w:ascii="Arial" w:hAnsi="Arial" w:cs="Arial"/>
          <w:vertAlign w:val="superscript"/>
        </w:rPr>
        <w:t>ο</w:t>
      </w:r>
      <w:r w:rsidR="00F04300">
        <w:rPr>
          <w:rFonts w:ascii="Arial" w:hAnsi="Arial" w:cs="Arial"/>
        </w:rPr>
        <w:t xml:space="preserve"> </w:t>
      </w:r>
      <w:r w:rsidRPr="0037702E">
        <w:rPr>
          <w:rFonts w:ascii="Arial" w:hAnsi="Arial" w:cs="Arial"/>
        </w:rPr>
        <w:t xml:space="preserve">αι. πάνω  στα ερείπια παλαιοχριστιανικής βασιλικής, σύμφωνα με την παράδοση, η ύπαρξη της οποίας </w:t>
      </w:r>
      <w:r>
        <w:rPr>
          <w:rFonts w:ascii="Arial" w:hAnsi="Arial" w:cs="Arial"/>
        </w:rPr>
        <w:t xml:space="preserve">ωστόσο, </w:t>
      </w:r>
      <w:r w:rsidRPr="0037702E">
        <w:rPr>
          <w:rFonts w:ascii="Arial" w:hAnsi="Arial" w:cs="Arial"/>
        </w:rPr>
        <w:t>δεν επιβεβαιώθηκε ακόμη ανασκαφικά. Ο ναός στο εσωτερικό του διασώζει τοι</w:t>
      </w:r>
      <w:r w:rsidR="00F04300">
        <w:rPr>
          <w:rFonts w:ascii="Arial" w:hAnsi="Arial" w:cs="Arial"/>
        </w:rPr>
        <w:t>χογραφίες δύο περιόδων, του 10</w:t>
      </w:r>
      <w:r w:rsidR="00F04300" w:rsidRPr="00F04300">
        <w:rPr>
          <w:rFonts w:ascii="Arial" w:hAnsi="Arial" w:cs="Arial"/>
          <w:vertAlign w:val="superscript"/>
        </w:rPr>
        <w:t>ου</w:t>
      </w:r>
      <w:r w:rsidR="00F04300">
        <w:rPr>
          <w:rFonts w:ascii="Arial" w:hAnsi="Arial" w:cs="Arial"/>
        </w:rPr>
        <w:t xml:space="preserve"> </w:t>
      </w:r>
      <w:r w:rsidRPr="0037702E">
        <w:rPr>
          <w:rFonts w:ascii="Arial" w:hAnsi="Arial" w:cs="Arial"/>
        </w:rPr>
        <w:t xml:space="preserve"> αιώνα και  του 1359/60, σύμφωνα με την </w:t>
      </w:r>
      <w:proofErr w:type="spellStart"/>
      <w:r w:rsidRPr="0037702E">
        <w:rPr>
          <w:rFonts w:ascii="Arial" w:hAnsi="Arial" w:cs="Arial"/>
        </w:rPr>
        <w:t>κτητορική</w:t>
      </w:r>
      <w:proofErr w:type="spellEnd"/>
      <w:r w:rsidRPr="0037702E">
        <w:rPr>
          <w:rFonts w:ascii="Arial" w:hAnsi="Arial" w:cs="Arial"/>
        </w:rPr>
        <w:t xml:space="preserve"> επιγραφή στο υπέρθυρο της εισόδου προς τον κυρίως ναό (δυτικός τοίχος).</w:t>
      </w:r>
    </w:p>
    <w:p w:rsidR="00302A62" w:rsidRDefault="00302A62" w:rsidP="00F04300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Το έργο εντάχθηκε στο</w:t>
      </w:r>
      <w:r w:rsidR="00AF796D">
        <w:rPr>
          <w:rFonts w:ascii="Arial" w:hAnsi="Arial" w:cs="Arial"/>
        </w:rPr>
        <w:t xml:space="preserve"> Ταμείο Ανάκαμψης και Ανθεκτικότητας </w:t>
      </w:r>
      <w:r>
        <w:rPr>
          <w:rFonts w:ascii="Arial" w:hAnsi="Arial" w:cs="Arial"/>
        </w:rPr>
        <w:t xml:space="preserve">με προϋπολογισμό </w:t>
      </w:r>
      <w:r w:rsidR="00C96F37">
        <w:rPr>
          <w:rFonts w:ascii="Arial" w:hAnsi="Arial" w:cs="Arial"/>
        </w:rPr>
        <w:t>8</w:t>
      </w:r>
      <w:r w:rsidR="00AF796D">
        <w:rPr>
          <w:rFonts w:ascii="Arial" w:hAnsi="Arial" w:cs="Arial"/>
        </w:rPr>
        <w:t>00.000,00</w:t>
      </w:r>
      <w:r w:rsidR="003A196E" w:rsidRPr="003A19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€, </w:t>
      </w:r>
      <w:r w:rsidR="00F04300">
        <w:rPr>
          <w:rFonts w:ascii="Arial" w:hAnsi="Arial" w:cs="Arial"/>
        </w:rPr>
        <w:t xml:space="preserve">με </w:t>
      </w:r>
      <w:r>
        <w:rPr>
          <w:rFonts w:ascii="Arial" w:hAnsi="Arial" w:cs="Arial"/>
        </w:rPr>
        <w:t>χρηματοδότηση από τ</w:t>
      </w:r>
      <w:r w:rsidR="00AF796D">
        <w:rPr>
          <w:rFonts w:ascii="Arial" w:hAnsi="Arial" w:cs="Arial"/>
        </w:rPr>
        <w:t xml:space="preserve">η ΣΑΤΑ 014 </w:t>
      </w:r>
      <w:r>
        <w:rPr>
          <w:rFonts w:ascii="Arial" w:hAnsi="Arial" w:cs="Arial"/>
        </w:rPr>
        <w:t>και δικαιούχο τη</w:t>
      </w:r>
      <w:r w:rsidR="002379E0">
        <w:rPr>
          <w:rFonts w:ascii="Arial" w:hAnsi="Arial" w:cs="Arial"/>
        </w:rPr>
        <w:t>ν</w:t>
      </w:r>
      <w:r>
        <w:rPr>
          <w:rFonts w:ascii="Arial" w:hAnsi="Arial" w:cs="Arial"/>
        </w:rPr>
        <w:t xml:space="preserve"> </w:t>
      </w:r>
      <w:r w:rsidR="00E169FC" w:rsidRPr="00E169FC">
        <w:rPr>
          <w:rFonts w:ascii="Arial" w:hAnsi="Arial" w:cs="Arial"/>
        </w:rPr>
        <w:t>Εφορεία Αρχαιοτήτων Καστοριάς</w:t>
      </w:r>
      <w:r w:rsidR="00237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του ΥΠΠΟΑ.</w:t>
      </w:r>
    </w:p>
    <w:p w:rsidR="003A196E" w:rsidRPr="003A196E" w:rsidRDefault="003A196E" w:rsidP="00F04300">
      <w:pPr>
        <w:ind w:firstLine="720"/>
        <w:jc w:val="both"/>
        <w:rPr>
          <w:rFonts w:ascii="Arial" w:hAnsi="Arial" w:cs="Arial"/>
          <w:color w:val="000000"/>
        </w:rPr>
      </w:pPr>
      <w:r w:rsidRPr="003A196E">
        <w:rPr>
          <w:rFonts w:ascii="Arial" w:hAnsi="Arial" w:cs="Arial"/>
          <w:color w:val="000000"/>
        </w:rPr>
        <w:t>Η Πράξη αφορά σ</w:t>
      </w:r>
      <w:r w:rsidR="002F59BC">
        <w:rPr>
          <w:rFonts w:ascii="Arial" w:hAnsi="Arial" w:cs="Arial"/>
          <w:color w:val="000000"/>
        </w:rPr>
        <w:t>ε</w:t>
      </w:r>
      <w:r w:rsidRPr="003A196E">
        <w:rPr>
          <w:rFonts w:ascii="Arial" w:hAnsi="Arial" w:cs="Arial"/>
          <w:color w:val="000000"/>
        </w:rPr>
        <w:t xml:space="preserve"> </w:t>
      </w:r>
      <w:r w:rsidR="00AF796D">
        <w:rPr>
          <w:rFonts w:ascii="Arial" w:hAnsi="Arial" w:cs="Arial"/>
          <w:color w:val="000000"/>
        </w:rPr>
        <w:t xml:space="preserve">εργασίες </w:t>
      </w:r>
      <w:r w:rsidRPr="003A196E">
        <w:rPr>
          <w:rFonts w:ascii="Arial" w:hAnsi="Arial" w:cs="Arial"/>
          <w:color w:val="000000"/>
        </w:rPr>
        <w:t>αποκατάστασης στο</w:t>
      </w:r>
      <w:r w:rsidR="00F04300">
        <w:rPr>
          <w:rFonts w:ascii="Arial" w:hAnsi="Arial" w:cs="Arial"/>
          <w:color w:val="000000"/>
        </w:rPr>
        <w:t xml:space="preserve"> ν</w:t>
      </w:r>
      <w:r w:rsidR="00C96F37">
        <w:rPr>
          <w:rFonts w:ascii="Arial" w:hAnsi="Arial" w:cs="Arial"/>
          <w:color w:val="000000"/>
        </w:rPr>
        <w:t>αό</w:t>
      </w:r>
      <w:r w:rsidR="00F04300">
        <w:rPr>
          <w:rFonts w:ascii="Arial" w:hAnsi="Arial" w:cs="Arial"/>
          <w:color w:val="000000"/>
        </w:rPr>
        <w:t xml:space="preserve"> των</w:t>
      </w:r>
      <w:r w:rsidR="00C96F37">
        <w:rPr>
          <w:rFonts w:ascii="Arial" w:hAnsi="Arial" w:cs="Arial"/>
          <w:color w:val="000000"/>
        </w:rPr>
        <w:t xml:space="preserve"> Ταξιαρχών Μητροπόλεως </w:t>
      </w:r>
      <w:r w:rsidR="00AF796D">
        <w:rPr>
          <w:rFonts w:ascii="Arial" w:hAnsi="Arial" w:cs="Arial"/>
          <w:color w:val="000000"/>
        </w:rPr>
        <w:t>της Καστοριάς</w:t>
      </w:r>
      <w:r w:rsidR="00F04300">
        <w:rPr>
          <w:rFonts w:ascii="Arial" w:hAnsi="Arial" w:cs="Arial"/>
          <w:color w:val="000000"/>
        </w:rPr>
        <w:t>,</w:t>
      </w:r>
      <w:r w:rsidR="00AF796D">
        <w:rPr>
          <w:rFonts w:ascii="Arial" w:hAnsi="Arial" w:cs="Arial"/>
          <w:color w:val="000000"/>
        </w:rPr>
        <w:t xml:space="preserve"> </w:t>
      </w:r>
      <w:r w:rsidR="00CD58CB">
        <w:rPr>
          <w:rFonts w:ascii="Arial" w:hAnsi="Arial" w:cs="Arial"/>
          <w:color w:val="000000"/>
        </w:rPr>
        <w:t>καθώς και στη συντήρηση των τοιχογρα</w:t>
      </w:r>
      <w:r w:rsidR="00F04300">
        <w:rPr>
          <w:rFonts w:ascii="Arial" w:hAnsi="Arial" w:cs="Arial"/>
          <w:color w:val="000000"/>
        </w:rPr>
        <w:t>φι</w:t>
      </w:r>
      <w:r w:rsidR="00CD58CB">
        <w:rPr>
          <w:rFonts w:ascii="Arial" w:hAnsi="Arial" w:cs="Arial"/>
          <w:color w:val="000000"/>
        </w:rPr>
        <w:t xml:space="preserve">ών του, </w:t>
      </w:r>
      <w:r w:rsidRPr="003A196E">
        <w:rPr>
          <w:rFonts w:ascii="Arial" w:hAnsi="Arial" w:cs="Arial"/>
          <w:color w:val="000000"/>
        </w:rPr>
        <w:t>σύμφωνα με τ</w:t>
      </w:r>
      <w:r w:rsidR="00CD58CB">
        <w:rPr>
          <w:rFonts w:ascii="Arial" w:hAnsi="Arial" w:cs="Arial"/>
          <w:color w:val="000000"/>
        </w:rPr>
        <w:t>ις</w:t>
      </w:r>
      <w:r w:rsidR="00AF796D">
        <w:rPr>
          <w:rFonts w:ascii="Arial" w:hAnsi="Arial" w:cs="Arial"/>
          <w:color w:val="000000"/>
        </w:rPr>
        <w:t xml:space="preserve"> </w:t>
      </w:r>
      <w:r w:rsidRPr="003A196E">
        <w:rPr>
          <w:rFonts w:ascii="Arial" w:hAnsi="Arial" w:cs="Arial"/>
          <w:color w:val="000000"/>
        </w:rPr>
        <w:t>εγκεκριμέν</w:t>
      </w:r>
      <w:r w:rsidR="00CD58CB">
        <w:rPr>
          <w:rFonts w:ascii="Arial" w:hAnsi="Arial" w:cs="Arial"/>
          <w:color w:val="000000"/>
        </w:rPr>
        <w:t>ες</w:t>
      </w:r>
      <w:r w:rsidRPr="003A196E">
        <w:rPr>
          <w:rFonts w:ascii="Arial" w:hAnsi="Arial" w:cs="Arial"/>
          <w:color w:val="000000"/>
        </w:rPr>
        <w:t xml:space="preserve"> μελέτ</w:t>
      </w:r>
      <w:r w:rsidR="00CD58CB">
        <w:rPr>
          <w:rFonts w:ascii="Arial" w:hAnsi="Arial" w:cs="Arial"/>
          <w:color w:val="000000"/>
        </w:rPr>
        <w:t>ες</w:t>
      </w:r>
      <w:r w:rsidRPr="003A196E">
        <w:rPr>
          <w:rFonts w:ascii="Arial" w:hAnsi="Arial" w:cs="Arial"/>
          <w:color w:val="000000"/>
        </w:rPr>
        <w:t>, με παραδοτέο το μνημείο δομικά και αισθητικά αποκατεστημένο.</w:t>
      </w:r>
      <w:r w:rsidR="00AF796D">
        <w:rPr>
          <w:rFonts w:ascii="Arial" w:hAnsi="Arial" w:cs="Arial"/>
          <w:color w:val="000000"/>
        </w:rPr>
        <w:t xml:space="preserve"> Ενδεικτικά αναφέρονται εργασίες </w:t>
      </w:r>
      <w:r w:rsidR="00CD58CB">
        <w:rPr>
          <w:rFonts w:ascii="Arial" w:hAnsi="Arial" w:cs="Arial"/>
          <w:color w:val="000000"/>
        </w:rPr>
        <w:t xml:space="preserve">αποκατάστασης </w:t>
      </w:r>
      <w:r w:rsidR="00ED50D4">
        <w:rPr>
          <w:rFonts w:ascii="Arial" w:hAnsi="Arial" w:cs="Arial"/>
          <w:color w:val="000000"/>
        </w:rPr>
        <w:t xml:space="preserve">των </w:t>
      </w:r>
      <w:proofErr w:type="spellStart"/>
      <w:r w:rsidR="00ED50D4">
        <w:rPr>
          <w:rFonts w:ascii="Arial" w:hAnsi="Arial" w:cs="Arial"/>
          <w:color w:val="000000"/>
        </w:rPr>
        <w:t>τοιχοποι</w:t>
      </w:r>
      <w:r w:rsidR="00AF796D">
        <w:rPr>
          <w:rFonts w:ascii="Arial" w:hAnsi="Arial" w:cs="Arial"/>
          <w:color w:val="000000"/>
        </w:rPr>
        <w:t>ών</w:t>
      </w:r>
      <w:proofErr w:type="spellEnd"/>
      <w:r w:rsidR="00CE74DE">
        <w:rPr>
          <w:rFonts w:ascii="Arial" w:hAnsi="Arial" w:cs="Arial"/>
          <w:color w:val="000000"/>
        </w:rPr>
        <w:t xml:space="preserve"> </w:t>
      </w:r>
      <w:r w:rsidR="00CD58CB">
        <w:rPr>
          <w:rFonts w:ascii="Arial" w:hAnsi="Arial" w:cs="Arial"/>
          <w:color w:val="000000"/>
        </w:rPr>
        <w:t xml:space="preserve">και της </w:t>
      </w:r>
      <w:r w:rsidR="00F04300">
        <w:rPr>
          <w:rFonts w:ascii="Arial" w:hAnsi="Arial" w:cs="Arial"/>
          <w:color w:val="000000"/>
        </w:rPr>
        <w:t>στέγης του ν</w:t>
      </w:r>
      <w:r w:rsidR="00CD58CB">
        <w:rPr>
          <w:rFonts w:ascii="Arial" w:hAnsi="Arial" w:cs="Arial"/>
          <w:color w:val="000000"/>
        </w:rPr>
        <w:t xml:space="preserve">αού, κατασκευή αποστραγγιστικού δικτύου, </w:t>
      </w:r>
      <w:r w:rsidR="00CE74DE">
        <w:rPr>
          <w:rFonts w:ascii="Arial" w:hAnsi="Arial" w:cs="Arial"/>
          <w:color w:val="000000"/>
        </w:rPr>
        <w:t xml:space="preserve">συντήρηση των τοιχογραφιών </w:t>
      </w:r>
      <w:r w:rsidR="00F04300">
        <w:rPr>
          <w:rFonts w:ascii="Arial" w:hAnsi="Arial" w:cs="Arial"/>
          <w:color w:val="000000"/>
        </w:rPr>
        <w:t>του ν</w:t>
      </w:r>
      <w:r w:rsidR="00CD58CB">
        <w:rPr>
          <w:rFonts w:ascii="Arial" w:hAnsi="Arial" w:cs="Arial"/>
          <w:color w:val="000000"/>
        </w:rPr>
        <w:t>αού</w:t>
      </w:r>
      <w:r w:rsidR="00CE74DE">
        <w:rPr>
          <w:rFonts w:ascii="Arial" w:hAnsi="Arial" w:cs="Arial"/>
          <w:color w:val="000000"/>
        </w:rPr>
        <w:t xml:space="preserve">, </w:t>
      </w:r>
      <w:r w:rsidR="00CD58CB">
        <w:rPr>
          <w:rFonts w:ascii="Arial" w:hAnsi="Arial" w:cs="Arial"/>
          <w:color w:val="000000"/>
        </w:rPr>
        <w:t xml:space="preserve">συντήρηση των </w:t>
      </w:r>
      <w:r w:rsidR="00CE74DE">
        <w:rPr>
          <w:rFonts w:ascii="Arial" w:hAnsi="Arial" w:cs="Arial"/>
          <w:color w:val="000000"/>
        </w:rPr>
        <w:t>κουφ</w:t>
      </w:r>
      <w:r w:rsidR="00CD58CB">
        <w:rPr>
          <w:rFonts w:ascii="Arial" w:hAnsi="Arial" w:cs="Arial"/>
          <w:color w:val="000000"/>
        </w:rPr>
        <w:t>ωμάτων</w:t>
      </w:r>
      <w:r w:rsidR="00CE74DE">
        <w:rPr>
          <w:rFonts w:ascii="Arial" w:hAnsi="Arial" w:cs="Arial"/>
          <w:color w:val="000000"/>
        </w:rPr>
        <w:t xml:space="preserve">, </w:t>
      </w:r>
      <w:r w:rsidR="00CD58CB">
        <w:rPr>
          <w:rFonts w:ascii="Arial" w:hAnsi="Arial" w:cs="Arial"/>
          <w:color w:val="000000"/>
        </w:rPr>
        <w:t>Η/Μ εγκαταστάσεις</w:t>
      </w:r>
      <w:r w:rsidR="00F04300">
        <w:rPr>
          <w:rFonts w:ascii="Arial" w:hAnsi="Arial" w:cs="Arial"/>
          <w:color w:val="000000"/>
        </w:rPr>
        <w:t>,</w:t>
      </w:r>
      <w:r w:rsidR="00CD58CB">
        <w:rPr>
          <w:rFonts w:ascii="Arial" w:hAnsi="Arial" w:cs="Arial"/>
          <w:color w:val="000000"/>
        </w:rPr>
        <w:t xml:space="preserve"> κ</w:t>
      </w:r>
      <w:r w:rsidR="00CE74DE">
        <w:rPr>
          <w:rFonts w:ascii="Arial" w:hAnsi="Arial" w:cs="Arial"/>
          <w:color w:val="000000"/>
        </w:rPr>
        <w:t xml:space="preserve">αθώς και ενημερωτικό υλικό για το μνημείο. </w:t>
      </w:r>
      <w:r w:rsidR="00AF796D">
        <w:rPr>
          <w:rFonts w:ascii="Arial" w:hAnsi="Arial" w:cs="Arial"/>
          <w:color w:val="000000"/>
        </w:rPr>
        <w:t xml:space="preserve"> </w:t>
      </w:r>
    </w:p>
    <w:p w:rsidR="003A196E" w:rsidRDefault="00C745F5">
      <w:pPr>
        <w:rPr>
          <w:noProof/>
        </w:rPr>
      </w:pPr>
      <w:r w:rsidRPr="00DE734D">
        <w:rPr>
          <w:noProof/>
          <w:lang w:eastAsia="el-GR"/>
        </w:rPr>
        <w:drawing>
          <wp:inline distT="0" distB="0" distL="0" distR="0">
            <wp:extent cx="5486400" cy="4020185"/>
            <wp:effectExtent l="0" t="0" r="0" b="0"/>
            <wp:docPr id="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CB" w:rsidRDefault="00CD58CB">
      <w:pPr>
        <w:rPr>
          <w:noProof/>
        </w:rPr>
      </w:pPr>
    </w:p>
    <w:p w:rsidR="002B0CF3" w:rsidRDefault="00C745F5">
      <w:r w:rsidRPr="00DE734D">
        <w:rPr>
          <w:noProof/>
          <w:lang w:eastAsia="el-GR"/>
        </w:rPr>
        <w:drawing>
          <wp:inline distT="0" distB="0" distL="0" distR="0">
            <wp:extent cx="5486400" cy="4114800"/>
            <wp:effectExtent l="0" t="0" r="0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F3" w:rsidRDefault="002B0CF3" w:rsidP="002B0CF3"/>
    <w:p w:rsidR="002B0CF3" w:rsidRPr="003C1917" w:rsidRDefault="002B0CF3" w:rsidP="002B0C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3C1917">
        <w:rPr>
          <w:rFonts w:ascii="Arial" w:eastAsia="Manrope-ExtraBold" w:hAnsi="Arial" w:cs="Arial"/>
          <w:b/>
          <w:bCs/>
          <w:color w:val="0033CD"/>
          <w:lang w:eastAsia="el-GR"/>
        </w:rPr>
        <w:t>Το έργο/δράση υλοποιείται στο πλαίσιο του Εθνικού Σχεδίου Ανάκαμψης και</w:t>
      </w:r>
      <w:r>
        <w:rPr>
          <w:rFonts w:ascii="Arial" w:eastAsia="Manrope-ExtraBold" w:hAnsi="Arial" w:cs="Arial"/>
          <w:b/>
          <w:bCs/>
          <w:color w:val="0033CD"/>
          <w:lang w:eastAsia="el-GR"/>
        </w:rPr>
        <w:t xml:space="preserve"> </w:t>
      </w:r>
      <w:r w:rsidRPr="003C1917">
        <w:rPr>
          <w:rFonts w:ascii="Arial" w:eastAsia="Manrope-ExtraBold" w:hAnsi="Arial" w:cs="Arial"/>
          <w:b/>
          <w:bCs/>
          <w:color w:val="0033CD"/>
          <w:lang w:eastAsia="el-GR"/>
        </w:rPr>
        <w:t>Ανθεκτικότητας «Ελλάδα 2.0» με τη χρηματοδότηση της Ευρωπαϊκής Ένωσης –</w:t>
      </w:r>
      <w:proofErr w:type="spellStart"/>
      <w:r w:rsidRPr="003C1917">
        <w:rPr>
          <w:rFonts w:ascii="Arial" w:eastAsia="Manrope-ExtraBold" w:hAnsi="Arial" w:cs="Arial"/>
          <w:b/>
          <w:bCs/>
          <w:color w:val="0033CD"/>
          <w:lang w:eastAsia="el-GR"/>
        </w:rPr>
        <w:t>NextGenerationEU</w:t>
      </w:r>
      <w:proofErr w:type="spellEnd"/>
      <w:r w:rsidRPr="003C1917">
        <w:rPr>
          <w:rFonts w:ascii="Arial" w:eastAsia="Manrope-ExtraBold" w:hAnsi="Arial" w:cs="Arial"/>
          <w:b/>
          <w:bCs/>
          <w:color w:val="0033CD"/>
          <w:lang w:eastAsia="el-GR"/>
        </w:rPr>
        <w:t>.</w:t>
      </w:r>
    </w:p>
    <w:p w:rsidR="00CD58CB" w:rsidRPr="002B0CF3" w:rsidRDefault="00CD58CB" w:rsidP="002B0CF3"/>
    <w:sectPr w:rsidR="00CD58CB" w:rsidRPr="002B0CF3" w:rsidSect="00E604F2">
      <w:headerReference w:type="default" r:id="rId8"/>
      <w:pgSz w:w="11906" w:h="16838"/>
      <w:pgMar w:top="1440" w:right="1466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16D" w:rsidRDefault="00FE416D">
      <w:r>
        <w:separator/>
      </w:r>
    </w:p>
  </w:endnote>
  <w:endnote w:type="continuationSeparator" w:id="0">
    <w:p w:rsidR="00FE416D" w:rsidRDefault="00FE4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anrope-Extra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16D" w:rsidRDefault="00FE416D">
      <w:r>
        <w:separator/>
      </w:r>
    </w:p>
  </w:footnote>
  <w:footnote w:type="continuationSeparator" w:id="0">
    <w:p w:rsidR="00FE416D" w:rsidRDefault="00FE41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96D" w:rsidRDefault="00C745F5" w:rsidP="00AF796D">
    <w:pPr>
      <w:pStyle w:val="a3"/>
      <w:rPr>
        <w:rFonts w:ascii="Times New Roman" w:hAnsi="Times New Roman"/>
        <w:sz w:val="20"/>
        <w:szCs w:val="20"/>
        <w:lang w:eastAsia="el-GR"/>
      </w:rPr>
    </w:pPr>
    <w:r>
      <w:rPr>
        <w:noProof/>
        <w:lang w:eastAsia="el-G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3675380</wp:posOffset>
          </wp:positionH>
          <wp:positionV relativeFrom="paragraph">
            <wp:posOffset>5715</wp:posOffset>
          </wp:positionV>
          <wp:extent cx="2362200" cy="314325"/>
          <wp:effectExtent l="0" t="0" r="0" b="0"/>
          <wp:wrapNone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96D">
      <w:t xml:space="preserve">                                                                                                                                 </w:t>
    </w:r>
  </w:p>
  <w:p w:rsidR="00BE7C3B" w:rsidRPr="000B476F" w:rsidRDefault="00BE7C3B" w:rsidP="00970689">
    <w:pPr>
      <w:pStyle w:val="a3"/>
      <w:rPr>
        <w:noProof/>
        <w:lang w:eastAsia="el-GR"/>
      </w:rPr>
    </w:pPr>
    <w:r w:rsidRPr="0063408E">
      <w:rPr>
        <w:noProof/>
        <w:lang w:eastAsia="el-GR"/>
      </w:rPr>
      <w:t xml:space="preserve">             </w:t>
    </w:r>
    <w:r w:rsidR="00C745F5" w:rsidRPr="00012030">
      <w:rPr>
        <w:noProof/>
        <w:lang w:eastAsia="el-GR"/>
      </w:rPr>
      <w:drawing>
        <wp:inline distT="0" distB="0" distL="0" distR="0">
          <wp:extent cx="425450" cy="410210"/>
          <wp:effectExtent l="0" t="0" r="0" b="0"/>
          <wp:docPr id="2" name="Εικόνα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45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7C3B" w:rsidRDefault="00BE7C3B" w:rsidP="00E604F2">
    <w:pPr>
      <w:pStyle w:val="a3"/>
      <w:tabs>
        <w:tab w:val="clear" w:pos="4153"/>
        <w:tab w:val="clear" w:pos="8306"/>
      </w:tabs>
      <w:spacing w:after="0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 w:rsidRPr="00C139D3">
      <w:rPr>
        <w:noProof/>
        <w:lang w:eastAsia="el-GR"/>
      </w:rPr>
      <w:t>Γενικ</w:t>
    </w:r>
    <w:r>
      <w:rPr>
        <w:noProof/>
        <w:lang w:eastAsia="el-GR"/>
      </w:rPr>
      <w:t xml:space="preserve">ή Διεύθυνση Αρχαιοτήτων και  </w:t>
    </w:r>
  </w:p>
  <w:p w:rsidR="00BE7C3B" w:rsidRDefault="00BE7C3B" w:rsidP="00E604F2">
    <w:pPr>
      <w:pStyle w:val="a3"/>
      <w:tabs>
        <w:tab w:val="clear" w:pos="4153"/>
        <w:tab w:val="clear" w:pos="8306"/>
      </w:tabs>
      <w:spacing w:after="0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</w:t>
    </w:r>
    <w:r>
      <w:rPr>
        <w:noProof/>
        <w:lang w:eastAsia="el-GR"/>
      </w:rPr>
      <w:tab/>
      <w:t>Πολιτιστικής Κληρονομιάς</w:t>
    </w:r>
  </w:p>
  <w:p w:rsidR="00BE7C3B" w:rsidRPr="003A196E" w:rsidRDefault="00BE7C3B" w:rsidP="002379E0">
    <w:pPr>
      <w:pStyle w:val="a3"/>
      <w:tabs>
        <w:tab w:val="clear" w:pos="4153"/>
        <w:tab w:val="clear" w:pos="8306"/>
      </w:tabs>
      <w:spacing w:after="0"/>
      <w:ind w:left="4320"/>
      <w:rPr>
        <w:noProof/>
        <w:lang w:eastAsia="el-GR"/>
      </w:rPr>
    </w:pPr>
    <w:r>
      <w:rPr>
        <w:rFonts w:cs="Arial"/>
      </w:rPr>
      <w:t xml:space="preserve">Εφορεία Αρχαιοτήτων </w:t>
    </w:r>
    <w:r w:rsidR="003A196E">
      <w:rPr>
        <w:rFonts w:cs="Arial"/>
      </w:rPr>
      <w:t>Καστοριάς</w:t>
    </w:r>
  </w:p>
  <w:p w:rsidR="00BE7C3B" w:rsidRPr="002379E0" w:rsidRDefault="00BE7C3B" w:rsidP="002379E0">
    <w:pPr>
      <w:pStyle w:val="a3"/>
      <w:tabs>
        <w:tab w:val="clear" w:pos="4153"/>
        <w:tab w:val="clear" w:pos="8306"/>
      </w:tabs>
      <w:spacing w:after="0"/>
      <w:ind w:left="3600" w:firstLine="720"/>
      <w:rPr>
        <w:b/>
        <w:noProof/>
        <w:sz w:val="18"/>
        <w:szCs w:val="18"/>
        <w:lang w:eastAsia="el-GR"/>
      </w:rPr>
    </w:pP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689"/>
    <w:rsid w:val="0000058D"/>
    <w:rsid w:val="00012030"/>
    <w:rsid w:val="00025F38"/>
    <w:rsid w:val="00045E27"/>
    <w:rsid w:val="00060642"/>
    <w:rsid w:val="000A1A95"/>
    <w:rsid w:val="000B25F3"/>
    <w:rsid w:val="000B476F"/>
    <w:rsid w:val="000C1340"/>
    <w:rsid w:val="000D63A9"/>
    <w:rsid w:val="000D6445"/>
    <w:rsid w:val="000F26C1"/>
    <w:rsid w:val="00133470"/>
    <w:rsid w:val="00153B46"/>
    <w:rsid w:val="00157AD8"/>
    <w:rsid w:val="00187E06"/>
    <w:rsid w:val="001A3855"/>
    <w:rsid w:val="001B31EE"/>
    <w:rsid w:val="001D72A9"/>
    <w:rsid w:val="00217148"/>
    <w:rsid w:val="00236697"/>
    <w:rsid w:val="002379E0"/>
    <w:rsid w:val="00240264"/>
    <w:rsid w:val="00247EB7"/>
    <w:rsid w:val="002B0CF3"/>
    <w:rsid w:val="002C1AE8"/>
    <w:rsid w:val="002D4A7B"/>
    <w:rsid w:val="002F2BF6"/>
    <w:rsid w:val="002F59BC"/>
    <w:rsid w:val="00302A62"/>
    <w:rsid w:val="00305533"/>
    <w:rsid w:val="00307AE2"/>
    <w:rsid w:val="003421ED"/>
    <w:rsid w:val="0037702E"/>
    <w:rsid w:val="00384A94"/>
    <w:rsid w:val="003A196E"/>
    <w:rsid w:val="004010CB"/>
    <w:rsid w:val="004513DA"/>
    <w:rsid w:val="00451F0C"/>
    <w:rsid w:val="00455338"/>
    <w:rsid w:val="00477290"/>
    <w:rsid w:val="004817EB"/>
    <w:rsid w:val="00492B26"/>
    <w:rsid w:val="004A7FFA"/>
    <w:rsid w:val="004B6E94"/>
    <w:rsid w:val="004D5314"/>
    <w:rsid w:val="004E25E2"/>
    <w:rsid w:val="004F27D5"/>
    <w:rsid w:val="004F52AC"/>
    <w:rsid w:val="005979D8"/>
    <w:rsid w:val="005B7FFE"/>
    <w:rsid w:val="005C3234"/>
    <w:rsid w:val="005E4DFD"/>
    <w:rsid w:val="005E62B5"/>
    <w:rsid w:val="00625B78"/>
    <w:rsid w:val="00625E77"/>
    <w:rsid w:val="00632340"/>
    <w:rsid w:val="0063408E"/>
    <w:rsid w:val="00657858"/>
    <w:rsid w:val="00665338"/>
    <w:rsid w:val="00697484"/>
    <w:rsid w:val="006A5529"/>
    <w:rsid w:val="006D2BD1"/>
    <w:rsid w:val="006D71FA"/>
    <w:rsid w:val="006E0386"/>
    <w:rsid w:val="006E6C80"/>
    <w:rsid w:val="00710082"/>
    <w:rsid w:val="0071584A"/>
    <w:rsid w:val="00742338"/>
    <w:rsid w:val="00775D43"/>
    <w:rsid w:val="007908D7"/>
    <w:rsid w:val="007C43D4"/>
    <w:rsid w:val="007D41C1"/>
    <w:rsid w:val="007D688E"/>
    <w:rsid w:val="007F26D5"/>
    <w:rsid w:val="008A629E"/>
    <w:rsid w:val="008B21DE"/>
    <w:rsid w:val="008C4349"/>
    <w:rsid w:val="008D099E"/>
    <w:rsid w:val="008D55DE"/>
    <w:rsid w:val="00911F8B"/>
    <w:rsid w:val="00931460"/>
    <w:rsid w:val="00970689"/>
    <w:rsid w:val="0098617A"/>
    <w:rsid w:val="009921E9"/>
    <w:rsid w:val="00A14747"/>
    <w:rsid w:val="00A32B67"/>
    <w:rsid w:val="00A402D2"/>
    <w:rsid w:val="00A41C57"/>
    <w:rsid w:val="00AA2080"/>
    <w:rsid w:val="00AD1023"/>
    <w:rsid w:val="00AD45FA"/>
    <w:rsid w:val="00AE19F3"/>
    <w:rsid w:val="00AF3C77"/>
    <w:rsid w:val="00AF692C"/>
    <w:rsid w:val="00AF796D"/>
    <w:rsid w:val="00B477D2"/>
    <w:rsid w:val="00B5692C"/>
    <w:rsid w:val="00BC160B"/>
    <w:rsid w:val="00BD06A3"/>
    <w:rsid w:val="00BD56E2"/>
    <w:rsid w:val="00BE7C3B"/>
    <w:rsid w:val="00C139D3"/>
    <w:rsid w:val="00C745F5"/>
    <w:rsid w:val="00C879F6"/>
    <w:rsid w:val="00C96F37"/>
    <w:rsid w:val="00CB27B1"/>
    <w:rsid w:val="00CD58CB"/>
    <w:rsid w:val="00CD6EFC"/>
    <w:rsid w:val="00CE74DE"/>
    <w:rsid w:val="00CE7CA7"/>
    <w:rsid w:val="00D11201"/>
    <w:rsid w:val="00D54EC3"/>
    <w:rsid w:val="00D63154"/>
    <w:rsid w:val="00D8106F"/>
    <w:rsid w:val="00D815A0"/>
    <w:rsid w:val="00D929C8"/>
    <w:rsid w:val="00D96A9B"/>
    <w:rsid w:val="00DD0FC0"/>
    <w:rsid w:val="00DD3A8B"/>
    <w:rsid w:val="00DD587F"/>
    <w:rsid w:val="00DE04F2"/>
    <w:rsid w:val="00DE5F6B"/>
    <w:rsid w:val="00E1047D"/>
    <w:rsid w:val="00E169FC"/>
    <w:rsid w:val="00E412FD"/>
    <w:rsid w:val="00E604F2"/>
    <w:rsid w:val="00E614B4"/>
    <w:rsid w:val="00E66745"/>
    <w:rsid w:val="00E8302E"/>
    <w:rsid w:val="00E90152"/>
    <w:rsid w:val="00EA41CE"/>
    <w:rsid w:val="00EA7FA8"/>
    <w:rsid w:val="00EB2339"/>
    <w:rsid w:val="00EB51D8"/>
    <w:rsid w:val="00ED50D4"/>
    <w:rsid w:val="00EF041E"/>
    <w:rsid w:val="00F04300"/>
    <w:rsid w:val="00F4240E"/>
    <w:rsid w:val="00F5581C"/>
    <w:rsid w:val="00F62D00"/>
    <w:rsid w:val="00FB6ECC"/>
    <w:rsid w:val="00FC5AB4"/>
    <w:rsid w:val="00FD4D74"/>
    <w:rsid w:val="00FE29B3"/>
    <w:rsid w:val="00FE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0AAA1665-C44C-4688-A59F-4A907B6D4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689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970689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970689"/>
    <w:pPr>
      <w:tabs>
        <w:tab w:val="center" w:pos="4153"/>
        <w:tab w:val="right" w:pos="8306"/>
      </w:tabs>
    </w:pPr>
  </w:style>
  <w:style w:type="character" w:customStyle="1" w:styleId="Char">
    <w:name w:val="Κεφαλίδα Char"/>
    <w:link w:val="a3"/>
    <w:locked/>
    <w:rsid w:val="00970689"/>
    <w:rPr>
      <w:rFonts w:ascii="Calibri" w:hAnsi="Calibri" w:cs="Times New Roman"/>
      <w:sz w:val="22"/>
      <w:szCs w:val="22"/>
      <w:lang w:val="el-GR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B0E0029-F4AD-4FEE-BD40-0C2F4A862FF5}"/>
</file>

<file path=customXml/itemProps2.xml><?xml version="1.0" encoding="utf-8"?>
<ds:datastoreItem xmlns:ds="http://schemas.openxmlformats.org/officeDocument/2006/customXml" ds:itemID="{5C692513-21F2-4769-B1DC-FE25475C3DF6}"/>
</file>

<file path=customXml/itemProps3.xml><?xml version="1.0" encoding="utf-8"?>
<ds:datastoreItem xmlns:ds="http://schemas.openxmlformats.org/officeDocument/2006/customXml" ds:itemID="{4F0AF619-DB3B-41A7-BFA4-04BD893291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ΑΠΟΚΑΤΑΣΤΑΣΗ ΣΥΓΚΡΟΤΗΜΑΤΟΣ ΙΔΙΟΚΤΗΣΙΩΝ ΤΟΥ ΥΠΠΟΤ ΣΤΙΣ ΟΔΟΥΣ ΑΔΡΙΑΝΟΥ – ΑΡΕΩΣ - ΚΛΑΔΟΥ ΚΑΙ ΒΡΥΣΑΚΙΟΥ ΣΤΗΝ ΠΛΑΚΑ ΓΙΑ ΕΓΚΑΤΑΣΤΑΣΗ ΤΟΥ ΜΟΥΣΕΙΟΥ ΕΛΛΗΝΙΚΗΣ ΛΑΪΚΗΣ ΤΕΧΝΗΣ – Β’ ΦΑΣΗ ΕΣΠΑ 2014-2020</vt:lpstr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ΑΠΟΚΑΤΑΣΤΑΣΗ ΣΥΓΚΡΟΤΗΜΑΤΟΣ ΙΔΙΟΚΤΗΣΙΩΝ ΤΟΥ ΥΠΠΟΤ ΣΤΙΣ ΟΔΟΥΣ ΑΔΡΙΑΝΟΥ – ΑΡΕΩΣ - ΚΛΑΔΟΥ ΚΑΙ ΒΡΥΣΑΚΙΟΥ ΣΤΗΝ ΠΛΑΚΑ ΓΙΑ ΕΓΚΑΤΑΣΤΑΣΗ ΤΟΥ ΜΟΥΣΕΙΟΥ ΕΛΛΗΝΙΚΗΣ ΛΑΪΚΗΣ ΤΕΧΝΗΣ – Β’ ΦΑΣΗ ΕΣΠΑ 2014-2020</dc:title>
  <dc:subject/>
  <dc:creator>EYTOP</dc:creator>
  <cp:keywords/>
  <dc:description/>
  <cp:lastModifiedBy>Thanos Giannopoulos</cp:lastModifiedBy>
  <cp:revision>2</cp:revision>
  <dcterms:created xsi:type="dcterms:W3CDTF">2022-06-08T09:21:00Z</dcterms:created>
  <dcterms:modified xsi:type="dcterms:W3CDTF">2022-06-08T09:21:00Z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  <property fmtid="{D5CDD505-2E9C-101B-9397-08002B2CF9AE}" pid="3" name="PublishingExpirationDate">
    <vt:lpwstr/>
  </property>
  <property fmtid="{D5CDD505-2E9C-101B-9397-08002B2CF9AE}" pid="4" name="PublishingStartDate">
    <vt:lpwstr/>
  </property>
</Properties>
</file>