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93" w:rsidRPr="005F20EF" w:rsidRDefault="001A566D">
      <w:pPr>
        <w:rPr>
          <w:b/>
        </w:rPr>
      </w:pPr>
      <w:r w:rsidRPr="005F20EF">
        <w:rPr>
          <w:b/>
        </w:rPr>
        <w:t xml:space="preserve"> </w:t>
      </w:r>
      <w:r w:rsidR="00371693" w:rsidRPr="005F20EF">
        <w:rPr>
          <w:b/>
        </w:rPr>
        <w:t>«</w:t>
      </w:r>
      <w:r w:rsidR="00945051" w:rsidRPr="005F20EF">
        <w:rPr>
          <w:b/>
        </w:rPr>
        <w:t>ΑΝΑΒΑΘΜΙΣΗ ΑΡΧΑΙΟΛΟΓΙΚΟΥ ΜΟΥΣΕΙΟΥ ΣΑΜΟΘΡΑΚΗΣ ΚΑΙ ΕΡΓΑ ΠΡΟΣΤΑΣΙΑΣ ΤΟΥ ΕΥΡΥΤΕΡΟΥ ΧΩΡΟΥ ΑΠΟ ΦΥΣΙΚΕΣ ΚΑΤΑΣΤΡΟΦΕΣ</w:t>
      </w:r>
      <w:r w:rsidR="00371693" w:rsidRPr="005F20EF">
        <w:rPr>
          <w:b/>
        </w:rPr>
        <w:t>»</w:t>
      </w:r>
    </w:p>
    <w:p w:rsidR="00371693" w:rsidRDefault="0069680D" w:rsidP="0069680D">
      <w:pPr>
        <w:jc w:val="both"/>
      </w:pPr>
      <w:r>
        <w:t>Το Έ</w:t>
      </w:r>
      <w:r w:rsidR="00371693">
        <w:t>ργο «</w:t>
      </w:r>
      <w:r w:rsidR="00945051">
        <w:t>ΑΝΑΒΑΘΜΙΣΗ ΑΡΧΑΙΟΛΟΓΙΚΟΥ ΜΟΥΣΕΙΟΥ ΣΑΜΟΘΡΑΚΗΣ ΚΑΙ ΕΡΓΑ ΠΡΟΣΤΑΣΙΑΣ ΤΟΥ ΕΥΡΥΤΕΡΟΥ ΧΩΡΟΥ ΑΠΟ ΦΥΣΙΚΕΣ ΚΑΤΑΣΤΡΟΦΕΣ</w:t>
      </w:r>
      <w:r w:rsidR="00371693">
        <w:t>» εντάχθηκε στο Επιχειρησιακό Πρόγραμμα «Ανατολική Μακεδονία Θράκη 2014 -2020» με προϋπολογισμό</w:t>
      </w:r>
      <w:r w:rsidR="001A566D">
        <w:t xml:space="preserve"> </w:t>
      </w:r>
      <w:r w:rsidR="00945051">
        <w:t xml:space="preserve">1.642.970,00 </w:t>
      </w:r>
      <w:r w:rsidR="00371693">
        <w:t>€, χρηματοδότηση από το Ευρωπαϊκό Ταμείο Περιφερειακής Ανάπτυξης και Δικαιούχο την Εφορεία Αρχαιοτήτων</w:t>
      </w:r>
      <w:r w:rsidR="001A566D">
        <w:t xml:space="preserve"> </w:t>
      </w:r>
      <w:r w:rsidR="00945051">
        <w:t>Ροδόπης</w:t>
      </w:r>
      <w:r w:rsidR="00371693">
        <w:t>.</w:t>
      </w:r>
    </w:p>
    <w:p w:rsidR="00945051" w:rsidRDefault="00945051" w:rsidP="003E4DE4">
      <w:pPr>
        <w:autoSpaceDE w:val="0"/>
        <w:autoSpaceDN w:val="0"/>
        <w:adjustRightInd w:val="0"/>
        <w:spacing w:after="0" w:line="240" w:lineRule="auto"/>
        <w:jc w:val="both"/>
      </w:pPr>
      <w:r w:rsidRPr="00945051">
        <w:t xml:space="preserve">Το Αρχαιολογικό Μουσείο Σαμοθράκης (ΑΜΣ) βρίσκεται στην Παλαιόπολη της ΒΔ παραλίας της Σαμοθράκης, σε απόσταση </w:t>
      </w:r>
      <w:smartTag w:uri="urn:schemas-microsoft-com:office:smarttags" w:element="metricconverter">
        <w:smartTagPr>
          <w:attr w:name="ProductID" w:val="100 μ."/>
        </w:smartTagPr>
        <w:r w:rsidRPr="00945051">
          <w:t>100 μ.</w:t>
        </w:r>
      </w:smartTag>
      <w:r>
        <w:t xml:space="preserve"> </w:t>
      </w:r>
      <w:r w:rsidRPr="00945051">
        <w:t xml:space="preserve">ΒΔ του Ιερού των Μεγάλων Θεών και </w:t>
      </w:r>
      <w:smartTag w:uri="urn:schemas-microsoft-com:office:smarttags" w:element="metricconverter">
        <w:smartTagPr>
          <w:attr w:name="ProductID" w:val="250 μ."/>
        </w:smartTagPr>
        <w:r w:rsidRPr="00945051">
          <w:t>250 μ.</w:t>
        </w:r>
      </w:smartTag>
      <w:r w:rsidRPr="00945051">
        <w:t xml:space="preserve"> δυτικά της αρχαίας πόλης της Σαμοθράκης. Το διώροφο κτήριο κατασκευάστηκε</w:t>
      </w:r>
      <w:r>
        <w:t xml:space="preserve"> </w:t>
      </w:r>
      <w:r w:rsidRPr="00945051">
        <w:t>τμηματικά την περίοδο 1939-1961 και επισκευάστηκε πρόσφατα (ΕΣΠΑ 2007-2013, Ε</w:t>
      </w:r>
      <w:r>
        <w:t>πιχειρησιακό Πρόγραμμα «</w:t>
      </w:r>
      <w:r w:rsidR="00991698" w:rsidRPr="00991698">
        <w:t>(</w:t>
      </w:r>
      <w:r>
        <w:t>Ανταγωνισ</w:t>
      </w:r>
      <w:r w:rsidR="00991698">
        <w:t>τικότητα και Επιχειρηματικότητα</w:t>
      </w:r>
      <w:r w:rsidRPr="00945051">
        <w:t>)</w:t>
      </w:r>
      <w:r w:rsidR="00991698">
        <w:t>»</w:t>
      </w:r>
      <w:r w:rsidRPr="00945051">
        <w:t>.</w:t>
      </w:r>
      <w:r w:rsidR="003E4DE4">
        <w:rPr>
          <w:rFonts w:ascii="Arial" w:hAnsi="Arial" w:cs="Arial"/>
          <w:sz w:val="16"/>
          <w:szCs w:val="16"/>
          <w:lang w:eastAsia="el-GR"/>
        </w:rPr>
        <w:t xml:space="preserve"> </w:t>
      </w:r>
      <w:r w:rsidR="003E4DE4" w:rsidRPr="003E4DE4">
        <w:t>Το</w:t>
      </w:r>
      <w:r>
        <w:rPr>
          <w:rFonts w:ascii="Arial" w:hAnsi="Arial" w:cs="Arial"/>
          <w:sz w:val="16"/>
          <w:szCs w:val="16"/>
          <w:lang w:eastAsia="el-GR"/>
        </w:rPr>
        <w:t xml:space="preserve"> </w:t>
      </w:r>
      <w:r w:rsidRPr="00945051">
        <w:t xml:space="preserve">προτεινόμενο έργο περιλαμβάνει </w:t>
      </w:r>
      <w:r>
        <w:t xml:space="preserve">όλες τις απαραίτητες εργασίες </w:t>
      </w:r>
      <w:r w:rsidRPr="00945051">
        <w:t xml:space="preserve"> </w:t>
      </w:r>
      <w:r>
        <w:t xml:space="preserve">προκειμένου </w:t>
      </w:r>
      <w:r w:rsidRPr="00945051">
        <w:t xml:space="preserve"> να ολοκληρωθεί η </w:t>
      </w:r>
      <w:proofErr w:type="spellStart"/>
      <w:r w:rsidRPr="00945051">
        <w:t>επανέκθεση</w:t>
      </w:r>
      <w:proofErr w:type="spellEnd"/>
      <w:r>
        <w:t xml:space="preserve"> </w:t>
      </w:r>
      <w:r w:rsidRPr="00945051">
        <w:t xml:space="preserve">του Αρχαιολογικού Μουσείου Σαμοθράκης και να καταστεί αυτό πλήρως λειτουργικό. Ειδικότερα θα </w:t>
      </w:r>
      <w:r>
        <w:t>υλοποιηθούν</w:t>
      </w:r>
      <w:r w:rsidRPr="00945051">
        <w:t>: εγκατάσταση προθηκών, φωτισμού, λοιπών ειδικών κατασκευών και ηλεκτρολογικού – ηλεκτρονικού</w:t>
      </w:r>
      <w:r>
        <w:t xml:space="preserve"> </w:t>
      </w:r>
      <w:r w:rsidRPr="00945051">
        <w:t>εξοπλισμού του εκθεσιακού χώρου, προμήθεια αποθηκευτικών συστημάτων, αρχιτεκτονικές αποκαταστάσεις στις Αίθουσες Γ΄ και</w:t>
      </w:r>
      <w:r>
        <w:t xml:space="preserve"> </w:t>
      </w:r>
      <w:r w:rsidRPr="00945051">
        <w:t>Δ΄ και συντήρηση των αρχιτεκτονικών αποκαταστάσεων της Αίθουσας Α΄. Θα γίνει η απαραίτητη αρχαιολογική τεκμηρίωση των</w:t>
      </w:r>
      <w:r>
        <w:t xml:space="preserve"> </w:t>
      </w:r>
      <w:r w:rsidRPr="00945051">
        <w:t>εκθεμάτων, η συγγραφή κειμένων</w:t>
      </w:r>
      <w:r>
        <w:t xml:space="preserve">, </w:t>
      </w:r>
      <w:r w:rsidRPr="00945051">
        <w:t>ο σχεδιασμός περιεχομένου των ερμηνευτικών μέσων της έκθεσης, η παραγωγή</w:t>
      </w:r>
      <w:r>
        <w:t xml:space="preserve"> </w:t>
      </w:r>
      <w:r w:rsidRPr="00945051">
        <w:t>πληροφοριακού υλικού για τους επισκέπτες του Μουσείου (οδηγός μουσείου, μεταφράσεις κειμένων, εποπτικό υλικό, πινακίδες</w:t>
      </w:r>
      <w:r>
        <w:t xml:space="preserve"> </w:t>
      </w:r>
      <w:r w:rsidRPr="00945051">
        <w:t xml:space="preserve">έργου). Θα ολοκληρωθεί η μεταφορά αρχαίων αντικειμένων από τους χώρους προσωρινής αποθήκευσής τους (Κτήριο Β΄) </w:t>
      </w:r>
      <w:r>
        <w:t xml:space="preserve">στους </w:t>
      </w:r>
      <w:r w:rsidRPr="00945051">
        <w:t xml:space="preserve">νέους εκθεσιακούς και αποθηκευτικούς χώρους του </w:t>
      </w:r>
      <w:r>
        <w:t>του Μουσείου.</w:t>
      </w:r>
      <w:r w:rsidRPr="00945051">
        <w:t xml:space="preserve"> Θα δημιουργηθούν ψηφιακές</w:t>
      </w:r>
      <w:r>
        <w:t xml:space="preserve"> </w:t>
      </w:r>
      <w:proofErr w:type="spellStart"/>
      <w:r w:rsidRPr="00945051">
        <w:t>πολυμεσικές</w:t>
      </w:r>
      <w:proofErr w:type="spellEnd"/>
      <w:r w:rsidRPr="00945051">
        <w:t xml:space="preserve"> εφαρμογές στον εκθεσιακό χώρο (</w:t>
      </w:r>
      <w:proofErr w:type="spellStart"/>
      <w:r w:rsidRPr="00945051">
        <w:t>slide</w:t>
      </w:r>
      <w:proofErr w:type="spellEnd"/>
      <w:r w:rsidRPr="00945051">
        <w:t xml:space="preserve"> </w:t>
      </w:r>
      <w:proofErr w:type="spellStart"/>
      <w:r w:rsidRPr="00945051">
        <w:t>shows</w:t>
      </w:r>
      <w:proofErr w:type="spellEnd"/>
      <w:r w:rsidRPr="00945051">
        <w:t xml:space="preserve">, ψηφιακές εφαρμογές), θα εξοπλιστούν οι εσωτερικοί χώροι του </w:t>
      </w:r>
      <w:r>
        <w:t xml:space="preserve">Μουσείου </w:t>
      </w:r>
      <w:r w:rsidRPr="00945051">
        <w:t xml:space="preserve"> με</w:t>
      </w:r>
      <w:r w:rsidR="003E4DE4">
        <w:t xml:space="preserve"> </w:t>
      </w:r>
      <w:r w:rsidRPr="00945051">
        <w:t>τον απαραίτητο κινητό και σταθερό εξοπλισμό</w:t>
      </w:r>
      <w:r w:rsidR="003E4DE4">
        <w:t>.</w:t>
      </w:r>
    </w:p>
    <w:p w:rsidR="003E4DE4" w:rsidRDefault="003E4DE4" w:rsidP="003E4DE4">
      <w:pPr>
        <w:autoSpaceDE w:val="0"/>
        <w:autoSpaceDN w:val="0"/>
        <w:adjustRightInd w:val="0"/>
        <w:spacing w:after="0" w:line="240" w:lineRule="auto"/>
        <w:jc w:val="both"/>
      </w:pPr>
    </w:p>
    <w:p w:rsidR="003E4DE4" w:rsidRPr="00991698" w:rsidRDefault="003E4DE4" w:rsidP="003E4DE4">
      <w:pPr>
        <w:autoSpaceDE w:val="0"/>
        <w:autoSpaceDN w:val="0"/>
        <w:adjustRightInd w:val="0"/>
        <w:spacing w:after="0" w:line="240" w:lineRule="auto"/>
        <w:jc w:val="both"/>
      </w:pPr>
      <w:r w:rsidRPr="003E4DE4">
        <w:t>Με την υλοποίηση της πράξης και την ολοκλήρωση της νέας έκθεσης του Αρχαιολογικού Μουσείου Σαμοθράκης, καθίσταται ο</w:t>
      </w:r>
      <w:r>
        <w:t xml:space="preserve"> </w:t>
      </w:r>
      <w:r w:rsidRPr="003E4DE4">
        <w:t>χώρος λειτουργικός και έτοιμος να υποδεχθεί επισκέπτες. Η πράξη θα συμβάλει στην ενίσχυση του τουριστικού αποθέματος του νησιού και ευρύτερα της Περιφέρειας</w:t>
      </w:r>
      <w:r>
        <w:t xml:space="preserve"> </w:t>
      </w:r>
      <w:r w:rsidRPr="003E4DE4">
        <w:t>Ανατολικής Μακεδονίας και Θράκης, μέσω της ανάδειξης της πολιτιστικής κληρονομιάς της περιοχής που αναμένεται να οδηγήσει</w:t>
      </w:r>
      <w:r>
        <w:t xml:space="preserve"> </w:t>
      </w:r>
      <w:r w:rsidRPr="003E4DE4">
        <w:t xml:space="preserve">σε αύξηση της </w:t>
      </w:r>
      <w:proofErr w:type="spellStart"/>
      <w:r w:rsidRPr="003E4DE4">
        <w:t>επισκεψιμότητας</w:t>
      </w:r>
      <w:proofErr w:type="spellEnd"/>
      <w:r w:rsidRPr="003E4DE4">
        <w:t>.</w:t>
      </w:r>
    </w:p>
    <w:p w:rsidR="006630B7" w:rsidRDefault="005F20EF" w:rsidP="005F20EF">
      <w:pPr>
        <w:ind w:left="360"/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3957181" cy="2969971"/>
            <wp:effectExtent l="0" t="0" r="5715" b="1905"/>
            <wp:docPr id="3" name="Εικόνα 3" descr="IMG_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13" cy="29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1698" w:rsidRPr="00991698" w:rsidRDefault="005F20EF" w:rsidP="005F20EF">
      <w:pPr>
        <w:ind w:left="360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950208" cy="2962656"/>
            <wp:effectExtent l="0" t="0" r="0" b="9525"/>
            <wp:docPr id="4" name="Εικόνα 4" descr="IMG_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51" cy="29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698" w:rsidRPr="00991698" w:rsidSect="005F20EF">
      <w:headerReference w:type="default" r:id="rId9"/>
      <w:footerReference w:type="default" r:id="rId10"/>
      <w:pgSz w:w="11906" w:h="16838"/>
      <w:pgMar w:top="-3119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67" w:rsidRDefault="00572B67">
      <w:r>
        <w:separator/>
      </w:r>
    </w:p>
  </w:endnote>
  <w:endnote w:type="continuationSeparator" w:id="0">
    <w:p w:rsidR="00572B67" w:rsidRDefault="005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51" w:rsidRDefault="005F20EF">
    <w:pPr>
      <w:pStyle w:val="a4"/>
    </w:pPr>
    <w:r>
      <w:rPr>
        <w:noProof/>
        <w:lang w:eastAsia="el-GR"/>
      </w:rPr>
      <w:drawing>
        <wp:inline distT="0" distB="0" distL="0" distR="0" wp14:anchorId="4970EF2C">
          <wp:extent cx="5895340" cy="1426845"/>
          <wp:effectExtent l="0" t="0" r="0" b="1905"/>
          <wp:docPr id="46" name="Εικόνα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67" w:rsidRDefault="00572B67">
      <w:r>
        <w:separator/>
      </w:r>
    </w:p>
  </w:footnote>
  <w:footnote w:type="continuationSeparator" w:id="0">
    <w:p w:rsidR="00572B67" w:rsidRDefault="0057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FC4BDD7" wp14:editId="69B3C821">
          <wp:simplePos x="0" y="0"/>
          <wp:positionH relativeFrom="column">
            <wp:posOffset>495300</wp:posOffset>
          </wp:positionH>
          <wp:positionV relativeFrom="paragraph">
            <wp:posOffset>-87630</wp:posOffset>
          </wp:positionV>
          <wp:extent cx="482600" cy="458470"/>
          <wp:effectExtent l="0" t="0" r="0" b="0"/>
          <wp:wrapNone/>
          <wp:docPr id="43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042EA4">
      <w:rPr>
        <w:noProof/>
        <w:lang w:eastAsia="el-GR"/>
      </w:rPr>
      <w:t xml:space="preserve">ΕΛΛΗΝΙΚΗ ΔΗΜΟΚΡΑΤΙΑ                               </w:t>
    </w:r>
    <w:r w:rsidRPr="00042EA4">
      <w:rPr>
        <w:noProof/>
        <w:lang w:eastAsia="el-GR"/>
      </w:rPr>
      <w:tab/>
    </w:r>
    <w:r w:rsidRPr="00042EA4">
      <w:rPr>
        <w:noProof/>
        <w:lang w:eastAsia="el-GR"/>
      </w:rPr>
      <w:tab/>
      <w:t xml:space="preserve">Γενική Διεύθυνση Αρχαιοτήτων </w:t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042EA4">
      <w:rPr>
        <w:noProof/>
        <w:lang w:eastAsia="el-GR"/>
      </w:rPr>
      <w:t>Υπουργείο Πολιτισμού και Αθλητισμού</w:t>
    </w:r>
    <w:r w:rsidRPr="00042EA4">
      <w:rPr>
        <w:noProof/>
        <w:lang w:eastAsia="el-GR"/>
      </w:rPr>
      <w:tab/>
      <w:t xml:space="preserve">                                        &amp; Πολιτιστικής Κληρονομιάς</w:t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val="en-US" w:eastAsia="el-GR"/>
      </w:rPr>
    </w:pPr>
    <w:r w:rsidRPr="00042EA4">
      <w:rPr>
        <w:noProof/>
        <w:lang w:eastAsia="el-GR"/>
      </w:rPr>
      <w:tab/>
      <w:t xml:space="preserve">                                                                                                             Εφορεία</w:t>
    </w:r>
    <w:r w:rsidRPr="00042EA4">
      <w:rPr>
        <w:noProof/>
        <w:lang w:val="en-US" w:eastAsia="el-GR"/>
      </w:rPr>
      <w:t xml:space="preserve"> </w:t>
    </w:r>
    <w:r w:rsidRPr="00042EA4">
      <w:rPr>
        <w:noProof/>
        <w:lang w:eastAsia="el-GR"/>
      </w:rPr>
      <w:t>Αρχαιοτήτων</w:t>
    </w:r>
    <w:r w:rsidRPr="00042EA4">
      <w:rPr>
        <w:noProof/>
        <w:lang w:val="en-US" w:eastAsia="el-GR"/>
      </w:rPr>
      <w:t xml:space="preserve"> Ροδ</w:t>
    </w:r>
    <w:r w:rsidRPr="00042EA4">
      <w:rPr>
        <w:noProof/>
        <w:lang w:eastAsia="el-GR"/>
      </w:rPr>
      <w:t>όπης</w:t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val="en-US" w:eastAsia="el-GR"/>
      </w:rPr>
    </w:pPr>
    <w:smartTag w:uri="urn:schemas-microsoft-com:office:smarttags" w:element="place">
      <w:smartTag w:uri="urn:schemas-microsoft-com:office:smarttags" w:element="PlaceName">
        <w:r w:rsidRPr="00042EA4">
          <w:rPr>
            <w:noProof/>
            <w:lang w:val="en-US" w:eastAsia="el-GR"/>
          </w:rPr>
          <w:t>HELLENIC</w:t>
        </w:r>
      </w:smartTag>
      <w:r w:rsidRPr="00042EA4">
        <w:rPr>
          <w:noProof/>
          <w:lang w:val="en-US" w:eastAsia="el-GR"/>
        </w:rPr>
        <w:t xml:space="preserve"> </w:t>
      </w:r>
      <w:smartTag w:uri="urn:schemas-microsoft-com:office:smarttags" w:element="PlaceType">
        <w:r w:rsidRPr="00042EA4">
          <w:rPr>
            <w:noProof/>
            <w:lang w:val="en-US" w:eastAsia="el-GR"/>
          </w:rPr>
          <w:t>REPUBLIC</w:t>
        </w:r>
      </w:smartTag>
    </w:smartTag>
    <w:r w:rsidRPr="00042EA4">
      <w:rPr>
        <w:noProof/>
        <w:lang w:val="en-US" w:eastAsia="el-GR"/>
      </w:rPr>
      <w:t xml:space="preserve">                                                                           General Directore of antiquities </w:t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val="en-US" w:eastAsia="el-GR"/>
      </w:rPr>
    </w:pPr>
    <w:r w:rsidRPr="00042EA4">
      <w:rPr>
        <w:noProof/>
        <w:lang w:val="en-US" w:eastAsia="el-GR"/>
      </w:rPr>
      <w:t>Ministry of Culture and Sports                                                         and cultural Heritage</w:t>
    </w:r>
  </w:p>
  <w:p w:rsidR="005F20EF" w:rsidRPr="00042EA4" w:rsidRDefault="005F20EF" w:rsidP="005F20EF">
    <w:pPr>
      <w:tabs>
        <w:tab w:val="center" w:pos="4153"/>
        <w:tab w:val="right" w:pos="8306"/>
      </w:tabs>
      <w:spacing w:after="0" w:line="240" w:lineRule="auto"/>
      <w:rPr>
        <w:noProof/>
        <w:lang w:val="en-US" w:eastAsia="el-GR"/>
      </w:rPr>
    </w:pPr>
    <w:r w:rsidRPr="00042EA4">
      <w:rPr>
        <w:noProof/>
        <w:lang w:val="en-US" w:eastAsia="el-GR"/>
      </w:rPr>
      <w:tab/>
      <w:t xml:space="preserve">                                                                                                               Ephorate of Antiquities of Rodopi</w:t>
    </w:r>
    <w:r w:rsidRPr="00042EA4">
      <w:rPr>
        <w:noProof/>
        <w:lang w:val="en-US" w:eastAsia="el-GR"/>
      </w:rPr>
      <w:tab/>
    </w:r>
  </w:p>
  <w:p w:rsidR="005F20EF" w:rsidRDefault="005F20EF" w:rsidP="005F20EF">
    <w:pPr>
      <w:pStyle w:val="a3"/>
    </w:pPr>
  </w:p>
  <w:p w:rsidR="005F20EF" w:rsidRDefault="005F20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7297"/>
    <w:rsid w:val="00080D02"/>
    <w:rsid w:val="001A566D"/>
    <w:rsid w:val="001D301B"/>
    <w:rsid w:val="00371693"/>
    <w:rsid w:val="003E4DE4"/>
    <w:rsid w:val="0043568A"/>
    <w:rsid w:val="004A60D0"/>
    <w:rsid w:val="004D59BE"/>
    <w:rsid w:val="00572B67"/>
    <w:rsid w:val="005F20EF"/>
    <w:rsid w:val="00654ED3"/>
    <w:rsid w:val="006630B7"/>
    <w:rsid w:val="0068672C"/>
    <w:rsid w:val="00690B43"/>
    <w:rsid w:val="0069680D"/>
    <w:rsid w:val="007941C4"/>
    <w:rsid w:val="008C3527"/>
    <w:rsid w:val="00945051"/>
    <w:rsid w:val="00991698"/>
    <w:rsid w:val="00A32C2F"/>
    <w:rsid w:val="00B24962"/>
    <w:rsid w:val="00B6008A"/>
    <w:rsid w:val="00C97357"/>
    <w:rsid w:val="00CD0FDF"/>
    <w:rsid w:val="00EF78D4"/>
    <w:rsid w:val="00F16B84"/>
    <w:rsid w:val="00F46440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1E55DE-BF5F-4372-B9CE-D4D092E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371693"/>
    <w:rPr>
      <w:rFonts w:ascii="Calibri" w:hAnsi="Calibri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54265-64C1-4269-A19D-F24D9F3CE8E5}"/>
</file>

<file path=customXml/itemProps2.xml><?xml version="1.0" encoding="utf-8"?>
<ds:datastoreItem xmlns:ds="http://schemas.openxmlformats.org/officeDocument/2006/customXml" ds:itemID="{BDCA8736-580A-4712-A296-08386621B31B}"/>
</file>

<file path=customXml/itemProps3.xml><?xml version="1.0" encoding="utf-8"?>
<ds:datastoreItem xmlns:ds="http://schemas.openxmlformats.org/officeDocument/2006/customXml" ds:itemID="{E5ACFF4E-C9AA-4F93-B490-1DB2EC9B7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Thanos Giannopoulos</cp:lastModifiedBy>
  <cp:revision>2</cp:revision>
  <dcterms:created xsi:type="dcterms:W3CDTF">2018-10-19T09:32:00Z</dcterms:created>
  <dcterms:modified xsi:type="dcterms:W3CDTF">2018-10-19T09:32:00Z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