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A62" w:rsidRDefault="00302A62" w:rsidP="00970689">
      <w:pPr>
        <w:jc w:val="both"/>
        <w:rPr>
          <w:rFonts w:ascii="Arial" w:hAnsi="Arial" w:cs="Arial"/>
          <w:b/>
        </w:rPr>
      </w:pPr>
    </w:p>
    <w:p w:rsidR="00302A62" w:rsidRDefault="00D929C8" w:rsidP="00E604F2">
      <w:pPr>
        <w:jc w:val="both"/>
        <w:rPr>
          <w:rFonts w:ascii="Arial" w:hAnsi="Arial" w:cs="Arial"/>
          <w:b/>
        </w:rPr>
      </w:pPr>
      <w:r w:rsidRPr="00D929C8">
        <w:rPr>
          <w:rFonts w:ascii="Arial" w:hAnsi="Arial" w:cs="Arial"/>
          <w:b/>
        </w:rPr>
        <w:t>ΑΠΟΚΑΤΑΣΤΑΣ</w:t>
      </w:r>
      <w:r w:rsidR="00451F0C">
        <w:rPr>
          <w:rFonts w:ascii="Arial" w:hAnsi="Arial" w:cs="Arial"/>
          <w:b/>
        </w:rPr>
        <w:t>Η ΙΕΡΟΥ ΝΑΟΥ ΑΓΙΟΥ ΝΙΚΟΛΑΟΥ ΘΩΝ</w:t>
      </w:r>
      <w:r w:rsidR="00302A62" w:rsidRPr="00E604F2">
        <w:rPr>
          <w:rFonts w:ascii="Arial" w:hAnsi="Arial" w:cs="Arial"/>
          <w:b/>
        </w:rPr>
        <w:t xml:space="preserve"> </w:t>
      </w:r>
    </w:p>
    <w:p w:rsidR="00302A62" w:rsidRDefault="00302A62" w:rsidP="00D929C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Το έργο εντάχθηκε στο Επιχειρησιακό Πρόγραμμα «Αττική 2014-2020» με προϋπολογισμό </w:t>
      </w:r>
      <w:r w:rsidR="00D929C8">
        <w:rPr>
          <w:rFonts w:ascii="Arial" w:hAnsi="Arial" w:cs="Arial"/>
        </w:rPr>
        <w:t>55</w:t>
      </w:r>
      <w:r w:rsidRPr="00E604F2">
        <w:rPr>
          <w:rFonts w:ascii="Arial" w:hAnsi="Arial" w:cs="Arial"/>
        </w:rPr>
        <w:t xml:space="preserve">0.000 </w:t>
      </w:r>
      <w:r>
        <w:rPr>
          <w:rFonts w:ascii="Arial" w:hAnsi="Arial" w:cs="Arial"/>
        </w:rPr>
        <w:t xml:space="preserve">€, χρηματοδότηση από το Ευρωπαϊκό Ταμείο Περιφερειακής Ανάπτυξης και δικαιούχους τη </w:t>
      </w:r>
      <w:r w:rsidR="00D929C8" w:rsidRPr="00D929C8">
        <w:rPr>
          <w:rFonts w:ascii="Arial" w:hAnsi="Arial" w:cs="Arial"/>
        </w:rPr>
        <w:t>Διεύθυνση Αναστήλωσης Βυζαντινών και</w:t>
      </w:r>
      <w:r w:rsidR="00D929C8">
        <w:rPr>
          <w:rFonts w:ascii="Arial" w:hAnsi="Arial" w:cs="Arial"/>
        </w:rPr>
        <w:t xml:space="preserve"> </w:t>
      </w:r>
      <w:r w:rsidR="00D929C8" w:rsidRPr="00D929C8">
        <w:rPr>
          <w:rFonts w:ascii="Arial" w:hAnsi="Arial" w:cs="Arial"/>
        </w:rPr>
        <w:t xml:space="preserve">Μεταβυζαντινών Μνημείων </w:t>
      </w:r>
      <w:r>
        <w:rPr>
          <w:rFonts w:ascii="Arial" w:hAnsi="Arial" w:cs="Arial"/>
        </w:rPr>
        <w:t xml:space="preserve">και τη </w:t>
      </w:r>
      <w:r w:rsidR="00D929C8" w:rsidRPr="00D929C8">
        <w:rPr>
          <w:rFonts w:ascii="Arial" w:hAnsi="Arial" w:cs="Arial"/>
        </w:rPr>
        <w:t>Διεύθυνση Συντήρησης Αρχαίων και</w:t>
      </w:r>
      <w:r w:rsidR="00D929C8">
        <w:rPr>
          <w:rFonts w:ascii="Arial" w:hAnsi="Arial" w:cs="Arial"/>
        </w:rPr>
        <w:t xml:space="preserve"> </w:t>
      </w:r>
      <w:r w:rsidR="00D929C8" w:rsidRPr="00D929C8">
        <w:rPr>
          <w:rFonts w:ascii="Arial" w:hAnsi="Arial" w:cs="Arial"/>
        </w:rPr>
        <w:t xml:space="preserve">Νεώτερων Μνημείων </w:t>
      </w:r>
      <w:r>
        <w:rPr>
          <w:rFonts w:ascii="Arial" w:hAnsi="Arial" w:cs="Arial"/>
        </w:rPr>
        <w:t>του ΥΠΠΟΑ.</w:t>
      </w:r>
    </w:p>
    <w:p w:rsidR="00BD06A3" w:rsidRDefault="00BD06A3" w:rsidP="00BD06A3">
      <w:pPr>
        <w:spacing w:line="240" w:lineRule="auto"/>
        <w:jc w:val="both"/>
        <w:rPr>
          <w:rFonts w:ascii="Arial" w:hAnsi="Arial" w:cs="Arial"/>
          <w:color w:val="000000"/>
        </w:rPr>
      </w:pPr>
      <w:r w:rsidRPr="00BD06A3">
        <w:rPr>
          <w:rFonts w:ascii="Arial" w:hAnsi="Arial" w:cs="Arial"/>
          <w:color w:val="000000"/>
        </w:rPr>
        <w:t xml:space="preserve">Ο </w:t>
      </w:r>
      <w:proofErr w:type="spellStart"/>
      <w:r w:rsidRPr="00BD06A3">
        <w:rPr>
          <w:rFonts w:ascii="Arial" w:hAnsi="Arial" w:cs="Arial"/>
          <w:color w:val="000000"/>
        </w:rPr>
        <w:t>Ι.Ναός</w:t>
      </w:r>
      <w:proofErr w:type="spellEnd"/>
      <w:r w:rsidRPr="00BD06A3">
        <w:rPr>
          <w:rFonts w:ascii="Arial" w:hAnsi="Arial" w:cs="Arial"/>
          <w:color w:val="000000"/>
        </w:rPr>
        <w:t xml:space="preserve"> Αγίου Νικολάου </w:t>
      </w:r>
      <w:proofErr w:type="spellStart"/>
      <w:r w:rsidRPr="00BD06A3">
        <w:rPr>
          <w:rFonts w:ascii="Arial" w:hAnsi="Arial" w:cs="Arial"/>
          <w:color w:val="000000"/>
        </w:rPr>
        <w:t>Θων</w:t>
      </w:r>
      <w:proofErr w:type="spellEnd"/>
      <w:r w:rsidRPr="00BD06A3">
        <w:rPr>
          <w:rFonts w:ascii="Arial" w:hAnsi="Arial" w:cs="Arial"/>
          <w:color w:val="000000"/>
        </w:rPr>
        <w:t>, κηρυγμένο ιστορικό, «διατηρητέο μνημείο της χώρας και έργο τέχνης, γιατί αποτελεί αξιόλογο και</w:t>
      </w:r>
      <w:r>
        <w:rPr>
          <w:rFonts w:ascii="Arial" w:hAnsi="Arial" w:cs="Arial"/>
          <w:color w:val="000000"/>
        </w:rPr>
        <w:t xml:space="preserve"> </w:t>
      </w:r>
      <w:r w:rsidRPr="00BD06A3">
        <w:rPr>
          <w:rFonts w:ascii="Arial" w:hAnsi="Arial" w:cs="Arial"/>
          <w:color w:val="000000"/>
        </w:rPr>
        <w:t>χαρακτηριστικό δείγμα αρχιτεκτονικής και γενικότερ</w:t>
      </w:r>
      <w:r w:rsidR="00A41C57">
        <w:rPr>
          <w:rFonts w:ascii="Arial" w:hAnsi="Arial" w:cs="Arial"/>
          <w:color w:val="000000"/>
        </w:rPr>
        <w:t xml:space="preserve">α τέχνης του περασμένου αιώνα», </w:t>
      </w:r>
      <w:r w:rsidRPr="00BD06A3">
        <w:rPr>
          <w:rFonts w:ascii="Arial" w:hAnsi="Arial" w:cs="Arial"/>
          <w:color w:val="000000"/>
        </w:rPr>
        <w:t>Υ.Α. ΥΠΠΟ/</w:t>
      </w:r>
      <w:r w:rsidR="00A41C57">
        <w:rPr>
          <w:rFonts w:ascii="Arial" w:hAnsi="Arial" w:cs="Arial"/>
          <w:color w:val="000000"/>
        </w:rPr>
        <w:t>ΑΡΧ/Β1/Φ26/42088/1576/31-8-1979</w:t>
      </w:r>
      <w:r w:rsidRPr="00BD06A3">
        <w:rPr>
          <w:rFonts w:ascii="Arial" w:hAnsi="Arial" w:cs="Arial"/>
          <w:color w:val="000000"/>
        </w:rPr>
        <w:t xml:space="preserve"> </w:t>
      </w:r>
      <w:r w:rsidR="00A41C57">
        <w:rPr>
          <w:rFonts w:ascii="Arial" w:hAnsi="Arial" w:cs="Arial"/>
          <w:color w:val="000000"/>
        </w:rPr>
        <w:t>(</w:t>
      </w:r>
      <w:r w:rsidRPr="00BD06A3">
        <w:rPr>
          <w:rFonts w:ascii="Arial" w:hAnsi="Arial" w:cs="Arial"/>
          <w:color w:val="000000"/>
        </w:rPr>
        <w:t>Φ.Ε.Κ. 869/Β/29-9-73), είναι περίκεντρο κτήριο κυκλικής κάτοψης, από την</w:t>
      </w:r>
      <w:r>
        <w:rPr>
          <w:rFonts w:ascii="Arial" w:hAnsi="Arial" w:cs="Arial"/>
          <w:color w:val="000000"/>
        </w:rPr>
        <w:t xml:space="preserve"> </w:t>
      </w:r>
      <w:r w:rsidRPr="00BD06A3">
        <w:rPr>
          <w:rFonts w:ascii="Arial" w:hAnsi="Arial" w:cs="Arial"/>
          <w:color w:val="000000"/>
        </w:rPr>
        <w:t xml:space="preserve">οποία προβάλλεται η κόγχη του Ιερού Βήματος στα βόρειο ανατολικά. </w:t>
      </w:r>
    </w:p>
    <w:p w:rsidR="00302A62" w:rsidRPr="00BD06A3" w:rsidRDefault="00BD06A3" w:rsidP="00BD06A3">
      <w:pPr>
        <w:spacing w:line="240" w:lineRule="auto"/>
        <w:jc w:val="both"/>
        <w:rPr>
          <w:rFonts w:ascii="Arial" w:hAnsi="Arial" w:cs="Arial"/>
          <w:color w:val="000000"/>
        </w:rPr>
      </w:pPr>
      <w:r w:rsidRPr="00BD06A3">
        <w:rPr>
          <w:rFonts w:ascii="Arial" w:hAnsi="Arial" w:cs="Arial"/>
          <w:color w:val="000000"/>
        </w:rPr>
        <w:t>Το προτεινόμενο έργο περιλαμβάνει εργασίες συντήρησης</w:t>
      </w:r>
      <w:r>
        <w:rPr>
          <w:rFonts w:ascii="Arial" w:hAnsi="Arial" w:cs="Arial"/>
          <w:color w:val="000000"/>
        </w:rPr>
        <w:t xml:space="preserve"> </w:t>
      </w:r>
      <w:r w:rsidRPr="00BD06A3">
        <w:rPr>
          <w:rFonts w:ascii="Arial" w:hAnsi="Arial" w:cs="Arial"/>
          <w:color w:val="000000"/>
        </w:rPr>
        <w:t xml:space="preserve">και αποκατάστασης του μνημείου εξασφαλίζοντας έτσι τη συνέχεια της παρουσίας του ως </w:t>
      </w:r>
      <w:proofErr w:type="spellStart"/>
      <w:r w:rsidRPr="00BD06A3">
        <w:rPr>
          <w:rFonts w:ascii="Arial" w:hAnsi="Arial" w:cs="Arial"/>
          <w:color w:val="000000"/>
        </w:rPr>
        <w:t>τοπόσημου</w:t>
      </w:r>
      <w:proofErr w:type="spellEnd"/>
      <w:r w:rsidRPr="00BD06A3">
        <w:rPr>
          <w:rFonts w:ascii="Arial" w:hAnsi="Arial" w:cs="Arial"/>
          <w:color w:val="000000"/>
        </w:rPr>
        <w:t xml:space="preserve"> του κέντρου των Αθηνών.</w:t>
      </w:r>
      <w:r w:rsidRPr="00BD06A3">
        <w:t xml:space="preserve"> </w:t>
      </w:r>
      <w:r w:rsidRPr="00BD06A3">
        <w:rPr>
          <w:rFonts w:ascii="Arial" w:hAnsi="Arial" w:cs="Arial"/>
          <w:color w:val="000000"/>
        </w:rPr>
        <w:t>Με τη λήξη του έργου θα αποδοθεί ένα σημαντικό μνημείο στους κατοίκους</w:t>
      </w:r>
      <w:r w:rsidR="00A41C57">
        <w:rPr>
          <w:rFonts w:ascii="Arial" w:hAnsi="Arial" w:cs="Arial"/>
          <w:color w:val="000000"/>
        </w:rPr>
        <w:t xml:space="preserve"> </w:t>
      </w:r>
      <w:r w:rsidRPr="00BD06A3">
        <w:rPr>
          <w:rFonts w:ascii="Arial" w:hAnsi="Arial" w:cs="Arial"/>
          <w:color w:val="000000"/>
        </w:rPr>
        <w:t>της περιοχής των Αμπελοκήπων</w:t>
      </w:r>
      <w:r w:rsidR="00A41C57" w:rsidRPr="00A41C57">
        <w:rPr>
          <w:rFonts w:ascii="Arial" w:hAnsi="Arial" w:cs="Arial"/>
          <w:color w:val="000000"/>
        </w:rPr>
        <w:t xml:space="preserve"> </w:t>
      </w:r>
      <w:r w:rsidR="00A41C57" w:rsidRPr="00BD06A3">
        <w:rPr>
          <w:rFonts w:ascii="Arial" w:hAnsi="Arial" w:cs="Arial"/>
          <w:color w:val="000000"/>
        </w:rPr>
        <w:t>Αθηνών</w:t>
      </w:r>
      <w:r w:rsidRPr="00BD06A3">
        <w:rPr>
          <w:rFonts w:ascii="Arial" w:hAnsi="Arial" w:cs="Arial"/>
          <w:color w:val="000000"/>
        </w:rPr>
        <w:t xml:space="preserve">, καθώς και στους επισκέπτες. Η ΕΦΑ </w:t>
      </w:r>
      <w:r>
        <w:rPr>
          <w:rFonts w:ascii="Arial" w:hAnsi="Arial" w:cs="Arial"/>
          <w:color w:val="000000"/>
        </w:rPr>
        <w:t>Αθηνών, αρμόδια Υπηρεσία του ΥΠΠ</w:t>
      </w:r>
      <w:r w:rsidRPr="00BD06A3">
        <w:rPr>
          <w:rFonts w:ascii="Arial" w:hAnsi="Arial" w:cs="Arial"/>
          <w:color w:val="000000"/>
        </w:rPr>
        <w:t>ΟΑ για την</w:t>
      </w:r>
      <w:r>
        <w:rPr>
          <w:rFonts w:ascii="Arial" w:hAnsi="Arial" w:cs="Arial"/>
          <w:color w:val="000000"/>
        </w:rPr>
        <w:t xml:space="preserve"> </w:t>
      </w:r>
      <w:r w:rsidRPr="00BD06A3">
        <w:rPr>
          <w:rFonts w:ascii="Arial" w:hAnsi="Arial" w:cs="Arial"/>
          <w:color w:val="000000"/>
        </w:rPr>
        <w:t>προστασία του μνημείου, σε συνεργασία με την Αρχιεπισκοπή Αθηνών θα προβούν σε όλες τις απαραίτητες ενέργειες για τη</w:t>
      </w:r>
      <w:r>
        <w:rPr>
          <w:rFonts w:ascii="Arial" w:hAnsi="Arial" w:cs="Arial"/>
          <w:color w:val="000000"/>
        </w:rPr>
        <w:t xml:space="preserve"> </w:t>
      </w:r>
      <w:r w:rsidRPr="00BD06A3">
        <w:rPr>
          <w:rFonts w:ascii="Arial" w:hAnsi="Arial" w:cs="Arial"/>
          <w:color w:val="000000"/>
        </w:rPr>
        <w:t>διασφάλιση της συντήρησης και της λειτουργίας του μνημείου, καθώς ο ναός θα λειτουργήσει ως επισκέψιμος ναός.</w:t>
      </w:r>
    </w:p>
    <w:p w:rsidR="00302A62" w:rsidRPr="00384A94" w:rsidRDefault="00177C4F" w:rsidP="00177C4F">
      <w:pPr>
        <w:jc w:val="center"/>
        <w:rPr>
          <w:lang w:val="en-US"/>
        </w:rPr>
      </w:pPr>
      <w:r w:rsidRPr="00BD06A3">
        <w:rPr>
          <w:noProof/>
          <w:lang w:eastAsia="el-GR"/>
        </w:rPr>
        <w:lastRenderedPageBreak/>
        <w:drawing>
          <wp:inline distT="0" distB="0" distL="0" distR="0">
            <wp:extent cx="5486400" cy="4114800"/>
            <wp:effectExtent l="0" t="0" r="0" b="0"/>
            <wp:docPr id="3" name="Εικόνα 2" descr="P108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8027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A62" w:rsidRPr="00384A94" w:rsidSect="00177C4F">
      <w:headerReference w:type="default" r:id="rId7"/>
      <w:footerReference w:type="default" r:id="rId8"/>
      <w:pgSz w:w="11906" w:h="16838"/>
      <w:pgMar w:top="4129" w:right="1466" w:bottom="1440" w:left="1800" w:header="708" w:footer="20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02D2" w:rsidRDefault="00A402D2">
      <w:r>
        <w:separator/>
      </w:r>
    </w:p>
  </w:endnote>
  <w:endnote w:type="continuationSeparator" w:id="0">
    <w:p w:rsidR="00A402D2" w:rsidRDefault="00A40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C57" w:rsidRDefault="00177C4F">
    <w:pPr>
      <w:pStyle w:val="a4"/>
    </w:pPr>
    <w:r>
      <w:rPr>
        <w:noProof/>
        <w:lang w:eastAsia="el-G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47853</wp:posOffset>
          </wp:positionH>
          <wp:positionV relativeFrom="paragraph">
            <wp:posOffset>6710</wp:posOffset>
          </wp:positionV>
          <wp:extent cx="5348377" cy="1288173"/>
          <wp:effectExtent l="0" t="0" r="5080" b="7620"/>
          <wp:wrapNone/>
          <wp:docPr id="65" name="Εικόνα 1" descr="Y:\ΔΗΜΟΣΙΟΤΗΤΑ ΕΡΓΩΝ SITE\Επιχειρησιακό Πρόγραμμα Αττική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Y:\ΔΗΜΟΣΙΟΤΗΤΑ ΕΡΓΩΝ SITE\Επιχειρησιακό Πρόγραμμα Αττική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8377" cy="1288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02D2" w:rsidRDefault="00A402D2">
      <w:r>
        <w:separator/>
      </w:r>
    </w:p>
  </w:footnote>
  <w:footnote w:type="continuationSeparator" w:id="0">
    <w:p w:rsidR="00A402D2" w:rsidRDefault="00A402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C57" w:rsidRPr="000B476F" w:rsidRDefault="00A41C57" w:rsidP="00970689">
    <w:pPr>
      <w:pStyle w:val="a3"/>
      <w:rPr>
        <w:noProof/>
        <w:lang w:eastAsia="el-GR"/>
      </w:rPr>
    </w:pPr>
    <w:r w:rsidRPr="0063408E">
      <w:rPr>
        <w:noProof/>
        <w:lang w:eastAsia="el-GR"/>
      </w:rPr>
      <w:t xml:space="preserve">             </w:t>
    </w:r>
    <w:r w:rsidR="00177C4F" w:rsidRPr="00012030">
      <w:rPr>
        <w:noProof/>
        <w:lang w:eastAsia="el-GR"/>
      </w:rPr>
      <w:drawing>
        <wp:inline distT="0" distB="0" distL="0" distR="0">
          <wp:extent cx="422910" cy="405130"/>
          <wp:effectExtent l="0" t="0" r="0" b="0"/>
          <wp:docPr id="64" name="Εικόνα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41C57" w:rsidRDefault="00A41C57" w:rsidP="00E604F2">
    <w:pPr>
      <w:pStyle w:val="a3"/>
      <w:tabs>
        <w:tab w:val="clear" w:pos="4153"/>
        <w:tab w:val="clear" w:pos="8306"/>
      </w:tabs>
      <w:spacing w:after="0"/>
      <w:rPr>
        <w:noProof/>
        <w:lang w:eastAsia="el-GR"/>
      </w:rPr>
    </w:pPr>
    <w:r>
      <w:rPr>
        <w:noProof/>
        <w:lang w:eastAsia="el-GR"/>
      </w:rPr>
      <w:t xml:space="preserve">ΕΛΛΗΝΙΚΗ ΔΗΜΟΚΡΑΤΙΑ                               </w:t>
    </w:r>
    <w:r>
      <w:rPr>
        <w:noProof/>
        <w:lang w:eastAsia="el-GR"/>
      </w:rPr>
      <w:tab/>
    </w:r>
    <w:r w:rsidRPr="00C139D3">
      <w:rPr>
        <w:noProof/>
        <w:lang w:eastAsia="el-GR"/>
      </w:rPr>
      <w:t>Γενικ</w:t>
    </w:r>
    <w:r>
      <w:rPr>
        <w:noProof/>
        <w:lang w:eastAsia="el-GR"/>
      </w:rPr>
      <w:t xml:space="preserve">ή Διεύθυνση Αναστήλωσης </w:t>
    </w:r>
  </w:p>
  <w:p w:rsidR="00A41C57" w:rsidRPr="00BD56E2" w:rsidRDefault="00A41C57" w:rsidP="00E604F2">
    <w:pPr>
      <w:pStyle w:val="a3"/>
      <w:tabs>
        <w:tab w:val="clear" w:pos="4153"/>
        <w:tab w:val="clear" w:pos="8306"/>
      </w:tabs>
      <w:spacing w:after="0"/>
      <w:rPr>
        <w:noProof/>
        <w:lang w:eastAsia="el-GR"/>
      </w:rPr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  <w:t xml:space="preserve">          </w:t>
    </w:r>
    <w:r>
      <w:rPr>
        <w:noProof/>
        <w:lang w:eastAsia="el-GR"/>
      </w:rPr>
      <w:tab/>
    </w:r>
    <w:r w:rsidRPr="00C139D3">
      <w:rPr>
        <w:noProof/>
        <w:lang w:eastAsia="el-GR"/>
      </w:rPr>
      <w:t>Μουσείων και Τεχνικών Έργων</w:t>
    </w:r>
  </w:p>
  <w:p w:rsidR="00A41C57" w:rsidRDefault="00A41C57" w:rsidP="00E604F2">
    <w:pPr>
      <w:pStyle w:val="a3"/>
      <w:tabs>
        <w:tab w:val="clear" w:pos="4153"/>
        <w:tab w:val="clear" w:pos="8306"/>
      </w:tabs>
      <w:spacing w:after="0"/>
      <w:rPr>
        <w:noProof/>
        <w:lang w:eastAsia="el-GR"/>
      </w:rPr>
    </w:pP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  <w:t>Διεύθυνση Αναστήλωσης Βυζαντινών και</w:t>
    </w:r>
  </w:p>
  <w:p w:rsidR="00A41C57" w:rsidRDefault="00A41C57" w:rsidP="00E604F2">
    <w:pPr>
      <w:pStyle w:val="a3"/>
      <w:tabs>
        <w:tab w:val="clear" w:pos="4153"/>
        <w:tab w:val="clear" w:pos="8306"/>
      </w:tabs>
      <w:spacing w:after="0"/>
      <w:rPr>
        <w:noProof/>
        <w:lang w:eastAsia="el-GR"/>
      </w:rPr>
    </w:pP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  <w:t>Μεταβυζαντινών Μνημείων</w:t>
    </w:r>
  </w:p>
  <w:p w:rsidR="00A41C57" w:rsidRPr="00E604F2" w:rsidRDefault="00A41C57" w:rsidP="00E604F2">
    <w:pPr>
      <w:pStyle w:val="a3"/>
      <w:tabs>
        <w:tab w:val="clear" w:pos="4153"/>
        <w:tab w:val="clear" w:pos="8306"/>
      </w:tabs>
      <w:spacing w:after="0"/>
      <w:rPr>
        <w:noProof/>
        <w:lang w:eastAsia="el-GR"/>
      </w:rPr>
    </w:pP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  <w:t>Γενική Διεύθυνση Αρχαιοτήτων</w:t>
    </w:r>
    <w:r>
      <w:rPr>
        <w:noProof/>
        <w:lang w:eastAsia="el-GR"/>
      </w:rPr>
      <w:br/>
    </w: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  <w:t>&amp; Πολιτιστικής Κληρονομιάς</w:t>
    </w:r>
  </w:p>
  <w:p w:rsidR="00A41C57" w:rsidRDefault="00A41C57" w:rsidP="00E604F2">
    <w:pPr>
      <w:pStyle w:val="a3"/>
      <w:tabs>
        <w:tab w:val="clear" w:pos="4153"/>
        <w:tab w:val="clear" w:pos="8306"/>
      </w:tabs>
      <w:spacing w:after="0"/>
      <w:rPr>
        <w:noProof/>
        <w:lang w:eastAsia="el-GR"/>
      </w:rPr>
    </w:pP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  <w:t>Διεύθυνση Συντήρησης Αρχαίων και</w:t>
    </w:r>
  </w:p>
  <w:p w:rsidR="00A41C57" w:rsidRDefault="00A41C57" w:rsidP="00E604F2">
    <w:pPr>
      <w:pStyle w:val="a3"/>
      <w:tabs>
        <w:tab w:val="clear" w:pos="4153"/>
        <w:tab w:val="clear" w:pos="8306"/>
      </w:tabs>
      <w:spacing w:after="0"/>
      <w:rPr>
        <w:noProof/>
        <w:lang w:eastAsia="el-GR"/>
      </w:rPr>
    </w:pP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  <w:t>Νεώτερων Μνημείων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689"/>
    <w:rsid w:val="00012030"/>
    <w:rsid w:val="00025F38"/>
    <w:rsid w:val="00045E27"/>
    <w:rsid w:val="000B476F"/>
    <w:rsid w:val="000C1340"/>
    <w:rsid w:val="000D63A9"/>
    <w:rsid w:val="000D6445"/>
    <w:rsid w:val="000F26C1"/>
    <w:rsid w:val="00133470"/>
    <w:rsid w:val="00153B46"/>
    <w:rsid w:val="00157AD8"/>
    <w:rsid w:val="00177C4F"/>
    <w:rsid w:val="001A3855"/>
    <w:rsid w:val="001B31EE"/>
    <w:rsid w:val="001D72A9"/>
    <w:rsid w:val="00217148"/>
    <w:rsid w:val="00240264"/>
    <w:rsid w:val="00247EB7"/>
    <w:rsid w:val="002C1AE8"/>
    <w:rsid w:val="002F2BF6"/>
    <w:rsid w:val="00302A62"/>
    <w:rsid w:val="00307AE2"/>
    <w:rsid w:val="00384A94"/>
    <w:rsid w:val="004010CB"/>
    <w:rsid w:val="004513DA"/>
    <w:rsid w:val="00451F0C"/>
    <w:rsid w:val="00455338"/>
    <w:rsid w:val="00477290"/>
    <w:rsid w:val="004817EB"/>
    <w:rsid w:val="004A7FFA"/>
    <w:rsid w:val="004D5314"/>
    <w:rsid w:val="004F52AC"/>
    <w:rsid w:val="005979D8"/>
    <w:rsid w:val="005B7FFE"/>
    <w:rsid w:val="005C3234"/>
    <w:rsid w:val="005E4DFD"/>
    <w:rsid w:val="005E62B5"/>
    <w:rsid w:val="00625B78"/>
    <w:rsid w:val="00625E77"/>
    <w:rsid w:val="00632340"/>
    <w:rsid w:val="0063408E"/>
    <w:rsid w:val="00657858"/>
    <w:rsid w:val="00665338"/>
    <w:rsid w:val="00697484"/>
    <w:rsid w:val="006A5529"/>
    <w:rsid w:val="006D2BD1"/>
    <w:rsid w:val="006D71FA"/>
    <w:rsid w:val="006E0386"/>
    <w:rsid w:val="006E6C80"/>
    <w:rsid w:val="00710082"/>
    <w:rsid w:val="0071584A"/>
    <w:rsid w:val="00775D43"/>
    <w:rsid w:val="007908D7"/>
    <w:rsid w:val="007D41C1"/>
    <w:rsid w:val="007D688E"/>
    <w:rsid w:val="007F26D5"/>
    <w:rsid w:val="008B21DE"/>
    <w:rsid w:val="008C4349"/>
    <w:rsid w:val="008D55DE"/>
    <w:rsid w:val="00911F8B"/>
    <w:rsid w:val="00931460"/>
    <w:rsid w:val="00970689"/>
    <w:rsid w:val="0098617A"/>
    <w:rsid w:val="009921E9"/>
    <w:rsid w:val="00A14747"/>
    <w:rsid w:val="00A32B67"/>
    <w:rsid w:val="00A402D2"/>
    <w:rsid w:val="00A41C57"/>
    <w:rsid w:val="00AD1023"/>
    <w:rsid w:val="00AD45FA"/>
    <w:rsid w:val="00AE19F3"/>
    <w:rsid w:val="00AF3C77"/>
    <w:rsid w:val="00AF692C"/>
    <w:rsid w:val="00B477D2"/>
    <w:rsid w:val="00B5692C"/>
    <w:rsid w:val="00BC160B"/>
    <w:rsid w:val="00BD06A3"/>
    <w:rsid w:val="00BD56E2"/>
    <w:rsid w:val="00C139D3"/>
    <w:rsid w:val="00C879F6"/>
    <w:rsid w:val="00CB27B1"/>
    <w:rsid w:val="00CD6EFC"/>
    <w:rsid w:val="00D54EC3"/>
    <w:rsid w:val="00D63154"/>
    <w:rsid w:val="00D8106F"/>
    <w:rsid w:val="00D815A0"/>
    <w:rsid w:val="00D929C8"/>
    <w:rsid w:val="00D96A9B"/>
    <w:rsid w:val="00DD3A8B"/>
    <w:rsid w:val="00DD587F"/>
    <w:rsid w:val="00DE04F2"/>
    <w:rsid w:val="00E1047D"/>
    <w:rsid w:val="00E412FD"/>
    <w:rsid w:val="00E604F2"/>
    <w:rsid w:val="00E66745"/>
    <w:rsid w:val="00E8302E"/>
    <w:rsid w:val="00E90152"/>
    <w:rsid w:val="00EA41CE"/>
    <w:rsid w:val="00EA7FA8"/>
    <w:rsid w:val="00EB51D8"/>
    <w:rsid w:val="00EF041E"/>
    <w:rsid w:val="00F4240E"/>
    <w:rsid w:val="00F5581C"/>
    <w:rsid w:val="00F62D00"/>
    <w:rsid w:val="00FB6ECC"/>
    <w:rsid w:val="00FC5AB4"/>
    <w:rsid w:val="00FE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A58B8DBC-63CD-4FCE-A703-8C32A6CDE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689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Char"/>
    <w:rsid w:val="00970689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970689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locked/>
    <w:rsid w:val="00970689"/>
    <w:rPr>
      <w:rFonts w:ascii="Calibri" w:hAnsi="Calibri" w:cs="Times New Roman"/>
      <w:sz w:val="22"/>
      <w:szCs w:val="22"/>
      <w:lang w:val="el-GR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1C5682F-921E-4A72-BDD9-B6A028469758}"/>
</file>

<file path=customXml/itemProps2.xml><?xml version="1.0" encoding="utf-8"?>
<ds:datastoreItem xmlns:ds="http://schemas.openxmlformats.org/officeDocument/2006/customXml" ds:itemID="{F4AF7A92-B4B3-4C6C-A3A3-35732536A42A}"/>
</file>

<file path=customXml/itemProps3.xml><?xml version="1.0" encoding="utf-8"?>
<ds:datastoreItem xmlns:ds="http://schemas.openxmlformats.org/officeDocument/2006/customXml" ds:itemID="{D05E69E1-BD76-44D7-8686-A7ED359D13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179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ΑΠΟΚΑΤΑΣΤΑΣΗ ΣΥΓΚΡΟΤΗΜΑΤΟΣ ΙΔΙΟΚΤΗΣΙΩΝ ΤΟΥ ΥΠΠΟΤ ΣΤΙΣ ΟΔΟΥΣ ΑΔΡΙΑΝΟΥ – ΑΡΕΩΣ - ΚΛΑΔΟΥ ΚΑΙ ΒΡΥΣΑΚΙΟΥ ΣΤΗΝ ΠΛΑΚΑ ΓΙΑ ΕΓΚΑΤΑΣΤΑΣΗ ΤΟΥ ΜΟΥΣΕΙΟΥ ΕΛΛΗΝΙΚΗΣ ΛΑΪΚΗΣ ΤΕΧΝΗΣ – Β’ ΦΑΣΗ ΕΣΠΑ 2014-2020</vt:lpstr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ΑΠΟΚΑΤΑΣΤΑΣΗ ΣΥΓΚΡΟΤΗΜΑΤΟΣ ΙΔΙΟΚΤΗΣΙΩΝ ΤΟΥ ΥΠΠΟΤ ΣΤΙΣ ΟΔΟΥΣ ΑΔΡΙΑΝΟΥ – ΑΡΕΩΣ - ΚΛΑΔΟΥ ΚΑΙ ΒΡΥΣΑΚΙΟΥ ΣΤΗΝ ΠΛΑΚΑ ΓΙΑ ΕΓΚΑΤΑΣΤΑΣΗ ΤΟΥ ΜΟΥΣΕΙΟΥ ΕΛΛΗΝΙΚΗΣ ΛΑΪΚΗΣ ΤΕΧΝΗΣ – Β’ ΦΑΣΗ ΕΣΠΑ 2014-2020</dc:title>
  <dc:subject/>
  <dc:creator>EYTOP</dc:creator>
  <cp:keywords/>
  <dc:description/>
  <cp:lastModifiedBy>Thanos Giannopoulos</cp:lastModifiedBy>
  <cp:revision>2</cp:revision>
  <dcterms:created xsi:type="dcterms:W3CDTF">2019-02-18T15:00:00Z</dcterms:created>
  <dcterms:modified xsi:type="dcterms:W3CDTF">2019-02-18T15:00:00Z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  <property fmtid="{D5CDD505-2E9C-101B-9397-08002B2CF9AE}" pid="3" name="PublishingExpirationDate">
    <vt:lpwstr/>
  </property>
  <property fmtid="{D5CDD505-2E9C-101B-9397-08002B2CF9AE}" pid="4" name="PublishingStartDate">
    <vt:lpwstr/>
  </property>
</Properties>
</file>