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6F5" w:rsidRPr="00441506" w:rsidRDefault="00BB48E6" w:rsidP="00432CB8">
      <w:pPr>
        <w:pStyle w:val="a9"/>
        <w:spacing w:line="360" w:lineRule="auto"/>
        <w:jc w:val="both"/>
        <w:rPr>
          <w:rFonts w:ascii="Arial" w:hAnsi="Arial" w:cs="Arial"/>
          <w:b/>
          <w:caps/>
          <w:color w:val="003399"/>
          <w:sz w:val="24"/>
          <w:szCs w:val="24"/>
          <w:lang w:val="el-GR"/>
        </w:rPr>
      </w:pPr>
      <w:r w:rsidRPr="00441506">
        <w:rPr>
          <w:rFonts w:ascii="Arial" w:hAnsi="Arial" w:cs="Arial"/>
          <w:b/>
          <w:caps/>
          <w:color w:val="003399"/>
          <w:sz w:val="24"/>
          <w:szCs w:val="24"/>
          <w:lang w:val="el-GR"/>
        </w:rPr>
        <w:t>«</w:t>
      </w:r>
      <w:r w:rsidR="00226B01" w:rsidRPr="00441506">
        <w:rPr>
          <w:rFonts w:ascii="Arial" w:hAnsi="Arial" w:cs="Arial"/>
          <w:b/>
          <w:caps/>
          <w:color w:val="003399"/>
          <w:sz w:val="24"/>
          <w:szCs w:val="24"/>
          <w:lang w:val="el-GR"/>
        </w:rPr>
        <w:t>Θεσσαλονίκη: Αχειροποίητος (αναβάθμιση της ενεργειακής απόδοσης και των μέτρων ασφαλείας, βελτίωση της πρόσβασης και διαμόρφωση–Ανάδειξη του άμεσου περιβάλλοντος χώρου)»</w:t>
      </w:r>
    </w:p>
    <w:p w:rsidR="00D915B1" w:rsidRPr="00432CB8" w:rsidRDefault="00D915B1" w:rsidP="00432CB8">
      <w:pPr>
        <w:spacing w:line="276" w:lineRule="auto"/>
        <w:jc w:val="both"/>
        <w:rPr>
          <w:rFonts w:ascii="Arial" w:hAnsi="Arial" w:cs="Arial"/>
          <w:b/>
          <w:sz w:val="24"/>
          <w:szCs w:val="24"/>
          <w:lang w:val="el-GR"/>
        </w:rPr>
      </w:pPr>
    </w:p>
    <w:p w:rsidR="00EC3402" w:rsidRPr="00432CB8" w:rsidRDefault="00AC2E8E" w:rsidP="00432CB8">
      <w:pPr>
        <w:autoSpaceDE w:val="0"/>
        <w:autoSpaceDN w:val="0"/>
        <w:adjustRightInd w:val="0"/>
        <w:spacing w:line="360" w:lineRule="auto"/>
        <w:jc w:val="both"/>
        <w:rPr>
          <w:rFonts w:ascii="Arial" w:hAnsi="Arial" w:cs="Arial"/>
          <w:szCs w:val="22"/>
          <w:lang w:val="el-GR"/>
        </w:rPr>
      </w:pPr>
      <w:r w:rsidRPr="00432CB8">
        <w:rPr>
          <w:rFonts w:ascii="Arial" w:hAnsi="Arial" w:cs="Arial"/>
          <w:lang w:val="el-GR"/>
        </w:rPr>
        <w:t xml:space="preserve">Το έργο </w:t>
      </w:r>
      <w:r w:rsidR="00226B01" w:rsidRPr="00432CB8">
        <w:rPr>
          <w:rFonts w:ascii="Arial" w:hAnsi="Arial" w:cs="Arial"/>
          <w:szCs w:val="22"/>
          <w:lang w:val="el-GR"/>
        </w:rPr>
        <w:t xml:space="preserve">«Θεσσαλονίκη: Αχειροποίητος (αναβάθμιση της ενεργειακής απόδοσης και των μέτρων ασφαλείας, βελτίωση της πρόσβασης και διαμόρφωση – ανάδειξη του άμεσου περιβάλλοντος χώρου)» </w:t>
      </w:r>
      <w:r w:rsidRPr="00432CB8">
        <w:rPr>
          <w:rFonts w:ascii="Arial" w:hAnsi="Arial" w:cs="Arial"/>
          <w:bCs/>
          <w:szCs w:val="22"/>
          <w:lang w:val="el-GR"/>
        </w:rPr>
        <w:t xml:space="preserve">εντάχθηκε στο Ταμείο Ανάκαμψης και Ανθεκτικότητας με </w:t>
      </w:r>
      <w:r w:rsidR="00BB48E6" w:rsidRPr="00432CB8">
        <w:rPr>
          <w:rFonts w:ascii="Arial" w:hAnsi="Arial" w:cs="Arial"/>
          <w:lang w:val="el-GR"/>
        </w:rPr>
        <w:t xml:space="preserve">Κωδικό ΟΠΣ ΤΑ </w:t>
      </w:r>
      <w:r w:rsidR="00226B01" w:rsidRPr="00432CB8">
        <w:rPr>
          <w:rFonts w:ascii="Arial" w:hAnsi="Arial" w:cs="Arial"/>
          <w:szCs w:val="22"/>
          <w:lang w:val="el-GR"/>
        </w:rPr>
        <w:t xml:space="preserve">5150245, </w:t>
      </w:r>
      <w:r w:rsidR="00BB48E6" w:rsidRPr="00432CB8">
        <w:rPr>
          <w:rFonts w:ascii="Arial" w:hAnsi="Arial" w:cs="Arial"/>
          <w:bCs/>
          <w:szCs w:val="22"/>
          <w:lang w:val="el-GR"/>
        </w:rPr>
        <w:t xml:space="preserve">προϋπολογισμό </w:t>
      </w:r>
      <w:r w:rsidR="00226B01" w:rsidRPr="00432CB8">
        <w:rPr>
          <w:rFonts w:ascii="Arial" w:hAnsi="Arial" w:cs="Arial"/>
          <w:bCs/>
          <w:szCs w:val="22"/>
          <w:lang w:val="el-GR"/>
        </w:rPr>
        <w:t xml:space="preserve">500.000 </w:t>
      </w:r>
      <w:r w:rsidRPr="00432CB8">
        <w:rPr>
          <w:rFonts w:ascii="Arial" w:hAnsi="Arial" w:cs="Arial"/>
          <w:bCs/>
          <w:szCs w:val="22"/>
          <w:lang w:val="el-GR"/>
        </w:rPr>
        <w:t xml:space="preserve">ευρώ, </w:t>
      </w:r>
      <w:r w:rsidR="00226B01" w:rsidRPr="00432CB8">
        <w:rPr>
          <w:rFonts w:ascii="Arial" w:hAnsi="Arial" w:cs="Arial"/>
          <w:bCs/>
          <w:szCs w:val="22"/>
          <w:lang w:val="el-GR"/>
        </w:rPr>
        <w:t xml:space="preserve">και </w:t>
      </w:r>
      <w:r w:rsidRPr="00432CB8">
        <w:rPr>
          <w:rFonts w:ascii="Arial" w:hAnsi="Arial" w:cs="Arial"/>
          <w:bCs/>
          <w:szCs w:val="22"/>
          <w:lang w:val="el-GR"/>
        </w:rPr>
        <w:t>χρηματοδότηση από τ</w:t>
      </w:r>
      <w:r w:rsidRPr="00432CB8">
        <w:rPr>
          <w:rFonts w:ascii="Arial" w:hAnsi="Arial" w:cs="Arial"/>
          <w:lang w:val="el-GR"/>
        </w:rPr>
        <w:t>ο Πρόγραμμα Δημοσίων Επε</w:t>
      </w:r>
      <w:r w:rsidR="00BB48E6" w:rsidRPr="00432CB8">
        <w:rPr>
          <w:rFonts w:ascii="Arial" w:hAnsi="Arial" w:cs="Arial"/>
          <w:lang w:val="el-GR"/>
        </w:rPr>
        <w:t xml:space="preserve">νδύσεων (ΠΔΕ) 2022, στη ΣΑΤΑ 014. </w:t>
      </w:r>
    </w:p>
    <w:p w:rsidR="00EC3402" w:rsidRPr="00432CB8" w:rsidRDefault="00EC3402" w:rsidP="00432CB8">
      <w:pPr>
        <w:autoSpaceDE w:val="0"/>
        <w:autoSpaceDN w:val="0"/>
        <w:adjustRightInd w:val="0"/>
        <w:spacing w:before="120" w:line="360" w:lineRule="auto"/>
        <w:jc w:val="both"/>
        <w:rPr>
          <w:rFonts w:ascii="Arial" w:hAnsi="Arial" w:cs="Arial"/>
          <w:color w:val="000000"/>
          <w:szCs w:val="22"/>
          <w:lang w:val="el-GR"/>
        </w:rPr>
      </w:pPr>
      <w:r w:rsidRPr="00432CB8">
        <w:rPr>
          <w:rFonts w:ascii="Arial" w:hAnsi="Arial" w:cs="Arial"/>
          <w:color w:val="000000"/>
          <w:szCs w:val="22"/>
          <w:lang w:val="el-GR"/>
        </w:rPr>
        <w:t xml:space="preserve">Η Αχειροποίητος, ιδρύθηκε στα τέλη του 5ου ή στις αρχές του 6ου αιώνα, και  —στη μορφή που διατηρείται σήμερα— αποτελεί το καλύτερα σωζόμενο παράδειγμα </w:t>
      </w:r>
      <w:proofErr w:type="spellStart"/>
      <w:r w:rsidRPr="00432CB8">
        <w:rPr>
          <w:rFonts w:ascii="Arial" w:hAnsi="Arial" w:cs="Arial"/>
          <w:color w:val="000000"/>
          <w:szCs w:val="22"/>
          <w:lang w:val="el-GR"/>
        </w:rPr>
        <w:t>πρωτοβυζαντινής</w:t>
      </w:r>
      <w:proofErr w:type="spellEnd"/>
      <w:r w:rsidRPr="00432CB8">
        <w:rPr>
          <w:rFonts w:ascii="Arial" w:hAnsi="Arial" w:cs="Arial"/>
          <w:color w:val="000000"/>
          <w:szCs w:val="22"/>
          <w:lang w:val="el-GR"/>
        </w:rPr>
        <w:t xml:space="preserve">, </w:t>
      </w:r>
      <w:proofErr w:type="spellStart"/>
      <w:r w:rsidRPr="00432CB8">
        <w:rPr>
          <w:rFonts w:ascii="Arial" w:hAnsi="Arial" w:cs="Arial"/>
          <w:color w:val="000000"/>
          <w:szCs w:val="22"/>
          <w:lang w:val="el-GR"/>
        </w:rPr>
        <w:t>τρίκλιτης</w:t>
      </w:r>
      <w:proofErr w:type="spellEnd"/>
      <w:r w:rsidRPr="00432CB8">
        <w:rPr>
          <w:rFonts w:ascii="Arial" w:hAnsi="Arial" w:cs="Arial"/>
          <w:color w:val="000000"/>
          <w:szCs w:val="22"/>
          <w:lang w:val="el-GR"/>
        </w:rPr>
        <w:t xml:space="preserve"> </w:t>
      </w:r>
      <w:proofErr w:type="spellStart"/>
      <w:r w:rsidRPr="00432CB8">
        <w:rPr>
          <w:rFonts w:ascii="Arial" w:hAnsi="Arial" w:cs="Arial"/>
          <w:color w:val="000000"/>
          <w:szCs w:val="22"/>
          <w:lang w:val="el-GR"/>
        </w:rPr>
        <w:t>ξυλόστεγης</w:t>
      </w:r>
      <w:proofErr w:type="spellEnd"/>
      <w:r w:rsidRPr="00432CB8">
        <w:rPr>
          <w:rFonts w:ascii="Arial" w:hAnsi="Arial" w:cs="Arial"/>
          <w:color w:val="000000"/>
          <w:szCs w:val="22"/>
          <w:lang w:val="el-GR"/>
        </w:rPr>
        <w:t xml:space="preserve"> βασιλικής του καλούμενου ‘ελληνιστικού τύπου’ με νάρθηκα και υπερώα. Λόγω της μορφολογικής ομοιογένειας του γλυπτού και ψηφιδωτού της —που απηχούν τις αισθητικές αξίες του ελληνορωμαϊκού κόσμου— η Αχειροποίητος αποτελεί πιθανώς την αρτιότερα διατηρούμενη αρχιτεκτονική σύνθεση της ύστερης αρχαιότητας στον ελλαδικό χώρο.</w:t>
      </w:r>
    </w:p>
    <w:p w:rsidR="00EC3402" w:rsidRPr="00432CB8" w:rsidRDefault="00DA2CF6" w:rsidP="00DA2CF6">
      <w:pPr>
        <w:keepLines/>
        <w:widowControl w:val="0"/>
        <w:tabs>
          <w:tab w:val="left" w:pos="329"/>
        </w:tabs>
        <w:autoSpaceDE w:val="0"/>
        <w:autoSpaceDN w:val="0"/>
        <w:adjustRightInd w:val="0"/>
        <w:spacing w:before="60" w:line="360" w:lineRule="auto"/>
        <w:ind w:right="113"/>
        <w:jc w:val="both"/>
        <w:rPr>
          <w:rFonts w:ascii="Arial" w:hAnsi="Arial" w:cs="Arial"/>
          <w:color w:val="000000"/>
          <w:szCs w:val="22"/>
          <w:lang w:val="el-GR"/>
        </w:rPr>
      </w:pPr>
      <w:r w:rsidRPr="00D86851">
        <w:rPr>
          <w:rFonts w:ascii="Arial" w:hAnsi="Arial" w:cs="Arial"/>
          <w:color w:val="000000"/>
          <w:szCs w:val="22"/>
          <w:lang w:val="el-GR"/>
        </w:rPr>
        <w:t xml:space="preserve">Το έργο αφορά </w:t>
      </w:r>
      <w:r>
        <w:rPr>
          <w:rFonts w:ascii="Arial" w:hAnsi="Arial" w:cs="Arial"/>
          <w:color w:val="000000"/>
          <w:szCs w:val="22"/>
          <w:lang w:val="el-GR"/>
        </w:rPr>
        <w:t xml:space="preserve">(α) </w:t>
      </w:r>
      <w:r w:rsidRPr="00D86851">
        <w:rPr>
          <w:rFonts w:ascii="Arial" w:hAnsi="Arial" w:cs="Arial"/>
          <w:color w:val="000000"/>
          <w:szCs w:val="22"/>
          <w:lang w:val="el-GR"/>
        </w:rPr>
        <w:t xml:space="preserve">στην </w:t>
      </w:r>
      <w:r w:rsidR="00EC3402" w:rsidRPr="00432CB8">
        <w:rPr>
          <w:rFonts w:ascii="Arial" w:hAnsi="Arial" w:cs="Arial"/>
          <w:color w:val="000000"/>
          <w:szCs w:val="22"/>
          <w:lang w:val="el-GR"/>
        </w:rPr>
        <w:t xml:space="preserve">εγκατάσταση σύγχρονου συστήματος θέρμανσης </w:t>
      </w:r>
      <w:r>
        <w:rPr>
          <w:rFonts w:ascii="Arial" w:hAnsi="Arial" w:cs="Arial"/>
          <w:color w:val="000000"/>
          <w:szCs w:val="22"/>
          <w:lang w:val="el-GR"/>
        </w:rPr>
        <w:t xml:space="preserve">με </w:t>
      </w:r>
      <w:r w:rsidR="00EC3402" w:rsidRPr="00432CB8">
        <w:rPr>
          <w:rFonts w:ascii="Arial" w:hAnsi="Arial" w:cs="Arial"/>
          <w:color w:val="000000"/>
          <w:szCs w:val="22"/>
          <w:lang w:val="el-GR"/>
        </w:rPr>
        <w:t xml:space="preserve">στόχο </w:t>
      </w:r>
      <w:r>
        <w:rPr>
          <w:rFonts w:ascii="Arial" w:hAnsi="Arial" w:cs="Arial"/>
          <w:color w:val="000000"/>
          <w:szCs w:val="22"/>
          <w:lang w:val="el-GR"/>
        </w:rPr>
        <w:t xml:space="preserve">αφενός </w:t>
      </w:r>
      <w:r w:rsidR="00EC3402" w:rsidRPr="00432CB8">
        <w:rPr>
          <w:rFonts w:ascii="Arial" w:hAnsi="Arial" w:cs="Arial"/>
          <w:color w:val="000000"/>
          <w:szCs w:val="22"/>
          <w:lang w:val="el-GR"/>
        </w:rPr>
        <w:t>την αναβάθμιση της ενεργειακής απόδοσης του μνημείου,</w:t>
      </w:r>
      <w:r>
        <w:rPr>
          <w:rFonts w:ascii="Arial" w:hAnsi="Arial" w:cs="Arial"/>
          <w:color w:val="000000"/>
          <w:szCs w:val="22"/>
          <w:lang w:val="el-GR"/>
        </w:rPr>
        <w:t xml:space="preserve"> και αφετέρου </w:t>
      </w:r>
      <w:r w:rsidR="00EC3402" w:rsidRPr="00432CB8">
        <w:rPr>
          <w:rFonts w:ascii="Arial" w:hAnsi="Arial" w:cs="Arial"/>
          <w:color w:val="000000"/>
          <w:szCs w:val="22"/>
          <w:lang w:val="el-GR"/>
        </w:rPr>
        <w:t xml:space="preserve">τη  βελτίωση της άνεσης των πιστών και της εμπειρίας των επισκεπτών του, </w:t>
      </w:r>
      <w:r>
        <w:rPr>
          <w:rFonts w:ascii="Arial" w:hAnsi="Arial" w:cs="Arial"/>
          <w:color w:val="000000"/>
          <w:szCs w:val="22"/>
          <w:lang w:val="el-GR"/>
        </w:rPr>
        <w:t xml:space="preserve">(β) στη </w:t>
      </w:r>
      <w:r w:rsidR="00EC3402" w:rsidRPr="00432CB8">
        <w:rPr>
          <w:rFonts w:ascii="Arial" w:hAnsi="Arial" w:cs="Arial"/>
          <w:color w:val="000000"/>
          <w:szCs w:val="22"/>
          <w:lang w:val="el-GR"/>
        </w:rPr>
        <w:t>μελέτη και εγκατάσταση συστήματος πυροπροστασίας για την ολοκλ</w:t>
      </w:r>
      <w:r>
        <w:rPr>
          <w:rFonts w:ascii="Arial" w:hAnsi="Arial" w:cs="Arial"/>
          <w:color w:val="000000"/>
          <w:szCs w:val="22"/>
          <w:lang w:val="el-GR"/>
        </w:rPr>
        <w:t xml:space="preserve">ηρωμένη προστασία του μνημείου, (γ) στη </w:t>
      </w:r>
      <w:proofErr w:type="spellStart"/>
      <w:r w:rsidR="00EC3402" w:rsidRPr="00432CB8">
        <w:rPr>
          <w:rFonts w:ascii="Arial" w:hAnsi="Arial" w:cs="Arial"/>
          <w:color w:val="000000"/>
          <w:szCs w:val="22"/>
          <w:lang w:val="el-GR"/>
        </w:rPr>
        <w:t>στεγάνωση</w:t>
      </w:r>
      <w:proofErr w:type="spellEnd"/>
      <w:r w:rsidR="00EC3402" w:rsidRPr="00432CB8">
        <w:rPr>
          <w:rFonts w:ascii="Arial" w:hAnsi="Arial" w:cs="Arial"/>
          <w:color w:val="000000"/>
          <w:szCs w:val="22"/>
          <w:lang w:val="el-GR"/>
        </w:rPr>
        <w:t xml:space="preserve"> του κελύφους </w:t>
      </w:r>
      <w:r>
        <w:rPr>
          <w:rFonts w:ascii="Arial" w:hAnsi="Arial" w:cs="Arial"/>
          <w:color w:val="000000"/>
          <w:szCs w:val="22"/>
          <w:lang w:val="el-GR"/>
        </w:rPr>
        <w:t xml:space="preserve">και </w:t>
      </w:r>
      <w:r w:rsidR="00EC3402" w:rsidRPr="00432CB8">
        <w:rPr>
          <w:rFonts w:ascii="Arial" w:hAnsi="Arial" w:cs="Arial"/>
          <w:color w:val="000000"/>
          <w:szCs w:val="22"/>
          <w:lang w:val="el-GR"/>
        </w:rPr>
        <w:t xml:space="preserve">την προστασία του μνημείου από περιβαλλοντικούς παράγοντες, </w:t>
      </w:r>
      <w:r>
        <w:rPr>
          <w:rFonts w:ascii="Arial" w:hAnsi="Arial" w:cs="Arial"/>
          <w:color w:val="000000"/>
          <w:szCs w:val="22"/>
          <w:lang w:val="el-GR"/>
        </w:rPr>
        <w:t xml:space="preserve">και (δ) τη διαμόρφωση του συνόλου του </w:t>
      </w:r>
      <w:r w:rsidR="00EC3402" w:rsidRPr="00432CB8">
        <w:rPr>
          <w:rFonts w:ascii="Arial" w:hAnsi="Arial" w:cs="Arial"/>
          <w:color w:val="000000"/>
          <w:szCs w:val="22"/>
          <w:lang w:val="el-GR"/>
        </w:rPr>
        <w:t>περιβάλλοντα χώρο</w:t>
      </w:r>
      <w:r>
        <w:rPr>
          <w:rFonts w:ascii="Arial" w:hAnsi="Arial" w:cs="Arial"/>
          <w:color w:val="000000"/>
          <w:szCs w:val="22"/>
          <w:lang w:val="el-GR"/>
        </w:rPr>
        <w:t>υ</w:t>
      </w:r>
      <w:r w:rsidR="00EC3402" w:rsidRPr="00432CB8">
        <w:rPr>
          <w:rFonts w:ascii="Arial" w:hAnsi="Arial" w:cs="Arial"/>
          <w:color w:val="000000"/>
          <w:szCs w:val="22"/>
          <w:lang w:val="el-GR"/>
        </w:rPr>
        <w:t xml:space="preserve"> του </w:t>
      </w:r>
      <w:r>
        <w:rPr>
          <w:rFonts w:ascii="Arial" w:hAnsi="Arial" w:cs="Arial"/>
          <w:color w:val="000000"/>
          <w:szCs w:val="22"/>
          <w:lang w:val="el-GR"/>
        </w:rPr>
        <w:t xml:space="preserve">ναού, </w:t>
      </w:r>
      <w:r w:rsidR="00EC3402" w:rsidRPr="00432CB8">
        <w:rPr>
          <w:rFonts w:ascii="Arial" w:hAnsi="Arial" w:cs="Arial"/>
          <w:color w:val="000000"/>
          <w:szCs w:val="22"/>
          <w:lang w:val="el-GR"/>
        </w:rPr>
        <w:t>προκειμένου για τη βελτίωση της πρόσβασης στη βασιλική και την αναβάθμιση της αισθητικής τόσο του περιβάλλοντός του μνημείου όσο και της ευρύτερης περιοχής του κέντρου της πόλης.</w:t>
      </w:r>
    </w:p>
    <w:p w:rsidR="00226B01" w:rsidRPr="00432CB8" w:rsidRDefault="00EC3402" w:rsidP="00432CB8">
      <w:pPr>
        <w:autoSpaceDE w:val="0"/>
        <w:autoSpaceDN w:val="0"/>
        <w:adjustRightInd w:val="0"/>
        <w:spacing w:before="120" w:line="360" w:lineRule="auto"/>
        <w:jc w:val="both"/>
        <w:rPr>
          <w:rFonts w:ascii="Arial" w:hAnsi="Arial" w:cs="Arial"/>
          <w:color w:val="000000"/>
          <w:szCs w:val="22"/>
          <w:lang w:val="el-GR"/>
        </w:rPr>
      </w:pPr>
      <w:r w:rsidRPr="00432CB8">
        <w:rPr>
          <w:rFonts w:ascii="Arial" w:hAnsi="Arial" w:cs="Arial"/>
          <w:color w:val="000000"/>
          <w:szCs w:val="22"/>
          <w:lang w:val="el-GR"/>
        </w:rPr>
        <w:t>Μετά το πέρας του έργου αναμένεται να έχει επιτευχθεί στο μέγιστο δυνατό βαθμό η ολοκληρωμένη αποκατάσταση της βασιλικής και η απόδοση στους επισκέπτες και τους πιστούς της πόλης ενός μνημείου που θα πληρ</w:t>
      </w:r>
      <w:r w:rsidR="00DA2CF6">
        <w:rPr>
          <w:rFonts w:ascii="Arial" w:hAnsi="Arial" w:cs="Arial"/>
          <w:color w:val="000000"/>
          <w:szCs w:val="22"/>
          <w:lang w:val="el-GR"/>
        </w:rPr>
        <w:t>ο</w:t>
      </w:r>
      <w:r w:rsidRPr="00432CB8">
        <w:rPr>
          <w:rFonts w:ascii="Arial" w:hAnsi="Arial" w:cs="Arial"/>
          <w:color w:val="000000"/>
          <w:szCs w:val="22"/>
          <w:lang w:val="el-GR"/>
        </w:rPr>
        <w:t xml:space="preserve">ί τις σύγχρονες προδιαγραφές αισθητικής, </w:t>
      </w:r>
      <w:proofErr w:type="spellStart"/>
      <w:r w:rsidRPr="00432CB8">
        <w:rPr>
          <w:rFonts w:ascii="Arial" w:hAnsi="Arial" w:cs="Arial"/>
          <w:color w:val="000000"/>
          <w:szCs w:val="22"/>
          <w:lang w:val="el-GR"/>
        </w:rPr>
        <w:t>επισκεψιμότητ</w:t>
      </w:r>
      <w:r w:rsidR="00DA2CF6">
        <w:rPr>
          <w:rFonts w:ascii="Arial" w:hAnsi="Arial" w:cs="Arial"/>
          <w:color w:val="000000"/>
          <w:szCs w:val="22"/>
          <w:lang w:val="el-GR"/>
        </w:rPr>
        <w:t>α</w:t>
      </w:r>
      <w:r w:rsidRPr="00432CB8">
        <w:rPr>
          <w:rFonts w:ascii="Arial" w:hAnsi="Arial" w:cs="Arial"/>
          <w:color w:val="000000"/>
          <w:szCs w:val="22"/>
          <w:lang w:val="el-GR"/>
        </w:rPr>
        <w:t>ς</w:t>
      </w:r>
      <w:proofErr w:type="spellEnd"/>
      <w:r w:rsidRPr="00432CB8">
        <w:rPr>
          <w:rFonts w:ascii="Arial" w:hAnsi="Arial" w:cs="Arial"/>
          <w:color w:val="000000"/>
          <w:szCs w:val="22"/>
          <w:lang w:val="el-GR"/>
        </w:rPr>
        <w:t xml:space="preserve"> και ενεργειακής απόδοσης.</w:t>
      </w:r>
    </w:p>
    <w:p w:rsidR="00226B01" w:rsidRPr="00432CB8" w:rsidRDefault="00226B01" w:rsidP="00432CB8">
      <w:pPr>
        <w:spacing w:before="120" w:line="360" w:lineRule="auto"/>
        <w:jc w:val="both"/>
        <w:rPr>
          <w:rFonts w:ascii="Arial" w:hAnsi="Arial" w:cs="Arial"/>
          <w:color w:val="000000"/>
          <w:szCs w:val="22"/>
          <w:lang w:val="el-GR"/>
        </w:rPr>
      </w:pPr>
      <w:r w:rsidRPr="00432CB8">
        <w:rPr>
          <w:rFonts w:ascii="Arial" w:hAnsi="Arial" w:cs="Arial"/>
          <w:color w:val="000000"/>
          <w:szCs w:val="22"/>
          <w:lang w:val="el-GR"/>
        </w:rPr>
        <w:lastRenderedPageBreak/>
        <w:t>Κατά τη διάρκεια του έργου, θα δημιουργηθούν θέσεις εργασίας για επιστημονικό και εργατοτεχνικό προσωπικό μέσω των προσλήψεων ατόμων με σύμβαση ορισμένου χρόνου που θα στελεχώσουν το έργο. Παράλληλα, θα απασχοληθούν ιδιωτικά συνεργεία του οικοδομικού κλάδου για την εκτέλεση των εξειδικευμένων εργασιών που προβλέπονται από το φυσικό αντικείμενο του έργου, με αποτέλεσμα την τόνωση της οικονομικής δραστηριότητας του συγκεκριμένου κλάδου.</w:t>
      </w:r>
    </w:p>
    <w:p w:rsidR="00226B01" w:rsidRPr="00432CB8" w:rsidRDefault="00226B01" w:rsidP="00432CB8">
      <w:pPr>
        <w:spacing w:before="120" w:line="360" w:lineRule="auto"/>
        <w:jc w:val="both"/>
        <w:rPr>
          <w:rFonts w:ascii="Arial" w:hAnsi="Arial" w:cs="Arial"/>
          <w:color w:val="000000"/>
          <w:szCs w:val="22"/>
          <w:lang w:val="el-GR"/>
        </w:rPr>
      </w:pPr>
      <w:r w:rsidRPr="00432CB8">
        <w:rPr>
          <w:rFonts w:ascii="Arial" w:hAnsi="Arial" w:cs="Arial"/>
          <w:color w:val="000000"/>
          <w:szCs w:val="22"/>
          <w:lang w:val="el-GR"/>
        </w:rPr>
        <w:t xml:space="preserve">Η αναβάθμιση της ενεργειακής απόδοσης της βασιλικής θα περιορίσει το ενεργειακό αποτύπωμα του μνημείου, καταργώντας τη χρήση συμβατικού καυσίμου για τη θέρμανσή </w:t>
      </w:r>
      <w:r w:rsidR="007F253B">
        <w:rPr>
          <w:rFonts w:ascii="Arial" w:hAnsi="Arial" w:cs="Arial"/>
          <w:color w:val="000000"/>
          <w:szCs w:val="22"/>
          <w:lang w:val="el-GR"/>
        </w:rPr>
        <w:t>της</w:t>
      </w:r>
      <w:r w:rsidRPr="00432CB8">
        <w:rPr>
          <w:rFonts w:ascii="Arial" w:hAnsi="Arial" w:cs="Arial"/>
          <w:color w:val="000000"/>
          <w:szCs w:val="22"/>
          <w:lang w:val="el-GR"/>
        </w:rPr>
        <w:t>.</w:t>
      </w:r>
      <w:r w:rsidR="007F253B">
        <w:rPr>
          <w:rFonts w:ascii="Arial" w:hAnsi="Arial" w:cs="Arial"/>
          <w:color w:val="000000"/>
          <w:szCs w:val="22"/>
          <w:lang w:val="el-GR"/>
        </w:rPr>
        <w:t xml:space="preserve"> </w:t>
      </w:r>
      <w:r w:rsidRPr="00432CB8">
        <w:rPr>
          <w:rFonts w:ascii="Arial" w:hAnsi="Arial" w:cs="Arial"/>
          <w:color w:val="000000"/>
          <w:szCs w:val="22"/>
          <w:lang w:val="el-GR"/>
        </w:rPr>
        <w:t xml:space="preserve">Η ανάδειξη του περιβάλλοντα χώρου του μνημείου θα ενισχύσει την </w:t>
      </w:r>
      <w:proofErr w:type="spellStart"/>
      <w:r w:rsidRPr="00432CB8">
        <w:rPr>
          <w:rFonts w:ascii="Arial" w:hAnsi="Arial" w:cs="Arial"/>
          <w:color w:val="000000"/>
          <w:szCs w:val="22"/>
          <w:lang w:val="el-GR"/>
        </w:rPr>
        <w:t>επισκεψιμότητά</w:t>
      </w:r>
      <w:proofErr w:type="spellEnd"/>
      <w:r w:rsidRPr="00432CB8">
        <w:rPr>
          <w:rFonts w:ascii="Arial" w:hAnsi="Arial" w:cs="Arial"/>
          <w:color w:val="000000"/>
          <w:szCs w:val="22"/>
          <w:lang w:val="el-GR"/>
        </w:rPr>
        <w:t xml:space="preserve"> του, ενώ παράλληλα η βελτίωση των μέτρων ασφάλειας θα παρέχει τις απαιτούμενες συνθήκες για την ασφαλή παραμονή ατόμων σε αυτό.</w:t>
      </w:r>
    </w:p>
    <w:p w:rsidR="007F253B" w:rsidRPr="00432CB8" w:rsidRDefault="00226B01" w:rsidP="007F253B">
      <w:pPr>
        <w:autoSpaceDE w:val="0"/>
        <w:autoSpaceDN w:val="0"/>
        <w:adjustRightInd w:val="0"/>
        <w:spacing w:before="120" w:line="360" w:lineRule="auto"/>
        <w:jc w:val="both"/>
        <w:rPr>
          <w:rFonts w:ascii="Arial" w:hAnsi="Arial" w:cs="Arial"/>
          <w:szCs w:val="22"/>
          <w:lang w:val="el-GR"/>
        </w:rPr>
      </w:pPr>
      <w:r w:rsidRPr="00432CB8">
        <w:rPr>
          <w:rFonts w:ascii="Arial" w:hAnsi="Arial" w:cs="Arial"/>
          <w:color w:val="000000"/>
          <w:szCs w:val="22"/>
          <w:lang w:val="el-GR"/>
        </w:rPr>
        <w:t>Το συνολικό έργο θα επιφέρει την προβολή της βασιλικής της Αχειροποιήτου στον αστικό ιστό και την ενίσχυση του ρόλου της ως πολιτιστικό και τουριστικό πόλο έλξης στο κέντρο της πόλης</w:t>
      </w:r>
      <w:r w:rsidR="007F253B">
        <w:rPr>
          <w:rFonts w:ascii="Arial" w:hAnsi="Arial" w:cs="Arial"/>
          <w:color w:val="000000"/>
          <w:szCs w:val="22"/>
          <w:lang w:val="el-GR"/>
        </w:rPr>
        <w:t xml:space="preserve">, </w:t>
      </w:r>
      <w:r w:rsidR="007F253B" w:rsidRPr="00432CB8">
        <w:rPr>
          <w:rFonts w:ascii="Arial" w:hAnsi="Arial" w:cs="Arial"/>
          <w:color w:val="000000"/>
          <w:szCs w:val="22"/>
          <w:lang w:val="el-GR"/>
        </w:rPr>
        <w:t>συνεισφέροντας στη σύνδεση σημαντικών πολιτιστικών μνημείων σε μία πολιτιστική διαδρομή στη Θεσσαλονίκη.</w:t>
      </w:r>
    </w:p>
    <w:p w:rsidR="00226B01" w:rsidRPr="00432CB8" w:rsidRDefault="00226B01" w:rsidP="00432CB8">
      <w:pPr>
        <w:spacing w:before="120" w:line="360" w:lineRule="auto"/>
        <w:jc w:val="both"/>
        <w:rPr>
          <w:rFonts w:ascii="Arial" w:hAnsi="Arial" w:cs="Arial"/>
          <w:color w:val="000000"/>
          <w:szCs w:val="22"/>
          <w:lang w:val="el-GR"/>
        </w:rPr>
      </w:pPr>
    </w:p>
    <w:p w:rsidR="002718C5" w:rsidRPr="00441506" w:rsidRDefault="002718C5" w:rsidP="00432CB8">
      <w:pPr>
        <w:spacing w:before="120" w:line="360" w:lineRule="auto"/>
        <w:jc w:val="both"/>
        <w:rPr>
          <w:rFonts w:ascii="Arial" w:hAnsi="Arial" w:cs="Arial"/>
          <w:color w:val="003399"/>
          <w:sz w:val="24"/>
          <w:szCs w:val="24"/>
          <w:lang w:val="el-GR"/>
        </w:rPr>
      </w:pPr>
      <w:r w:rsidRPr="00441506">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441506">
        <w:rPr>
          <w:rFonts w:ascii="Arial" w:hAnsi="Arial" w:cs="Arial"/>
          <w:b/>
          <w:bCs/>
          <w:color w:val="003399"/>
          <w:sz w:val="24"/>
          <w:szCs w:val="24"/>
          <w:shd w:val="clear" w:color="auto" w:fill="FFFFFF"/>
        </w:rPr>
        <w:t>NextGenerationEU</w:t>
      </w:r>
      <w:proofErr w:type="spellEnd"/>
      <w:r w:rsidRPr="00441506">
        <w:rPr>
          <w:rFonts w:ascii="Arial" w:hAnsi="Arial" w:cs="Arial"/>
          <w:b/>
          <w:bCs/>
          <w:color w:val="003399"/>
          <w:sz w:val="24"/>
          <w:szCs w:val="24"/>
          <w:shd w:val="clear" w:color="auto" w:fill="FFFFFF"/>
          <w:lang w:val="el-GR"/>
        </w:rPr>
        <w:t>.</w:t>
      </w:r>
    </w:p>
    <w:p w:rsidR="00226B01" w:rsidRDefault="00226B01" w:rsidP="00226B01">
      <w:pPr>
        <w:spacing w:before="120" w:line="276" w:lineRule="auto"/>
        <w:jc w:val="both"/>
        <w:rPr>
          <w:szCs w:val="22"/>
          <w:lang w:val="el-GR"/>
        </w:rPr>
      </w:pPr>
      <w:r>
        <w:rPr>
          <w:noProof/>
          <w:szCs w:val="22"/>
          <w:lang w:val="el-GR"/>
        </w:rPr>
        <w:drawing>
          <wp:inline distT="0" distB="0" distL="0" distR="0">
            <wp:extent cx="5759129" cy="3286125"/>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χειροποίητος_2.JPG"/>
                    <pic:cNvPicPr/>
                  </pic:nvPicPr>
                  <pic:blipFill rotWithShape="1">
                    <a:blip r:embed="rId8" cstate="print">
                      <a:extLst>
                        <a:ext uri="{28A0092B-C50C-407E-A947-70E740481C1C}">
                          <a14:useLocalDpi xmlns:a14="http://schemas.microsoft.com/office/drawing/2010/main" val="0"/>
                        </a:ext>
                      </a:extLst>
                    </a:blip>
                    <a:srcRect t="8458" b="5720"/>
                    <a:stretch/>
                  </pic:blipFill>
                  <pic:spPr bwMode="auto">
                    <a:xfrm>
                      <a:off x="0" y="0"/>
                      <a:ext cx="5760085" cy="3286671"/>
                    </a:xfrm>
                    <a:prstGeom prst="rect">
                      <a:avLst/>
                    </a:prstGeom>
                    <a:ln>
                      <a:noFill/>
                    </a:ln>
                    <a:extLst>
                      <a:ext uri="{53640926-AAD7-44D8-BBD7-CCE9431645EC}">
                        <a14:shadowObscured xmlns:a14="http://schemas.microsoft.com/office/drawing/2010/main"/>
                      </a:ext>
                    </a:extLst>
                  </pic:spPr>
                </pic:pic>
              </a:graphicData>
            </a:graphic>
          </wp:inline>
        </w:drawing>
      </w:r>
    </w:p>
    <w:p w:rsidR="00226B01" w:rsidRPr="00432CB8" w:rsidRDefault="00226B01" w:rsidP="00226B01">
      <w:pPr>
        <w:spacing w:line="276" w:lineRule="auto"/>
        <w:jc w:val="both"/>
        <w:rPr>
          <w:rFonts w:ascii="Arial" w:hAnsi="Arial" w:cs="Arial"/>
          <w:szCs w:val="22"/>
          <w:lang w:val="el-GR"/>
        </w:rPr>
      </w:pPr>
      <w:r w:rsidRPr="00432CB8">
        <w:rPr>
          <w:rFonts w:ascii="Arial" w:hAnsi="Arial" w:cs="Arial"/>
          <w:szCs w:val="22"/>
          <w:lang w:val="el-GR"/>
        </w:rPr>
        <w:t xml:space="preserve">Άποψη της Αχειροποιήτου και του άμεσου περιβάλλοντα χώρου της από ΒΑ. </w:t>
      </w:r>
    </w:p>
    <w:p w:rsidR="00B566F5" w:rsidRDefault="00226B01" w:rsidP="0044602A">
      <w:pPr>
        <w:spacing w:before="120" w:line="276" w:lineRule="auto"/>
        <w:jc w:val="both"/>
        <w:rPr>
          <w:szCs w:val="22"/>
          <w:lang w:val="el-GR"/>
        </w:rPr>
      </w:pPr>
      <w:r>
        <w:rPr>
          <w:noProof/>
          <w:szCs w:val="22"/>
          <w:lang w:val="el-GR"/>
        </w:rPr>
        <w:drawing>
          <wp:inline distT="0" distB="0" distL="0" distR="0" wp14:anchorId="6C9B18AE" wp14:editId="150EAC9F">
            <wp:extent cx="5762625" cy="336232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χειροποίητος_3.JPG"/>
                    <pic:cNvPicPr/>
                  </pic:nvPicPr>
                  <pic:blipFill rotWithShape="1">
                    <a:blip r:embed="rId9" cstate="print">
                      <a:extLst>
                        <a:ext uri="{28A0092B-C50C-407E-A947-70E740481C1C}">
                          <a14:useLocalDpi xmlns:a14="http://schemas.microsoft.com/office/drawing/2010/main" val="0"/>
                        </a:ext>
                      </a:extLst>
                    </a:blip>
                    <a:srcRect t="8242" b="10941"/>
                    <a:stretch/>
                  </pic:blipFill>
                  <pic:spPr bwMode="auto">
                    <a:xfrm>
                      <a:off x="0" y="0"/>
                      <a:ext cx="5760085" cy="3360843"/>
                    </a:xfrm>
                    <a:prstGeom prst="rect">
                      <a:avLst/>
                    </a:prstGeom>
                    <a:ln>
                      <a:noFill/>
                    </a:ln>
                    <a:extLst>
                      <a:ext uri="{53640926-AAD7-44D8-BBD7-CCE9431645EC}">
                        <a14:shadowObscured xmlns:a14="http://schemas.microsoft.com/office/drawing/2010/main"/>
                      </a:ext>
                    </a:extLst>
                  </pic:spPr>
                </pic:pic>
              </a:graphicData>
            </a:graphic>
          </wp:inline>
        </w:drawing>
      </w:r>
    </w:p>
    <w:p w:rsidR="00B566F5" w:rsidRPr="00432CB8" w:rsidRDefault="0044602A" w:rsidP="008674B7">
      <w:pPr>
        <w:jc w:val="both"/>
        <w:rPr>
          <w:rFonts w:ascii="Arial" w:hAnsi="Arial" w:cs="Arial"/>
          <w:lang w:val="el-GR"/>
        </w:rPr>
      </w:pPr>
      <w:r w:rsidRPr="00432CB8">
        <w:rPr>
          <w:rFonts w:ascii="Arial" w:hAnsi="Arial" w:cs="Arial"/>
          <w:szCs w:val="22"/>
          <w:lang w:val="el-GR"/>
        </w:rPr>
        <w:t xml:space="preserve">Εσωτερική άποψη του κεντρικού κλίτους της Αχειροποιήτου από τον νάρθηκα. </w:t>
      </w:r>
    </w:p>
    <w:sectPr w:rsidR="00B566F5" w:rsidRPr="00432CB8" w:rsidSect="00872C82">
      <w:headerReference w:type="even" r:id="rId10"/>
      <w:headerReference w:type="default" r:id="rId11"/>
      <w:footerReference w:type="even" r:id="rId12"/>
      <w:footerReference w:type="default" r:id="rId13"/>
      <w:headerReference w:type="first" r:id="rId14"/>
      <w:footerReference w:type="first" r:id="rId15"/>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61C" w:rsidRDefault="0069361C" w:rsidP="00B527A4">
      <w:r>
        <w:separator/>
      </w:r>
    </w:p>
  </w:endnote>
  <w:endnote w:type="continuationSeparator" w:id="0">
    <w:p w:rsidR="0069361C" w:rsidRDefault="0069361C"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Constantia">
    <w:panose1 w:val="02030602050306030303"/>
    <w:charset w:val="A1"/>
    <w:family w:val="roman"/>
    <w:pitch w:val="variable"/>
    <w:sig w:usb0="A00002EF" w:usb1="4000204B" w:usb2="00000000" w:usb3="00000000" w:csb0="000001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556" w:rsidRDefault="00E2655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7A4" w:rsidRDefault="00B527A4" w:rsidP="00E26556">
    <w:pPr>
      <w:pStyle w:val="a7"/>
      <w:jc w:val="center"/>
    </w:pPr>
    <w:bookmarkStart w:id="0" w:name="_GoBack"/>
    <w:r>
      <w:rPr>
        <w:noProof/>
        <w:lang w:val="el-GR"/>
      </w:rPr>
      <w:drawing>
        <wp:inline distT="0" distB="0" distL="0" distR="0" wp14:anchorId="4AE57BCD" wp14:editId="60CB40A3">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bookmarkEnd w:id="0"/>
    <w:r>
      <w:rPr>
        <w:noProof/>
        <w:lang w:val="el-GR"/>
      </w:rPr>
      <w:drawing>
        <wp:inline distT="0" distB="0" distL="0" distR="0" wp14:anchorId="707B8CE5" wp14:editId="4ED92BAB">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556" w:rsidRDefault="00E2655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61C" w:rsidRDefault="0069361C" w:rsidP="00B527A4">
      <w:r>
        <w:separator/>
      </w:r>
    </w:p>
  </w:footnote>
  <w:footnote w:type="continuationSeparator" w:id="0">
    <w:p w:rsidR="0069361C" w:rsidRDefault="0069361C"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556" w:rsidRDefault="00E26556">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6F5" w:rsidRPr="00432CB8" w:rsidRDefault="00B566F5" w:rsidP="00B566F5">
    <w:pPr>
      <w:pStyle w:val="a4"/>
      <w:rPr>
        <w:rFonts w:ascii="Arial" w:hAnsi="Arial" w:cs="Arial"/>
        <w:noProof/>
        <w:sz w:val="20"/>
      </w:rPr>
    </w:pPr>
    <w:r w:rsidRPr="00BB48E6">
      <w:rPr>
        <w:rFonts w:ascii="Constantia" w:hAnsi="Constantia"/>
        <w:noProof/>
        <w:sz w:val="20"/>
        <w:lang w:val="el-GR"/>
      </w:rPr>
      <w:drawing>
        <wp:inline distT="0" distB="0" distL="0" distR="0" wp14:anchorId="3A81112A" wp14:editId="047C4A88">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432CB8" w:rsidRDefault="00B566F5" w:rsidP="00EC3402">
    <w:pPr>
      <w:pStyle w:val="a4"/>
      <w:tabs>
        <w:tab w:val="clear" w:pos="8306"/>
        <w:tab w:val="right" w:pos="9072"/>
      </w:tabs>
      <w:rPr>
        <w:rFonts w:ascii="Arial" w:hAnsi="Arial" w:cs="Arial"/>
        <w:noProof/>
        <w:sz w:val="20"/>
        <w:lang w:val="el-GR"/>
      </w:rPr>
    </w:pPr>
    <w:r w:rsidRPr="00432CB8">
      <w:rPr>
        <w:rFonts w:ascii="Arial" w:hAnsi="Arial" w:cs="Arial"/>
        <w:noProof/>
        <w:sz w:val="20"/>
        <w:lang w:val="el-GR"/>
      </w:rPr>
      <w:t xml:space="preserve">ΕΛΛΗΝΙΚΗ ΔΗΜΟΚΡΑΤΙΑ </w:t>
    </w:r>
    <w:r w:rsidRPr="00432CB8">
      <w:rPr>
        <w:rFonts w:ascii="Arial" w:hAnsi="Arial" w:cs="Arial"/>
        <w:noProof/>
        <w:sz w:val="20"/>
        <w:lang w:val="el-GR"/>
      </w:rPr>
      <w:tab/>
    </w:r>
    <w:r w:rsidRPr="00432CB8">
      <w:rPr>
        <w:rFonts w:ascii="Arial" w:hAnsi="Arial" w:cs="Arial"/>
        <w:noProof/>
        <w:sz w:val="20"/>
        <w:lang w:val="el-GR"/>
      </w:rPr>
      <w:tab/>
      <w:t xml:space="preserve">Γενική  Διεύθυνση  Αρχαιοτήτων </w:t>
    </w:r>
  </w:p>
  <w:p w:rsidR="00B566F5" w:rsidRPr="00432CB8" w:rsidRDefault="00B566F5" w:rsidP="00EC3402">
    <w:pPr>
      <w:pStyle w:val="a4"/>
      <w:tabs>
        <w:tab w:val="clear" w:pos="8306"/>
        <w:tab w:val="right" w:pos="9072"/>
      </w:tabs>
      <w:rPr>
        <w:rFonts w:ascii="Arial" w:hAnsi="Arial" w:cs="Arial"/>
        <w:noProof/>
        <w:sz w:val="20"/>
        <w:lang w:val="el-GR"/>
      </w:rPr>
    </w:pPr>
    <w:r w:rsidRPr="00432CB8">
      <w:rPr>
        <w:rFonts w:ascii="Arial" w:hAnsi="Arial" w:cs="Arial"/>
        <w:noProof/>
        <w:sz w:val="20"/>
        <w:lang w:val="el-GR"/>
      </w:rPr>
      <w:t>Υπουργείο Πολιτισμού και Αθλητισμού</w:t>
    </w:r>
    <w:r w:rsidRPr="00432CB8">
      <w:rPr>
        <w:rFonts w:ascii="Arial" w:hAnsi="Arial" w:cs="Arial"/>
        <w:noProof/>
        <w:sz w:val="20"/>
        <w:lang w:val="el-GR"/>
      </w:rPr>
      <w:tab/>
      <w:t xml:space="preserve"> </w:t>
    </w:r>
    <w:r w:rsidRPr="00432CB8">
      <w:rPr>
        <w:rFonts w:ascii="Arial" w:hAnsi="Arial" w:cs="Arial"/>
        <w:noProof/>
        <w:sz w:val="20"/>
        <w:lang w:val="el-GR"/>
      </w:rPr>
      <w:tab/>
      <w:t>&amp; Πολιτιστικής Κληρονομιάς</w:t>
    </w:r>
  </w:p>
  <w:p w:rsidR="00B566F5" w:rsidRPr="00432CB8" w:rsidRDefault="00B566F5" w:rsidP="00B566F5">
    <w:pPr>
      <w:pStyle w:val="a4"/>
      <w:rPr>
        <w:rFonts w:ascii="Arial" w:hAnsi="Arial" w:cs="Arial"/>
        <w:noProof/>
        <w:sz w:val="20"/>
      </w:rPr>
    </w:pPr>
    <w:r w:rsidRPr="00432CB8">
      <w:rPr>
        <w:rFonts w:ascii="Arial" w:hAnsi="Arial" w:cs="Arial"/>
        <w:noProof/>
        <w:sz w:val="20"/>
      </w:rPr>
      <w:t>Εφορεία Αρχαιοτήτων Πόλης Θεσσαλονίκης</w:t>
    </w:r>
  </w:p>
  <w:p w:rsidR="00B566F5" w:rsidRPr="00432CB8" w:rsidRDefault="00B566F5" w:rsidP="00B566F5">
    <w:pPr>
      <w:pStyle w:val="a4"/>
      <w:rPr>
        <w:rFonts w:ascii="Arial" w:hAnsi="Arial" w:cs="Arial"/>
        <w:noProof/>
        <w:sz w:val="20"/>
      </w:rPr>
    </w:pPr>
  </w:p>
  <w:p w:rsidR="00B566F5" w:rsidRPr="00432CB8" w:rsidRDefault="00B566F5" w:rsidP="00EC3402">
    <w:pPr>
      <w:pStyle w:val="a4"/>
      <w:tabs>
        <w:tab w:val="clear" w:pos="8306"/>
        <w:tab w:val="right" w:pos="9072"/>
      </w:tabs>
      <w:rPr>
        <w:rFonts w:ascii="Arial" w:hAnsi="Arial" w:cs="Arial"/>
        <w:noProof/>
        <w:sz w:val="20"/>
      </w:rPr>
    </w:pPr>
    <w:r w:rsidRPr="00432CB8">
      <w:rPr>
        <w:rFonts w:ascii="Arial" w:hAnsi="Arial" w:cs="Arial"/>
        <w:noProof/>
        <w:sz w:val="20"/>
      </w:rPr>
      <w:t xml:space="preserve">HELLENIC REPUBLIC                                                      </w:t>
    </w:r>
    <w:r w:rsidRPr="00432CB8">
      <w:rPr>
        <w:rFonts w:ascii="Arial" w:hAnsi="Arial" w:cs="Arial"/>
        <w:noProof/>
        <w:sz w:val="20"/>
      </w:rPr>
      <w:tab/>
      <w:t>General Director</w:t>
    </w:r>
    <w:r w:rsidR="009571ED" w:rsidRPr="00432CB8">
      <w:rPr>
        <w:rFonts w:ascii="Arial" w:hAnsi="Arial" w:cs="Arial"/>
        <w:noProof/>
        <w:sz w:val="20"/>
      </w:rPr>
      <w:t>ate of A</w:t>
    </w:r>
    <w:r w:rsidRPr="00432CB8">
      <w:rPr>
        <w:rFonts w:ascii="Arial" w:hAnsi="Arial" w:cs="Arial"/>
        <w:noProof/>
        <w:sz w:val="20"/>
      </w:rPr>
      <w:t xml:space="preserve">ntiquities </w:t>
    </w:r>
  </w:p>
  <w:p w:rsidR="00B566F5" w:rsidRPr="00432CB8" w:rsidRDefault="00B566F5" w:rsidP="00EC3402">
    <w:pPr>
      <w:pStyle w:val="a4"/>
      <w:tabs>
        <w:tab w:val="clear" w:pos="8306"/>
        <w:tab w:val="right" w:pos="9072"/>
      </w:tabs>
      <w:rPr>
        <w:rFonts w:ascii="Arial" w:hAnsi="Arial" w:cs="Arial"/>
        <w:noProof/>
        <w:sz w:val="20"/>
      </w:rPr>
    </w:pPr>
    <w:r w:rsidRPr="00432CB8">
      <w:rPr>
        <w:rFonts w:ascii="Arial" w:hAnsi="Arial" w:cs="Arial"/>
        <w:noProof/>
        <w:sz w:val="20"/>
      </w:rPr>
      <w:t xml:space="preserve">Ministry of Culture and Sports                                   </w:t>
    </w:r>
    <w:r w:rsidRPr="00432CB8">
      <w:rPr>
        <w:rFonts w:ascii="Arial" w:hAnsi="Arial" w:cs="Arial"/>
        <w:noProof/>
        <w:sz w:val="20"/>
      </w:rPr>
      <w:tab/>
      <w:t xml:space="preserve"> &amp; </w:t>
    </w:r>
    <w:r w:rsidR="009571ED" w:rsidRPr="00432CB8">
      <w:rPr>
        <w:rFonts w:ascii="Arial" w:hAnsi="Arial" w:cs="Arial"/>
        <w:noProof/>
        <w:sz w:val="20"/>
      </w:rPr>
      <w:t>C</w:t>
    </w:r>
    <w:r w:rsidRPr="00432CB8">
      <w:rPr>
        <w:rFonts w:ascii="Arial" w:hAnsi="Arial" w:cs="Arial"/>
        <w:noProof/>
        <w:sz w:val="20"/>
      </w:rPr>
      <w:t>ultural Heritage</w:t>
    </w:r>
  </w:p>
  <w:p w:rsidR="00B566F5" w:rsidRPr="00432CB8" w:rsidRDefault="00B566F5" w:rsidP="00B566F5">
    <w:pPr>
      <w:pStyle w:val="a4"/>
      <w:rPr>
        <w:rFonts w:ascii="Arial" w:hAnsi="Arial" w:cs="Arial"/>
        <w:noProof/>
        <w:sz w:val="20"/>
      </w:rPr>
    </w:pPr>
    <w:r w:rsidRPr="00432CB8">
      <w:rPr>
        <w:rFonts w:ascii="Arial" w:hAnsi="Arial" w:cs="Arial"/>
        <w:noProof/>
        <w:sz w:val="20"/>
      </w:rPr>
      <w:t>Ephorate of Antiquities of Thessaloniki City</w:t>
    </w:r>
  </w:p>
  <w:p w:rsidR="00B566F5" w:rsidRPr="00441506" w:rsidRDefault="00B566F5">
    <w:pPr>
      <w:pStyle w:val="a4"/>
      <w:rPr>
        <w:rFonts w:asciiTheme="minorHAnsi" w:hAnsiTheme="minorHAnsi"/>
      </w:rPr>
    </w:pPr>
  </w:p>
  <w:p w:rsidR="00432CB8" w:rsidRPr="00441506" w:rsidRDefault="00432CB8">
    <w:pPr>
      <w:pStyle w:val="a4"/>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556" w:rsidRDefault="00E2655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8"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9" w15:restartNumberingAfterBreak="0">
    <w:nsid w:val="5DE60864"/>
    <w:multiLevelType w:val="hybridMultilevel"/>
    <w:tmpl w:val="8FEE3C7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7"/>
  </w:num>
  <w:num w:numId="3">
    <w:abstractNumId w:val="10"/>
  </w:num>
  <w:num w:numId="4">
    <w:abstractNumId w:val="2"/>
  </w:num>
  <w:num w:numId="5">
    <w:abstractNumId w:val="1"/>
  </w:num>
  <w:num w:numId="6">
    <w:abstractNumId w:val="5"/>
  </w:num>
  <w:num w:numId="7">
    <w:abstractNumId w:val="8"/>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5647B"/>
    <w:rsid w:val="000855A6"/>
    <w:rsid w:val="00095851"/>
    <w:rsid w:val="000C5E31"/>
    <w:rsid w:val="000E605F"/>
    <w:rsid w:val="000F0712"/>
    <w:rsid w:val="0013259E"/>
    <w:rsid w:val="00136051"/>
    <w:rsid w:val="001367EC"/>
    <w:rsid w:val="00161602"/>
    <w:rsid w:val="00171B37"/>
    <w:rsid w:val="001A3A25"/>
    <w:rsid w:val="001B21A4"/>
    <w:rsid w:val="001C2790"/>
    <w:rsid w:val="001C4A90"/>
    <w:rsid w:val="001D37F9"/>
    <w:rsid w:val="001E4C9E"/>
    <w:rsid w:val="00202210"/>
    <w:rsid w:val="002213DF"/>
    <w:rsid w:val="00224C53"/>
    <w:rsid w:val="00225FD3"/>
    <w:rsid w:val="00226B01"/>
    <w:rsid w:val="00241A55"/>
    <w:rsid w:val="00253AC2"/>
    <w:rsid w:val="002571A8"/>
    <w:rsid w:val="002718C5"/>
    <w:rsid w:val="002E7A61"/>
    <w:rsid w:val="002F1BCC"/>
    <w:rsid w:val="00305699"/>
    <w:rsid w:val="003306E8"/>
    <w:rsid w:val="00344F0D"/>
    <w:rsid w:val="003509D1"/>
    <w:rsid w:val="0035275C"/>
    <w:rsid w:val="00356E94"/>
    <w:rsid w:val="00376A2E"/>
    <w:rsid w:val="0038234D"/>
    <w:rsid w:val="003876F8"/>
    <w:rsid w:val="003A361A"/>
    <w:rsid w:val="003A73F7"/>
    <w:rsid w:val="003B5176"/>
    <w:rsid w:val="00423458"/>
    <w:rsid w:val="00432CB8"/>
    <w:rsid w:val="00435FEB"/>
    <w:rsid w:val="00441506"/>
    <w:rsid w:val="0044602A"/>
    <w:rsid w:val="0046515E"/>
    <w:rsid w:val="004843BE"/>
    <w:rsid w:val="004B092B"/>
    <w:rsid w:val="004F1DC3"/>
    <w:rsid w:val="004F5815"/>
    <w:rsid w:val="00501030"/>
    <w:rsid w:val="00520B0F"/>
    <w:rsid w:val="005314CD"/>
    <w:rsid w:val="00557646"/>
    <w:rsid w:val="00574B9A"/>
    <w:rsid w:val="00616107"/>
    <w:rsid w:val="006277A8"/>
    <w:rsid w:val="00632454"/>
    <w:rsid w:val="00670166"/>
    <w:rsid w:val="0068074C"/>
    <w:rsid w:val="00686C0F"/>
    <w:rsid w:val="0069361C"/>
    <w:rsid w:val="00695D3C"/>
    <w:rsid w:val="006B4ADF"/>
    <w:rsid w:val="00700E82"/>
    <w:rsid w:val="007076DF"/>
    <w:rsid w:val="0072620C"/>
    <w:rsid w:val="00736628"/>
    <w:rsid w:val="00740804"/>
    <w:rsid w:val="00744F42"/>
    <w:rsid w:val="0075448A"/>
    <w:rsid w:val="007A3E8E"/>
    <w:rsid w:val="007B0367"/>
    <w:rsid w:val="007B1CC8"/>
    <w:rsid w:val="007B4BBB"/>
    <w:rsid w:val="007B62C1"/>
    <w:rsid w:val="007E5E9E"/>
    <w:rsid w:val="007F253B"/>
    <w:rsid w:val="0080655E"/>
    <w:rsid w:val="0081442A"/>
    <w:rsid w:val="00823354"/>
    <w:rsid w:val="0083639F"/>
    <w:rsid w:val="00864E0B"/>
    <w:rsid w:val="008674B7"/>
    <w:rsid w:val="00872C82"/>
    <w:rsid w:val="00877ABF"/>
    <w:rsid w:val="00883F18"/>
    <w:rsid w:val="00885F16"/>
    <w:rsid w:val="0089452A"/>
    <w:rsid w:val="008A23E2"/>
    <w:rsid w:val="008B4B6C"/>
    <w:rsid w:val="008C42B3"/>
    <w:rsid w:val="008F3E7E"/>
    <w:rsid w:val="008F4AB9"/>
    <w:rsid w:val="009571ED"/>
    <w:rsid w:val="0096476C"/>
    <w:rsid w:val="009737EF"/>
    <w:rsid w:val="009B6ACF"/>
    <w:rsid w:val="009E1BFC"/>
    <w:rsid w:val="00A2040B"/>
    <w:rsid w:val="00A20A44"/>
    <w:rsid w:val="00A268B0"/>
    <w:rsid w:val="00A343F0"/>
    <w:rsid w:val="00A354EA"/>
    <w:rsid w:val="00A35AD9"/>
    <w:rsid w:val="00A63394"/>
    <w:rsid w:val="00A6367D"/>
    <w:rsid w:val="00A93815"/>
    <w:rsid w:val="00AC2E8E"/>
    <w:rsid w:val="00AC5A07"/>
    <w:rsid w:val="00AD0E90"/>
    <w:rsid w:val="00AD4C72"/>
    <w:rsid w:val="00AF7716"/>
    <w:rsid w:val="00B1612D"/>
    <w:rsid w:val="00B23125"/>
    <w:rsid w:val="00B36976"/>
    <w:rsid w:val="00B527A4"/>
    <w:rsid w:val="00B566F5"/>
    <w:rsid w:val="00B56775"/>
    <w:rsid w:val="00B70833"/>
    <w:rsid w:val="00B83BFB"/>
    <w:rsid w:val="00BB48E6"/>
    <w:rsid w:val="00BF5236"/>
    <w:rsid w:val="00C1482C"/>
    <w:rsid w:val="00C15559"/>
    <w:rsid w:val="00C50D3A"/>
    <w:rsid w:val="00C67E41"/>
    <w:rsid w:val="00C819FD"/>
    <w:rsid w:val="00C9576D"/>
    <w:rsid w:val="00CD002F"/>
    <w:rsid w:val="00D16653"/>
    <w:rsid w:val="00D36A50"/>
    <w:rsid w:val="00D76D7F"/>
    <w:rsid w:val="00D915B1"/>
    <w:rsid w:val="00D96866"/>
    <w:rsid w:val="00DA2CF6"/>
    <w:rsid w:val="00DB2D02"/>
    <w:rsid w:val="00E07F2F"/>
    <w:rsid w:val="00E1063B"/>
    <w:rsid w:val="00E13672"/>
    <w:rsid w:val="00E26556"/>
    <w:rsid w:val="00E523DD"/>
    <w:rsid w:val="00E648F4"/>
    <w:rsid w:val="00E96B02"/>
    <w:rsid w:val="00EC2CC7"/>
    <w:rsid w:val="00EC3402"/>
    <w:rsid w:val="00F172D3"/>
    <w:rsid w:val="00F20C72"/>
    <w:rsid w:val="00F42B05"/>
    <w:rsid w:val="00F44674"/>
    <w:rsid w:val="00F54B84"/>
    <w:rsid w:val="00F56929"/>
    <w:rsid w:val="00F73751"/>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5703C2F-2B2C-4E42-9AB5-79F2EE1F6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15210-C60E-4921-8939-348A59138585}"/>
</file>

<file path=customXml/itemProps2.xml><?xml version="1.0" encoding="utf-8"?>
<ds:datastoreItem xmlns:ds="http://schemas.openxmlformats.org/officeDocument/2006/customXml" ds:itemID="{F43B34D4-0BA1-4B28-B761-D855D7BFE127}"/>
</file>

<file path=customXml/itemProps3.xml><?xml version="1.0" encoding="utf-8"?>
<ds:datastoreItem xmlns:ds="http://schemas.openxmlformats.org/officeDocument/2006/customXml" ds:itemID="{58531978-35AF-41A6-8D69-A931399F5F78}"/>
</file>

<file path=customXml/itemProps4.xml><?xml version="1.0" encoding="utf-8"?>
<ds:datastoreItem xmlns:ds="http://schemas.openxmlformats.org/officeDocument/2006/customXml" ds:itemID="{DE9CD78E-5B5E-41ED-882B-854FA7D5A4E6}"/>
</file>

<file path=docProps/app.xml><?xml version="1.0" encoding="utf-8"?>
<Properties xmlns="http://schemas.openxmlformats.org/officeDocument/2006/extended-properties" xmlns:vt="http://schemas.openxmlformats.org/officeDocument/2006/docPropsVTypes">
  <Template>Normal</Template>
  <TotalTime>3</TotalTime>
  <Pages>3</Pages>
  <Words>470</Words>
  <Characters>2946</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3410</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Thanos Giannopoulos</cp:lastModifiedBy>
  <cp:revision>5</cp:revision>
  <cp:lastPrinted>2015-09-24T09:44:00Z</cp:lastPrinted>
  <dcterms:created xsi:type="dcterms:W3CDTF">2022-05-20T11:26:00Z</dcterms:created>
  <dcterms:modified xsi:type="dcterms:W3CDTF">2022-05-25T10:14:00Z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