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94" w:rsidRPr="007D5219" w:rsidRDefault="009E79E6" w:rsidP="009A299B">
      <w:pPr>
        <w:jc w:val="both"/>
        <w:rPr>
          <w:rFonts w:ascii="Arial" w:hAnsi="Arial" w:cs="Arial"/>
          <w:b/>
        </w:rPr>
      </w:pPr>
      <w:r w:rsidRPr="007D5219">
        <w:rPr>
          <w:rFonts w:ascii="Arial" w:hAnsi="Arial" w:cs="Arial"/>
          <w:b/>
        </w:rPr>
        <w:t>“</w:t>
      </w:r>
      <w:r w:rsidRPr="009A299B">
        <w:rPr>
          <w:rFonts w:ascii="Arial" w:hAnsi="Arial" w:cs="Arial"/>
          <w:b/>
        </w:rPr>
        <w:t>ΚΑΙΝΟΤΟΜΕΣ ΕΦΑΡΜΟΓΕΣ ΤΠΕ ΚΑΙ ΧΡΗΣΗ ΑΝΑΔΥΟΜΕΝΩΝ ΤΕΧΝΟΛΟΓΙΩΝ ΣΤΟ ΑΡΧΑΙΟΛΟΓΙΚΟ ΜΟΥΣΕΙΟ ΜΕΣΑΡΑΣ ΜΕ ΣΤΟΧΟ ΤΗΝ ΕΞΩΣΤΡΕΦΕΙΑ ΚΑΙ ΤΗΝ ΑΝΑΔΕΙΞΗ ΤΩΝ ΨΗΦΙΑΚΩΝ ΠΟΛΙΤΙΣΤΙΚ</w:t>
      </w:r>
      <w:r>
        <w:rPr>
          <w:rFonts w:ascii="Arial" w:hAnsi="Arial" w:cs="Arial"/>
          <w:b/>
        </w:rPr>
        <w:t>ΩΝ ΠΟΡΩΝ ΤΗΣ ΠΕΡΙΦΕΡΕΙΑΣ ΚΡΗΤΗΣ</w:t>
      </w:r>
      <w:r w:rsidRPr="007D5219">
        <w:rPr>
          <w:rFonts w:ascii="Arial" w:hAnsi="Arial" w:cs="Arial"/>
          <w:b/>
        </w:rPr>
        <w:t>”</w:t>
      </w:r>
    </w:p>
    <w:p w:rsidR="004B5331" w:rsidRPr="00463D38" w:rsidRDefault="00360DEC" w:rsidP="00A12598">
      <w:pPr>
        <w:jc w:val="both"/>
        <w:rPr>
          <w:rFonts w:ascii="Arial" w:hAnsi="Arial" w:cs="Arial"/>
        </w:rPr>
      </w:pPr>
      <w:r>
        <w:rPr>
          <w:rFonts w:ascii="Arial" w:hAnsi="Arial" w:cs="Arial"/>
        </w:rPr>
        <w:t>Το έργο «</w:t>
      </w:r>
      <w:r w:rsidR="009A299B" w:rsidRPr="009A299B">
        <w:rPr>
          <w:rFonts w:ascii="Arial" w:hAnsi="Arial" w:cs="Arial"/>
        </w:rPr>
        <w:t xml:space="preserve">Καινοτόμες εφαρμογές ΤΠΕ και χρήση αναδυόμενων τεχνολογιών στο Αρχαιολογικό Μουσείο </w:t>
      </w:r>
      <w:proofErr w:type="spellStart"/>
      <w:r w:rsidR="009A299B" w:rsidRPr="009A299B">
        <w:rPr>
          <w:rFonts w:ascii="Arial" w:hAnsi="Arial" w:cs="Arial"/>
        </w:rPr>
        <w:t>Μεσαράς</w:t>
      </w:r>
      <w:proofErr w:type="spellEnd"/>
      <w:r w:rsidR="009A299B" w:rsidRPr="009A299B">
        <w:rPr>
          <w:rFonts w:ascii="Arial" w:hAnsi="Arial" w:cs="Arial"/>
        </w:rPr>
        <w:t xml:space="preserve"> με στόχο την Εξωστρέφεια και την ανάδειξη των Ψηφιακών Πολιτιστικών Πόρων της Περιφέρειας Κρήτης</w:t>
      </w:r>
      <w:r>
        <w:rPr>
          <w:rFonts w:ascii="Arial" w:hAnsi="Arial" w:cs="Arial"/>
        </w:rPr>
        <w:t>» εντάχθηκε στο Επιχειρησιακό Πρόγραμμα «</w:t>
      </w:r>
      <w:r w:rsidR="007D5219">
        <w:rPr>
          <w:rFonts w:ascii="Arial" w:hAnsi="Arial" w:cs="Arial"/>
        </w:rPr>
        <w:t>Κρήτη</w:t>
      </w:r>
      <w:r>
        <w:rPr>
          <w:rFonts w:ascii="Arial" w:hAnsi="Arial" w:cs="Arial"/>
        </w:rPr>
        <w:t xml:space="preserve"> 2014-202</w:t>
      </w:r>
      <w:r w:rsidR="00701658">
        <w:rPr>
          <w:rFonts w:ascii="Arial" w:hAnsi="Arial" w:cs="Arial"/>
        </w:rPr>
        <w:t xml:space="preserve">0» με προϋπολογισμό </w:t>
      </w:r>
      <w:r w:rsidR="009A299B" w:rsidRPr="009A299B">
        <w:rPr>
          <w:rFonts w:ascii="Arial" w:hAnsi="Arial" w:cs="Arial"/>
        </w:rPr>
        <w:t xml:space="preserve">290.000,00 </w:t>
      </w:r>
      <w:r w:rsidR="00D00078">
        <w:rPr>
          <w:rFonts w:ascii="Arial" w:hAnsi="Arial" w:cs="Arial"/>
        </w:rPr>
        <w:t xml:space="preserve">€, </w:t>
      </w:r>
      <w:r>
        <w:rPr>
          <w:rFonts w:ascii="Arial" w:hAnsi="Arial" w:cs="Arial"/>
        </w:rPr>
        <w:t>χρηματοδότηση από το Ευρωπαϊκό</w:t>
      </w:r>
      <w:r w:rsidR="00D00078">
        <w:rPr>
          <w:rFonts w:ascii="Arial" w:hAnsi="Arial" w:cs="Arial"/>
        </w:rPr>
        <w:t xml:space="preserve"> Ταμείο Περιφερειακής Ανάπτυξης και δικαιούχο την </w:t>
      </w:r>
      <w:r w:rsidR="00A12598">
        <w:rPr>
          <w:rFonts w:ascii="Arial" w:hAnsi="Arial" w:cs="Arial"/>
        </w:rPr>
        <w:t>Εφορεία Αρχαιοτήτων Ηρακλείου</w:t>
      </w:r>
      <w:r w:rsidR="00463D38">
        <w:rPr>
          <w:rFonts w:ascii="Arial" w:hAnsi="Arial" w:cs="Arial"/>
        </w:rPr>
        <w:t>.</w:t>
      </w:r>
    </w:p>
    <w:p w:rsidR="009A299B" w:rsidRDefault="009A299B" w:rsidP="009A299B">
      <w:pPr>
        <w:jc w:val="both"/>
        <w:rPr>
          <w:rFonts w:ascii="Arial" w:hAnsi="Arial" w:cs="Arial"/>
          <w:color w:val="000000"/>
        </w:rPr>
      </w:pPr>
      <w:r w:rsidRPr="009A299B">
        <w:rPr>
          <w:rFonts w:ascii="Arial" w:hAnsi="Arial" w:cs="Arial"/>
          <w:color w:val="000000"/>
        </w:rPr>
        <w:t xml:space="preserve">Το έργο αφορά στην υλοποίηση Ψηφιακών Εφαρμογών, βάσει της ήδη εγκεκριμένης </w:t>
      </w:r>
      <w:proofErr w:type="spellStart"/>
      <w:r>
        <w:rPr>
          <w:rFonts w:ascii="Arial" w:hAnsi="Arial" w:cs="Arial"/>
          <w:color w:val="000000"/>
        </w:rPr>
        <w:t>μ</w:t>
      </w:r>
      <w:r w:rsidRPr="009A299B">
        <w:rPr>
          <w:rFonts w:ascii="Arial" w:hAnsi="Arial" w:cs="Arial"/>
          <w:color w:val="000000"/>
        </w:rPr>
        <w:t>ου</w:t>
      </w:r>
      <w:r>
        <w:rPr>
          <w:rFonts w:ascii="Arial" w:hAnsi="Arial" w:cs="Arial"/>
          <w:color w:val="000000"/>
        </w:rPr>
        <w:t>σειολογικής</w:t>
      </w:r>
      <w:proofErr w:type="spellEnd"/>
      <w:r>
        <w:rPr>
          <w:rFonts w:ascii="Arial" w:hAnsi="Arial" w:cs="Arial"/>
          <w:color w:val="000000"/>
        </w:rPr>
        <w:t xml:space="preserve"> και </w:t>
      </w:r>
      <w:proofErr w:type="spellStart"/>
      <w:r>
        <w:rPr>
          <w:rFonts w:ascii="Arial" w:hAnsi="Arial" w:cs="Arial"/>
          <w:color w:val="000000"/>
        </w:rPr>
        <w:t>μουσειογραφικής</w:t>
      </w:r>
      <w:proofErr w:type="spellEnd"/>
      <w:r w:rsidRPr="009A299B">
        <w:rPr>
          <w:rFonts w:ascii="Arial" w:hAnsi="Arial" w:cs="Arial"/>
          <w:color w:val="000000"/>
        </w:rPr>
        <w:t xml:space="preserve"> </w:t>
      </w:r>
      <w:r>
        <w:rPr>
          <w:rFonts w:ascii="Arial" w:hAnsi="Arial" w:cs="Arial"/>
          <w:color w:val="000000"/>
        </w:rPr>
        <w:t xml:space="preserve">μελέτης. </w:t>
      </w:r>
      <w:r w:rsidRPr="009A299B">
        <w:rPr>
          <w:rFonts w:ascii="Arial" w:hAnsi="Arial" w:cs="Arial"/>
          <w:color w:val="000000"/>
        </w:rPr>
        <w:t xml:space="preserve">Βασικός στόχος του Έργου είναι η δημιουργία </w:t>
      </w:r>
      <w:r>
        <w:rPr>
          <w:rFonts w:ascii="Arial" w:hAnsi="Arial" w:cs="Arial"/>
          <w:color w:val="000000"/>
        </w:rPr>
        <w:t xml:space="preserve">μίας </w:t>
      </w:r>
      <w:r w:rsidRPr="009A299B">
        <w:rPr>
          <w:rFonts w:ascii="Arial" w:hAnsi="Arial" w:cs="Arial"/>
          <w:color w:val="000000"/>
        </w:rPr>
        <w:t>μόνιμης σχέσης μεταξύ του μ</w:t>
      </w:r>
      <w:bookmarkStart w:id="0" w:name="_GoBack"/>
      <w:bookmarkEnd w:id="0"/>
      <w:r w:rsidRPr="009A299B">
        <w:rPr>
          <w:rFonts w:ascii="Arial" w:hAnsi="Arial" w:cs="Arial"/>
          <w:color w:val="000000"/>
        </w:rPr>
        <w:t>ουσείου και των επισκεπτών, βασισμένη σε βιωματικές εμπειρίες</w:t>
      </w:r>
      <w:r>
        <w:rPr>
          <w:rFonts w:ascii="Arial" w:hAnsi="Arial" w:cs="Arial"/>
          <w:color w:val="000000"/>
        </w:rPr>
        <w:t xml:space="preserve"> </w:t>
      </w:r>
      <w:r w:rsidRPr="009A299B">
        <w:rPr>
          <w:rFonts w:ascii="Arial" w:hAnsi="Arial" w:cs="Arial"/>
          <w:color w:val="000000"/>
        </w:rPr>
        <w:t>μέσω διαδραστικών συστημάτων οι οποίες έχουν χρονική συνέχεια δημιουργώντας έτσι έναν</w:t>
      </w:r>
      <w:r>
        <w:rPr>
          <w:rFonts w:ascii="Arial" w:hAnsi="Arial" w:cs="Arial"/>
          <w:color w:val="000000"/>
        </w:rPr>
        <w:t xml:space="preserve"> </w:t>
      </w:r>
      <w:r w:rsidRPr="009A299B">
        <w:rPr>
          <w:rFonts w:ascii="Arial" w:hAnsi="Arial" w:cs="Arial"/>
          <w:color w:val="000000"/>
        </w:rPr>
        <w:t>μακροχρόνιο δεσμό. Συνοπτικά πρόκειται να αναπτυχθούν και να εγκατασταθούν στους χώρους του Μουσείου τα</w:t>
      </w:r>
      <w:r>
        <w:rPr>
          <w:rFonts w:ascii="Arial" w:hAnsi="Arial" w:cs="Arial"/>
          <w:color w:val="000000"/>
        </w:rPr>
        <w:t xml:space="preserve"> </w:t>
      </w:r>
      <w:r w:rsidRPr="009A299B">
        <w:rPr>
          <w:rFonts w:ascii="Arial" w:hAnsi="Arial" w:cs="Arial"/>
          <w:color w:val="000000"/>
        </w:rPr>
        <w:t>ακόλουθα:</w:t>
      </w:r>
      <w:r w:rsidRPr="009A299B">
        <w:t xml:space="preserve"> </w:t>
      </w:r>
      <w:r w:rsidRPr="009A299B">
        <w:rPr>
          <w:rFonts w:ascii="Arial" w:hAnsi="Arial" w:cs="Arial"/>
          <w:color w:val="000000"/>
        </w:rPr>
        <w:t>Ψηφιακές προβολές υψηλής ανάλυσης</w:t>
      </w:r>
      <w:r>
        <w:rPr>
          <w:rFonts w:ascii="Arial" w:hAnsi="Arial" w:cs="Arial"/>
          <w:color w:val="000000"/>
        </w:rPr>
        <w:t xml:space="preserve">. </w:t>
      </w:r>
      <w:r w:rsidRPr="009A299B">
        <w:rPr>
          <w:rFonts w:ascii="Arial" w:hAnsi="Arial" w:cs="Arial"/>
          <w:color w:val="000000"/>
        </w:rPr>
        <w:t xml:space="preserve">Ψηφιακή τρισδιάστατη απεικόνιση </w:t>
      </w:r>
      <w:r>
        <w:rPr>
          <w:rFonts w:ascii="Arial" w:hAnsi="Arial" w:cs="Arial"/>
          <w:color w:val="000000"/>
        </w:rPr>
        <w:t xml:space="preserve"> και πληροφοριακό υλικό για το</w:t>
      </w:r>
      <w:r w:rsidRPr="009A299B">
        <w:rPr>
          <w:rFonts w:ascii="Arial" w:hAnsi="Arial" w:cs="Arial"/>
          <w:color w:val="000000"/>
        </w:rPr>
        <w:t xml:space="preserve"> Δίσκο της Φαιστού</w:t>
      </w:r>
      <w:r>
        <w:rPr>
          <w:rFonts w:ascii="Arial" w:hAnsi="Arial" w:cs="Arial"/>
          <w:color w:val="000000"/>
        </w:rPr>
        <w:t xml:space="preserve">. </w:t>
      </w:r>
      <w:r w:rsidRPr="009A299B">
        <w:rPr>
          <w:rFonts w:ascii="Arial" w:hAnsi="Arial" w:cs="Arial"/>
          <w:color w:val="000000"/>
        </w:rPr>
        <w:t xml:space="preserve">Εκπαιδευτικές εφαρμογές μέσω </w:t>
      </w:r>
      <w:proofErr w:type="spellStart"/>
      <w:r w:rsidRPr="009A299B">
        <w:rPr>
          <w:rFonts w:ascii="Arial" w:hAnsi="Arial" w:cs="Arial"/>
          <w:color w:val="000000"/>
        </w:rPr>
        <w:t>διάδρασης</w:t>
      </w:r>
      <w:proofErr w:type="spellEnd"/>
      <w:r w:rsidRPr="009A299B">
        <w:rPr>
          <w:rFonts w:ascii="Arial" w:hAnsi="Arial" w:cs="Arial"/>
          <w:color w:val="000000"/>
        </w:rPr>
        <w:t xml:space="preserve"> για τις παραγωγικές δραστηριότητες</w:t>
      </w:r>
      <w:r>
        <w:rPr>
          <w:rFonts w:ascii="Arial" w:hAnsi="Arial" w:cs="Arial"/>
          <w:color w:val="000000"/>
        </w:rPr>
        <w:t xml:space="preserve">. </w:t>
      </w:r>
      <w:r w:rsidRPr="009A299B">
        <w:rPr>
          <w:rFonts w:ascii="Arial" w:hAnsi="Arial" w:cs="Arial"/>
          <w:color w:val="000000"/>
        </w:rPr>
        <w:t xml:space="preserve"> Διαδραστικές εφαρμογές πληροφόρησης για την αρχαία</w:t>
      </w:r>
      <w:r>
        <w:rPr>
          <w:rFonts w:ascii="Arial" w:hAnsi="Arial" w:cs="Arial"/>
          <w:color w:val="000000"/>
        </w:rPr>
        <w:t xml:space="preserve"> και χριστιανική</w:t>
      </w:r>
      <w:r w:rsidRPr="009A299B">
        <w:rPr>
          <w:rFonts w:ascii="Arial" w:hAnsi="Arial" w:cs="Arial"/>
          <w:color w:val="000000"/>
        </w:rPr>
        <w:t xml:space="preserve"> Γόρτυνα και τον Κώδικα των Νόμων</w:t>
      </w:r>
      <w:r>
        <w:rPr>
          <w:rFonts w:ascii="Arial" w:hAnsi="Arial" w:cs="Arial"/>
          <w:color w:val="000000"/>
        </w:rPr>
        <w:t xml:space="preserve">. </w:t>
      </w:r>
      <w:r w:rsidRPr="009A299B">
        <w:rPr>
          <w:rFonts w:ascii="Arial" w:hAnsi="Arial" w:cs="Arial"/>
          <w:color w:val="000000"/>
        </w:rPr>
        <w:t>Διάδρομος Επιστροφής</w:t>
      </w:r>
      <w:r>
        <w:rPr>
          <w:rFonts w:ascii="Arial" w:hAnsi="Arial" w:cs="Arial"/>
          <w:color w:val="000000"/>
        </w:rPr>
        <w:t xml:space="preserve"> και </w:t>
      </w:r>
      <w:proofErr w:type="spellStart"/>
      <w:r>
        <w:rPr>
          <w:rFonts w:ascii="Arial" w:hAnsi="Arial" w:cs="Arial"/>
          <w:color w:val="000000"/>
        </w:rPr>
        <w:t>δ</w:t>
      </w:r>
      <w:r w:rsidRPr="009A299B">
        <w:rPr>
          <w:rFonts w:ascii="Arial" w:hAnsi="Arial" w:cs="Arial"/>
          <w:color w:val="000000"/>
        </w:rPr>
        <w:t>ιαδραστικός</w:t>
      </w:r>
      <w:proofErr w:type="spellEnd"/>
      <w:r w:rsidRPr="009A299B">
        <w:rPr>
          <w:rFonts w:ascii="Arial" w:hAnsi="Arial" w:cs="Arial"/>
          <w:color w:val="000000"/>
        </w:rPr>
        <w:t xml:space="preserve"> ψηφιακός χάρτης πολιτιστικών διαδ</w:t>
      </w:r>
      <w:r>
        <w:rPr>
          <w:rFonts w:ascii="Arial" w:hAnsi="Arial" w:cs="Arial"/>
          <w:color w:val="000000"/>
        </w:rPr>
        <w:t xml:space="preserve">ρομών </w:t>
      </w:r>
      <w:proofErr w:type="spellStart"/>
      <w:r>
        <w:rPr>
          <w:rFonts w:ascii="Arial" w:hAnsi="Arial" w:cs="Arial"/>
          <w:color w:val="000000"/>
        </w:rPr>
        <w:t>Μεσαράς</w:t>
      </w:r>
      <w:proofErr w:type="spellEnd"/>
      <w:r>
        <w:rPr>
          <w:rFonts w:ascii="Arial" w:hAnsi="Arial" w:cs="Arial"/>
          <w:color w:val="000000"/>
        </w:rPr>
        <w:t xml:space="preserve">. </w:t>
      </w:r>
      <w:r w:rsidRPr="009A299B">
        <w:rPr>
          <w:rFonts w:ascii="Arial" w:hAnsi="Arial" w:cs="Arial"/>
          <w:color w:val="000000"/>
        </w:rPr>
        <w:t xml:space="preserve">Αίθουσα </w:t>
      </w:r>
      <w:proofErr w:type="spellStart"/>
      <w:r w:rsidRPr="009A299B">
        <w:rPr>
          <w:rFonts w:ascii="Arial" w:hAnsi="Arial" w:cs="Arial"/>
          <w:color w:val="000000"/>
        </w:rPr>
        <w:t>Πολυμεσικών</w:t>
      </w:r>
      <w:proofErr w:type="spellEnd"/>
      <w:r w:rsidRPr="009A299B">
        <w:rPr>
          <w:rFonts w:ascii="Arial" w:hAnsi="Arial" w:cs="Arial"/>
          <w:color w:val="000000"/>
        </w:rPr>
        <w:t xml:space="preserve"> Εφαρμογών και Διαλέξεων</w:t>
      </w:r>
      <w:r>
        <w:rPr>
          <w:rFonts w:ascii="Arial" w:hAnsi="Arial" w:cs="Arial"/>
          <w:color w:val="000000"/>
        </w:rPr>
        <w:t xml:space="preserve">. </w:t>
      </w:r>
      <w:r w:rsidRPr="009A299B">
        <w:rPr>
          <w:rFonts w:ascii="Arial" w:hAnsi="Arial" w:cs="Arial"/>
          <w:color w:val="000000"/>
        </w:rPr>
        <w:t>Σύστημα προβολής και ήχου για δράσεις δημοσιότητας και διαλέξεις στο ευρύ κοινό</w:t>
      </w:r>
      <w:r>
        <w:rPr>
          <w:rFonts w:ascii="Arial" w:hAnsi="Arial" w:cs="Arial"/>
          <w:color w:val="000000"/>
        </w:rPr>
        <w:t xml:space="preserve">. </w:t>
      </w:r>
      <w:r w:rsidRPr="009A299B">
        <w:rPr>
          <w:rFonts w:ascii="Arial" w:hAnsi="Arial" w:cs="Arial"/>
          <w:color w:val="000000"/>
        </w:rPr>
        <w:t>Εκπαιδευτικό πρόγραμμα (κυνήγι θησαυρού) για τη Γραφή και το Μύθο</w:t>
      </w:r>
      <w:r>
        <w:rPr>
          <w:rFonts w:ascii="Arial" w:hAnsi="Arial" w:cs="Arial"/>
          <w:color w:val="000000"/>
        </w:rPr>
        <w:t xml:space="preserve">. </w:t>
      </w:r>
      <w:r w:rsidRPr="009A299B">
        <w:rPr>
          <w:rFonts w:ascii="Arial" w:hAnsi="Arial" w:cs="Arial"/>
          <w:color w:val="000000"/>
        </w:rPr>
        <w:t>Λογισμικό συντονισμού περιεχομένου προβολών</w:t>
      </w:r>
      <w:r>
        <w:rPr>
          <w:rFonts w:ascii="Arial" w:hAnsi="Arial" w:cs="Arial"/>
          <w:color w:val="000000"/>
        </w:rPr>
        <w:t xml:space="preserve">. </w:t>
      </w:r>
      <w:r w:rsidRPr="009A299B">
        <w:rPr>
          <w:rFonts w:ascii="Arial" w:hAnsi="Arial" w:cs="Arial"/>
          <w:color w:val="000000"/>
        </w:rPr>
        <w:t>Παραγωγή περιεχομένου για τις ανωτέρω εφαρμογές</w:t>
      </w:r>
      <w:r>
        <w:rPr>
          <w:rFonts w:ascii="Arial" w:hAnsi="Arial" w:cs="Arial"/>
          <w:color w:val="000000"/>
        </w:rPr>
        <w:t xml:space="preserve">. </w:t>
      </w:r>
      <w:r w:rsidRPr="009A299B">
        <w:rPr>
          <w:rFonts w:ascii="Arial" w:hAnsi="Arial" w:cs="Arial"/>
          <w:color w:val="000000"/>
        </w:rPr>
        <w:t>Ψηφιακό αποθετήριο και διαδικτυακή ψηφιακή πλατφόρμα-ψηφιακή πύλη του Μουσείου</w:t>
      </w:r>
      <w:r w:rsidR="00D94175">
        <w:rPr>
          <w:rFonts w:ascii="Arial" w:hAnsi="Arial" w:cs="Arial"/>
          <w:color w:val="000000"/>
        </w:rPr>
        <w:t xml:space="preserve">. </w:t>
      </w:r>
      <w:r w:rsidRPr="009A299B">
        <w:rPr>
          <w:rFonts w:ascii="Arial" w:hAnsi="Arial" w:cs="Arial"/>
          <w:color w:val="000000"/>
        </w:rPr>
        <w:t>Ψηφιακή περιήγηση στο Μουσείο μέσω φορητών συσκευών</w:t>
      </w:r>
      <w:r w:rsidR="00D94175">
        <w:rPr>
          <w:rFonts w:ascii="Arial" w:hAnsi="Arial" w:cs="Arial"/>
          <w:color w:val="000000"/>
        </w:rPr>
        <w:t>.</w:t>
      </w:r>
    </w:p>
    <w:p w:rsidR="009A299B" w:rsidRPr="009A299B" w:rsidRDefault="009A299B" w:rsidP="009A299B">
      <w:pPr>
        <w:jc w:val="both"/>
        <w:rPr>
          <w:rFonts w:ascii="Arial" w:hAnsi="Arial" w:cs="Arial"/>
          <w:noProof/>
          <w:color w:val="000000"/>
          <w:lang w:eastAsia="el-GR"/>
        </w:rPr>
      </w:pPr>
      <w:r w:rsidRPr="009A299B">
        <w:rPr>
          <w:rFonts w:ascii="Arial" w:hAnsi="Arial" w:cs="Arial"/>
          <w:color w:val="000000"/>
        </w:rPr>
        <w:t xml:space="preserve">Στόχος του Έργου είναι το Μουσείο να προσφέρει στον επισκέπτη πριν, κατά την διάρκεια και μετά την επίσκεψή του βιωματικές εμπειρίες, διευκολύνοντάς τον με τη βοήθεια ψηφιακών μέσων να συσχετίσει τα εκθέματα με το φυσικό τους περιβάλλον και την εποχή τους, που είναι ζητούμενο της Κεντρικής </w:t>
      </w:r>
      <w:proofErr w:type="spellStart"/>
      <w:r w:rsidRPr="009A299B">
        <w:rPr>
          <w:rFonts w:ascii="Arial" w:hAnsi="Arial" w:cs="Arial"/>
          <w:color w:val="000000"/>
        </w:rPr>
        <w:t>Μουσειολογικής</w:t>
      </w:r>
      <w:proofErr w:type="spellEnd"/>
      <w:r w:rsidRPr="009A299B">
        <w:rPr>
          <w:rFonts w:ascii="Arial" w:hAnsi="Arial" w:cs="Arial"/>
          <w:color w:val="000000"/>
        </w:rPr>
        <w:t xml:space="preserve"> Ιδέας, να νοιώσει συμμέτοχος στην αφήγηση μέσω της </w:t>
      </w:r>
      <w:proofErr w:type="spellStart"/>
      <w:r w:rsidRPr="009A299B">
        <w:rPr>
          <w:rFonts w:ascii="Arial" w:hAnsi="Arial" w:cs="Arial"/>
          <w:color w:val="000000"/>
        </w:rPr>
        <w:t>διάδρασης</w:t>
      </w:r>
      <w:proofErr w:type="spellEnd"/>
      <w:r w:rsidRPr="009A299B">
        <w:rPr>
          <w:rFonts w:ascii="Arial" w:hAnsi="Arial" w:cs="Arial"/>
          <w:color w:val="000000"/>
        </w:rPr>
        <w:t xml:space="preserve"> και των αισθήσεών του, να εξερευνήσει και να ανακαλύψει μέσα από την «ψηφιακή αφήγηση» ποικίλο υλικό συνοδευόμενο από την απαραίτητη τεκμηρίωση που δεν μπορεί να του δοθεί με έντυπο τρόπο καθώς και υλικό που εκτίθεται αλλού, αποκτώντας μια ολιστική και συνθετική αντίληψη για τον πολιτισμό της περιοχής στο πέρασμα των αιώνων.</w:t>
      </w:r>
      <w:r w:rsidRPr="009A299B">
        <w:rPr>
          <w:rFonts w:ascii="Arial" w:hAnsi="Arial" w:cs="Arial"/>
          <w:noProof/>
          <w:color w:val="000000"/>
          <w:lang w:eastAsia="el-GR"/>
        </w:rPr>
        <w:t xml:space="preserve">  </w:t>
      </w:r>
    </w:p>
    <w:p w:rsidR="00360DEC" w:rsidRPr="009F29A9" w:rsidRDefault="009F29A9" w:rsidP="009A299B">
      <w:pPr>
        <w:jc w:val="both"/>
        <w:rPr>
          <w:rFonts w:ascii="Arial" w:hAnsi="Arial" w:cs="Arial"/>
          <w:color w:val="000000"/>
          <w:lang w:val="en-US"/>
        </w:rPr>
      </w:pPr>
      <w:r w:rsidRPr="009E79E6">
        <w:rPr>
          <w:rFonts w:ascii="Arial" w:hAnsi="Arial" w:cs="Arial"/>
          <w:color w:val="000000"/>
        </w:rPr>
        <w:t xml:space="preserve">         </w:t>
      </w:r>
      <w:r>
        <w:rPr>
          <w:rFonts w:ascii="Arial" w:hAnsi="Arial" w:cs="Arial"/>
          <w:noProof/>
          <w:color w:val="000000"/>
          <w:lang w:eastAsia="el-GR"/>
        </w:rPr>
        <w:drawing>
          <wp:inline distT="0" distB="0" distL="0" distR="0">
            <wp:extent cx="2324100" cy="1743075"/>
            <wp:effectExtent l="0" t="0" r="0" b="9525"/>
            <wp:docPr id="1" name="Εικόνα 1" descr="C:\Users\PRASSAKIS\Desktop\Από-την-περιοδική-έκθεση-1024x768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SAKIS\Desktop\Από-την-περιοδική-έκθεση-1024x768_600x600_100K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r>
        <w:rPr>
          <w:rFonts w:ascii="Arial" w:hAnsi="Arial" w:cs="Arial"/>
          <w:color w:val="000000"/>
          <w:lang w:val="en-US"/>
        </w:rPr>
        <w:t xml:space="preserve">         </w:t>
      </w:r>
      <w:r>
        <w:rPr>
          <w:rFonts w:ascii="Arial" w:hAnsi="Arial" w:cs="Arial"/>
          <w:noProof/>
          <w:color w:val="000000"/>
          <w:lang w:eastAsia="el-GR"/>
        </w:rPr>
        <w:drawing>
          <wp:inline distT="0" distB="0" distL="0" distR="0">
            <wp:extent cx="2499431" cy="1775911"/>
            <wp:effectExtent l="0" t="0" r="0" b="0"/>
            <wp:docPr id="2" name="Εικόνα 2" descr="C:\Users\PRASSAKIS\Desktop\αρχείο λήψης (2)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SAKIS\Desktop\αρχείο λήψης (2)_600x600_100K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435" cy="1780177"/>
                    </a:xfrm>
                    <a:prstGeom prst="rect">
                      <a:avLst/>
                    </a:prstGeom>
                    <a:noFill/>
                    <a:ln>
                      <a:noFill/>
                    </a:ln>
                  </pic:spPr>
                </pic:pic>
              </a:graphicData>
            </a:graphic>
          </wp:inline>
        </w:drawing>
      </w:r>
    </w:p>
    <w:sectPr w:rsidR="00360DEC" w:rsidRPr="009F29A9" w:rsidSect="00606F91">
      <w:headerReference w:type="default" r:id="rId8"/>
      <w:footerReference w:type="default" r:id="rId9"/>
      <w:pgSz w:w="11906" w:h="16838"/>
      <w:pgMar w:top="2237"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7B" w:rsidRDefault="0045147B" w:rsidP="00117712">
      <w:pPr>
        <w:spacing w:after="0" w:line="240" w:lineRule="auto"/>
      </w:pPr>
      <w:r>
        <w:separator/>
      </w:r>
    </w:p>
  </w:endnote>
  <w:endnote w:type="continuationSeparator" w:id="0">
    <w:p w:rsidR="0045147B" w:rsidRDefault="0045147B"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9E79E6">
    <w:pPr>
      <w:pStyle w:val="a5"/>
    </w:pPr>
    <w:r w:rsidRPr="00A90AB9">
      <w:rPr>
        <w:noProof/>
        <w:lang w:eastAsia="el-GR"/>
      </w:rPr>
      <w:drawing>
        <wp:anchor distT="0" distB="0" distL="114300" distR="114300" simplePos="0" relativeHeight="251658752" behindDoc="0" locked="0" layoutInCell="1" allowOverlap="1" wp14:anchorId="66D25187" wp14:editId="2D8E86FB">
          <wp:simplePos x="0" y="0"/>
          <wp:positionH relativeFrom="column">
            <wp:posOffset>200025</wp:posOffset>
          </wp:positionH>
          <wp:positionV relativeFrom="paragraph">
            <wp:posOffset>42545</wp:posOffset>
          </wp:positionV>
          <wp:extent cx="5597525" cy="1352550"/>
          <wp:effectExtent l="0" t="0" r="3175" b="0"/>
          <wp:wrapNone/>
          <wp:docPr id="13"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7525" cy="1352550"/>
                  </a:xfrm>
                  <a:prstGeom prst="rect">
                    <a:avLst/>
                  </a:prstGeom>
                </pic:spPr>
              </pic:pic>
            </a:graphicData>
          </a:graphic>
        </wp:anchor>
      </w:drawing>
    </w:r>
  </w:p>
  <w:p w:rsidR="009E79E6" w:rsidRDefault="009E79E6">
    <w:pPr>
      <w:pStyle w:val="a5"/>
    </w:pPr>
  </w:p>
  <w:p w:rsidR="009E79E6" w:rsidRDefault="009E79E6">
    <w:pPr>
      <w:pStyle w:val="a5"/>
    </w:pPr>
  </w:p>
  <w:p w:rsidR="009E79E6" w:rsidRDefault="009E79E6">
    <w:pPr>
      <w:pStyle w:val="a5"/>
    </w:pPr>
  </w:p>
  <w:p w:rsidR="009E79E6" w:rsidRDefault="009E79E6">
    <w:pPr>
      <w:pStyle w:val="a5"/>
    </w:pPr>
  </w:p>
  <w:p w:rsidR="009E79E6" w:rsidRDefault="009E79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7B" w:rsidRDefault="0045147B" w:rsidP="00117712">
      <w:pPr>
        <w:spacing w:after="0" w:line="240" w:lineRule="auto"/>
      </w:pPr>
      <w:r>
        <w:separator/>
      </w:r>
    </w:p>
  </w:footnote>
  <w:footnote w:type="continuationSeparator" w:id="0">
    <w:p w:rsidR="0045147B" w:rsidRDefault="0045147B"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8E" w:rsidRPr="001C64FF" w:rsidRDefault="001C64FF" w:rsidP="00B9038E">
    <w:pPr>
      <w:pStyle w:val="a4"/>
      <w:rPr>
        <w:color w:val="2E74B5" w:themeColor="accent1" w:themeShade="BF"/>
        <w:sz w:val="20"/>
        <w:szCs w:val="20"/>
      </w:rPr>
    </w:pPr>
    <w:r>
      <w:rPr>
        <w:noProof/>
        <w:color w:val="5B9BD5" w:themeColor="accent1"/>
        <w:sz w:val="20"/>
        <w:szCs w:val="20"/>
        <w:lang w:eastAsia="el-GR"/>
      </w:rPr>
      <w:drawing>
        <wp:inline distT="0" distB="0" distL="0" distR="0" wp14:anchorId="6B2F5112" wp14:editId="11460020">
          <wp:extent cx="571500" cy="55245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03" cy="552646"/>
                  </a:xfrm>
                  <a:prstGeom prst="rect">
                    <a:avLst/>
                  </a:prstGeom>
                  <a:noFill/>
                  <a:ln>
                    <a:noFill/>
                  </a:ln>
                </pic:spPr>
              </pic:pic>
            </a:graphicData>
          </a:graphic>
        </wp:inline>
      </w:drawing>
    </w:r>
    <w:r>
      <w:rPr>
        <w:color w:val="2E74B5" w:themeColor="accent1" w:themeShade="BF"/>
        <w:sz w:val="20"/>
        <w:szCs w:val="20"/>
      </w:rPr>
      <w:t xml:space="preserve">     </w:t>
    </w:r>
    <w:r w:rsidRPr="001C64FF">
      <w:rPr>
        <w:color w:val="2E74B5" w:themeColor="accent1" w:themeShade="BF"/>
        <w:sz w:val="20"/>
        <w:szCs w:val="20"/>
      </w:rPr>
      <w:t xml:space="preserve">  </w:t>
    </w:r>
    <w:r w:rsidR="00B9038E" w:rsidRPr="001C64FF">
      <w:rPr>
        <w:color w:val="2E74B5" w:themeColor="accent1" w:themeShade="BF"/>
        <w:sz w:val="20"/>
        <w:szCs w:val="20"/>
      </w:rPr>
      <w:t>ΕΛΛΗ</w:t>
    </w:r>
    <w:r w:rsidRPr="001C64FF">
      <w:rPr>
        <w:color w:val="2E74B5" w:themeColor="accent1" w:themeShade="BF"/>
        <w:sz w:val="20"/>
        <w:szCs w:val="20"/>
      </w:rPr>
      <w:t>ΝΙΚΗ ΔΗΜΟΚΡΑΤΙΑ</w:t>
    </w:r>
    <w:r w:rsidRPr="001C64FF">
      <w:rPr>
        <w:color w:val="2E74B5" w:themeColor="accent1" w:themeShade="BF"/>
        <w:sz w:val="20"/>
        <w:szCs w:val="20"/>
      </w:rPr>
      <w:tab/>
      <w:t xml:space="preserve">                                              </w:t>
    </w:r>
    <w:r w:rsidR="00697864" w:rsidRPr="00697864">
      <w:rPr>
        <w:color w:val="2E74B5" w:themeColor="accent1" w:themeShade="BF"/>
        <w:sz w:val="20"/>
        <w:szCs w:val="20"/>
      </w:rPr>
      <w:t>Γενική Διεύθυνση Αρχαιοτήτων &amp;</w:t>
    </w:r>
  </w:p>
  <w:p w:rsidR="004B5331" w:rsidRPr="004B5331" w:rsidRDefault="001C64FF" w:rsidP="001C64FF">
    <w:pPr>
      <w:pStyle w:val="a4"/>
      <w:rPr>
        <w:color w:val="2E74B5" w:themeColor="accent1" w:themeShade="BF"/>
        <w:sz w:val="20"/>
        <w:szCs w:val="20"/>
      </w:rPr>
    </w:pPr>
    <w:r w:rsidRPr="001C64FF">
      <w:rPr>
        <w:color w:val="2E74B5" w:themeColor="accent1" w:themeShade="BF"/>
        <w:sz w:val="20"/>
        <w:szCs w:val="20"/>
      </w:rPr>
      <w:t xml:space="preserve">                           Υπουργείο Πολιτισμού και Αθλητισμού                     </w:t>
    </w:r>
    <w:r w:rsidR="00697864" w:rsidRPr="00697864">
      <w:rPr>
        <w:color w:val="2E74B5" w:themeColor="accent1" w:themeShade="BF"/>
        <w:sz w:val="20"/>
        <w:szCs w:val="20"/>
      </w:rPr>
      <w:t xml:space="preserve">Πολιτιστικής Κληρονομιάς </w:t>
    </w:r>
    <w:r w:rsidR="004B5331" w:rsidRPr="004B5331">
      <w:rPr>
        <w:color w:val="2E74B5" w:themeColor="accent1" w:themeShade="BF"/>
        <w:sz w:val="20"/>
        <w:szCs w:val="20"/>
      </w:rPr>
      <w:t xml:space="preserve">      </w:t>
    </w:r>
  </w:p>
  <w:p w:rsidR="001C64FF" w:rsidRPr="00FD652F" w:rsidRDefault="004B5331" w:rsidP="001C64FF">
    <w:pPr>
      <w:pStyle w:val="a4"/>
      <w:rPr>
        <w:color w:val="2E74B5" w:themeColor="accent1" w:themeShade="BF"/>
        <w:sz w:val="20"/>
        <w:szCs w:val="20"/>
      </w:rPr>
    </w:pPr>
    <w:r w:rsidRPr="00697864">
      <w:rPr>
        <w:color w:val="2E74B5" w:themeColor="accent1" w:themeShade="BF"/>
        <w:sz w:val="20"/>
        <w:szCs w:val="20"/>
      </w:rPr>
      <w:t xml:space="preserve">                                                                                                                      </w:t>
    </w:r>
    <w:r w:rsidR="00A12598">
      <w:rPr>
        <w:color w:val="2E74B5" w:themeColor="accent1" w:themeShade="BF"/>
        <w:sz w:val="20"/>
        <w:szCs w:val="20"/>
      </w:rPr>
      <w:t>Εφορεία Αρχαιοτήτων</w:t>
    </w:r>
    <w:r w:rsidR="00463D38">
      <w:rPr>
        <w:color w:val="2E74B5" w:themeColor="accent1" w:themeShade="BF"/>
        <w:sz w:val="20"/>
        <w:szCs w:val="20"/>
      </w:rPr>
      <w:t xml:space="preserve"> Ηρακλείου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162C8"/>
    <w:rsid w:val="000D3E5F"/>
    <w:rsid w:val="00117712"/>
    <w:rsid w:val="00145773"/>
    <w:rsid w:val="001C4BFB"/>
    <w:rsid w:val="001C64FF"/>
    <w:rsid w:val="001E6C25"/>
    <w:rsid w:val="002469DB"/>
    <w:rsid w:val="002A00DC"/>
    <w:rsid w:val="002F61E7"/>
    <w:rsid w:val="00310A5A"/>
    <w:rsid w:val="00333C47"/>
    <w:rsid w:val="00360DEC"/>
    <w:rsid w:val="00371AE0"/>
    <w:rsid w:val="003D0ADD"/>
    <w:rsid w:val="004104A5"/>
    <w:rsid w:val="0045147B"/>
    <w:rsid w:val="00463D38"/>
    <w:rsid w:val="00495695"/>
    <w:rsid w:val="004A2EBA"/>
    <w:rsid w:val="004B5331"/>
    <w:rsid w:val="004C54C5"/>
    <w:rsid w:val="004D67CD"/>
    <w:rsid w:val="005439AA"/>
    <w:rsid w:val="00552270"/>
    <w:rsid w:val="00576F5B"/>
    <w:rsid w:val="005937BE"/>
    <w:rsid w:val="005B42CA"/>
    <w:rsid w:val="005D0156"/>
    <w:rsid w:val="00606F91"/>
    <w:rsid w:val="00697864"/>
    <w:rsid w:val="006C3441"/>
    <w:rsid w:val="006D09BC"/>
    <w:rsid w:val="00701658"/>
    <w:rsid w:val="0070431E"/>
    <w:rsid w:val="00734046"/>
    <w:rsid w:val="007526E9"/>
    <w:rsid w:val="007B17AA"/>
    <w:rsid w:val="007D5219"/>
    <w:rsid w:val="008276F3"/>
    <w:rsid w:val="00850A99"/>
    <w:rsid w:val="00885D0C"/>
    <w:rsid w:val="00894883"/>
    <w:rsid w:val="00950F9E"/>
    <w:rsid w:val="009A299B"/>
    <w:rsid w:val="009E79E6"/>
    <w:rsid w:val="009F29A9"/>
    <w:rsid w:val="00A12598"/>
    <w:rsid w:val="00A23059"/>
    <w:rsid w:val="00A616EF"/>
    <w:rsid w:val="00A718D6"/>
    <w:rsid w:val="00A80712"/>
    <w:rsid w:val="00B00C16"/>
    <w:rsid w:val="00B9038E"/>
    <w:rsid w:val="00C31C37"/>
    <w:rsid w:val="00C6200F"/>
    <w:rsid w:val="00CA6DA9"/>
    <w:rsid w:val="00D00078"/>
    <w:rsid w:val="00D11B1E"/>
    <w:rsid w:val="00D94175"/>
    <w:rsid w:val="00DA3A0F"/>
    <w:rsid w:val="00E91194"/>
    <w:rsid w:val="00E95C14"/>
    <w:rsid w:val="00EC76C4"/>
    <w:rsid w:val="00EE6EA4"/>
    <w:rsid w:val="00F20F86"/>
    <w:rsid w:val="00F27B08"/>
    <w:rsid w:val="00FA4E04"/>
    <w:rsid w:val="00FA7C3E"/>
    <w:rsid w:val="00FD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C63BC"/>
  <w15:docId w15:val="{C63EFEFC-70B7-4ECE-B84D-D20882DB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7290B-6A00-40E3-81CE-09AD30401ED5}"/>
</file>

<file path=customXml/itemProps2.xml><?xml version="1.0" encoding="utf-8"?>
<ds:datastoreItem xmlns:ds="http://schemas.openxmlformats.org/officeDocument/2006/customXml" ds:itemID="{090BDC30-F6E7-4E37-9B36-4FE51148B377}"/>
</file>

<file path=customXml/itemProps3.xml><?xml version="1.0" encoding="utf-8"?>
<ds:datastoreItem xmlns:ds="http://schemas.openxmlformats.org/officeDocument/2006/customXml" ds:itemID="{98572911-9EB4-418B-ABCB-D2D9384C5940}"/>
</file>

<file path=docProps/app.xml><?xml version="1.0" encoding="utf-8"?>
<Properties xmlns="http://schemas.openxmlformats.org/officeDocument/2006/extended-properties" xmlns:vt="http://schemas.openxmlformats.org/officeDocument/2006/docPropsVTypes">
  <Template>Normal</Template>
  <TotalTime>86</TotalTime>
  <Pages>1</Pages>
  <Words>400</Words>
  <Characters>2163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14</cp:revision>
  <cp:lastPrinted>2018-01-11T07:15:00Z</cp:lastPrinted>
  <dcterms:created xsi:type="dcterms:W3CDTF">2021-06-29T12:11:00Z</dcterms:created>
  <dcterms:modified xsi:type="dcterms:W3CDTF">2021-07-12T14:45:00Z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