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811" w:rsidRPr="00DA08FF" w:rsidRDefault="00F34958" w:rsidP="00803A0A">
      <w:pPr>
        <w:jc w:val="both"/>
        <w:rPr>
          <w:b/>
        </w:rPr>
      </w:pPr>
      <w:r w:rsidRPr="00DA08FF">
        <w:rPr>
          <w:b/>
        </w:rPr>
        <w:t>«</w:t>
      </w:r>
      <w:r w:rsidR="00803A0A" w:rsidRPr="00DA08FF">
        <w:rPr>
          <w:b/>
        </w:rPr>
        <w:t>ΚΑΙΝΟΤΟΜΕΣ ΔΡΑΣΕΙΣ ΓΙΑ ΤΗΝ ΨΗΦΙΑΚΗ ΠΡΟΒΟΛΗ ΤΟΥ ΜΟΥΣΕΙΟΥ ΕΛΛΗΝΙΚΩΝ ΛΑΪΚΩΝ ΜΟΥΣΙΚΩΝ ΟΡΓΑΝΩΝ «ΦΟΙΒΟΣ ΑΝΩΓΕΙΑΝΑΚΗΣ»-ΚΕΝΤΡΟ ΕΘΝΟΜΟΥΣΙΚΟΛΟΓΙΑΣ ΜΕ ΤΗ ΧΡΗΣΗ ΝΕΩΝ ΚΑΙ ΑΝΑΔΥΟΜΕΝΩΝ ΤΕΧΝΟΛΟΓΙΩΝ</w:t>
      </w:r>
      <w:r w:rsidR="00664811" w:rsidRPr="00DA08FF">
        <w:rPr>
          <w:b/>
        </w:rPr>
        <w:t xml:space="preserve">» </w:t>
      </w:r>
    </w:p>
    <w:p w:rsidR="00F34958" w:rsidRDefault="00F34958" w:rsidP="00F34958"/>
    <w:p w:rsidR="00F34958" w:rsidRDefault="00F34958" w:rsidP="005F33DF">
      <w:pPr>
        <w:jc w:val="both"/>
      </w:pPr>
      <w:r>
        <w:t>Το έργο «</w:t>
      </w:r>
      <w:r w:rsidR="00664811" w:rsidRPr="00664811">
        <w:t xml:space="preserve">Καινοτόμες Δράσεις για την ψηφιακή προβολή του Μουσείου Ελληνικών Λαϊκών Μουσικών Οργάνων «Φοίβος </w:t>
      </w:r>
      <w:proofErr w:type="spellStart"/>
      <w:r w:rsidR="00664811" w:rsidRPr="00664811">
        <w:t>Ανωγειανάκης</w:t>
      </w:r>
      <w:proofErr w:type="spellEnd"/>
      <w:r w:rsidR="00664811" w:rsidRPr="00664811">
        <w:t>»-Κέντρο Εθνομουσικολογίας με τη χρήση νέων και αναδυόμενων τεχνολογιών</w:t>
      </w:r>
      <w:r>
        <w:t>»</w:t>
      </w:r>
      <w:r w:rsidRPr="00F34958">
        <w:t xml:space="preserve"> </w:t>
      </w:r>
      <w:r>
        <w:t xml:space="preserve">εντάχθηκε στις </w:t>
      </w:r>
      <w:r w:rsidRPr="00F34958">
        <w:t>1</w:t>
      </w:r>
      <w:r w:rsidR="00664811">
        <w:t>7</w:t>
      </w:r>
      <w:r w:rsidRPr="00F34958">
        <w:t>/05/2021</w:t>
      </w:r>
      <w:r>
        <w:t xml:space="preserve"> στο Επιχειρησιακό Πρόγραμμα «Ανταγωνιστικότητα Επιχειρηματικότητα και Καινοτομία 2014-2020» </w:t>
      </w:r>
      <w:r w:rsidR="00976706" w:rsidRPr="00976706">
        <w:t>με προϋπολογισμό</w:t>
      </w:r>
      <w:r w:rsidR="00664811" w:rsidRPr="00664811">
        <w:t xml:space="preserve"> 399.822,80</w:t>
      </w:r>
      <w:r w:rsidR="00976706" w:rsidRPr="00976706">
        <w:t xml:space="preserve"> €, χρηματοδότηση από το Ευρωπαϊκό Ταμείο Περιφερειακής Ανάπτυξης </w:t>
      </w:r>
      <w:r w:rsidR="00EE2631">
        <w:t>και έχει ως δικαιούχο</w:t>
      </w:r>
      <w:r w:rsidR="00664811">
        <w:t>υς το</w:t>
      </w:r>
      <w:r>
        <w:t xml:space="preserve"> </w:t>
      </w:r>
      <w:r w:rsidR="00664811" w:rsidRPr="00664811">
        <w:t xml:space="preserve">Μουσείο Ελληνικών Λαϊκών Μουσικών Οργάνων «Φοίβος </w:t>
      </w:r>
      <w:proofErr w:type="spellStart"/>
      <w:r w:rsidR="00664811" w:rsidRPr="00664811">
        <w:t>Ανωγειανάκης</w:t>
      </w:r>
      <w:proofErr w:type="spellEnd"/>
      <w:r w:rsidR="00664811" w:rsidRPr="00664811">
        <w:t xml:space="preserve">»-Κέντρο Εθνομουσικολογίας </w:t>
      </w:r>
      <w:r w:rsidR="00664811">
        <w:t xml:space="preserve">και </w:t>
      </w:r>
      <w:r>
        <w:t xml:space="preserve">τη Διεύθυνση Συντήρησης Αρχαίων και  </w:t>
      </w:r>
      <w:proofErr w:type="spellStart"/>
      <w:r>
        <w:t>Νωτέρων</w:t>
      </w:r>
      <w:proofErr w:type="spellEnd"/>
      <w:r>
        <w:t xml:space="preserve">  Μνημείων του Υπουργείου Πολιτισμού και Αθλητισμού.</w:t>
      </w:r>
    </w:p>
    <w:p w:rsidR="00DA08FF" w:rsidRDefault="00183F35" w:rsidP="00952B22">
      <w:pPr>
        <w:jc w:val="both"/>
      </w:pPr>
      <w:r>
        <w:t xml:space="preserve">Στο πλαίσιο υλοποίησης της πράξης θα πραγματοποιηθούν </w:t>
      </w:r>
      <w:r w:rsidR="00DA08FF">
        <w:t xml:space="preserve">βασικές ψηφιακές υποδομές και εξειδικευμένες ψηφιακές εφαρμογές για την συνολική προβολή του Μουσείου Ελληνικών Λαϊκών Μουσικών Οργάνων «Φοίβος </w:t>
      </w:r>
      <w:proofErr w:type="spellStart"/>
      <w:r w:rsidR="00DA08FF">
        <w:t>Ανωγειανάκης</w:t>
      </w:r>
      <w:proofErr w:type="spellEnd"/>
      <w:r w:rsidR="00DA08FF">
        <w:t>»-Κέντρο Εθνομουσικολογίας (ΜΕΛΜΟΦΑΚΕ) και την αναβάθμιση των παρεχόμενων υπηρεσιών στο κοινό με τον εμπλουτισμό της εμπειρίας του επισκέπτη.</w:t>
      </w:r>
      <w:r w:rsidR="00952B22" w:rsidRPr="00952B22">
        <w:t xml:space="preserve"> </w:t>
      </w:r>
      <w:r w:rsidR="00952B22">
        <w:t>Οι δράσεις της πράξης έχουν ως στόχο την ανάδειξη της πολιτιστικής κληρονομιάς και παράδοσης με κέντρο πάντα τη Λαϊκή Μουσική της Ελλάδας και την προβολή τους στη διεθνή κοινότητα. Ο παραπάνω στόχος επιτυγχάνεται: α) με την ανάδειξη του φυσικού – πολιτιστικού πλούτου του μουσείου με τη δημιουργία πλατφόρμας βάσης δεδομένων, η οποία επιτρέπει την ολοκληρωμένη παρουσίαση της συλλογής στο διαδίκτυο, και β) με την ένταξη του φορέα στη νέα ψηφιακή εποχή μέσω των νέων ψηφιακών εφαρμογών – παραγωγών, οι οποίες ενισχύουν την εμπειρία του επισκέπτη τόσο εντός όσο κι εκτός του μουσείου μέσα από τη χρήση του διαδικτύου και των πολυμέσων.</w:t>
      </w:r>
    </w:p>
    <w:p w:rsidR="008C5315" w:rsidRDefault="008C5315" w:rsidP="008C5315">
      <w:pPr>
        <w:jc w:val="both"/>
      </w:pPr>
      <w:r>
        <w:t xml:space="preserve">Το έργο θα λειτουργήσει προς όφελος του Μουσείου και των τεκμηρίων του μέσω της παρουσίας τους στο διαδίκτυο και μέσω της αναβάθμισης των παρεχόμενων υπηρεσιών προς τους επισκέπτες των φυσικών χώρων και της δημιουργίας νέων υπηρεσιών προς διαφορετικές ομάδες χρηστών του διαδικτύου της τοπικής κοινωνίας, με την αναβάθμιση των μέσων που διαθέτει το ΜΕΛΜΟΦΑΚΕ ώστε να παρέχεται βαθύτερη και </w:t>
      </w:r>
      <w:proofErr w:type="spellStart"/>
      <w:r>
        <w:t>βιωματικότερη</w:t>
      </w:r>
      <w:proofErr w:type="spellEnd"/>
      <w:r>
        <w:t xml:space="preserve"> γνωριμία με την ιστορική και πολιτιστική κληρονομιά του φορέα. Η δράση αναμένετ</w:t>
      </w:r>
      <w:r w:rsidR="00C90748">
        <w:t xml:space="preserve">αι να λειτουργήσει προς όφελος </w:t>
      </w:r>
      <w:r>
        <w:t>της ανάδειξης και της προβολής του πολιτισμικού αποθέματος και των πολιτιστικών πόρων, μέσω της δυναμικής του</w:t>
      </w:r>
      <w:bookmarkStart w:id="0" w:name="_GoBack"/>
      <w:bookmarkEnd w:id="0"/>
      <w:r>
        <w:t xml:space="preserve">ς παρουσίας στο διαδίκτυο, καθώς και της αναβάθμισης των παρεχόμενων υπηρεσιών προς τους επισκέπτες του φυσικού χώρου, των χρηστών των ψηφιακών υπηρεσιών από την Ελλάδα και το εξωτερικό,. Επίσης, μεταξύ άλλων θα αποτελέσει έναν σύγχρονο ψηφιακό ξεναγό που με </w:t>
      </w:r>
      <w:r w:rsidR="000E2A65">
        <w:t xml:space="preserve">τρόπο ευφάνταστο και </w:t>
      </w:r>
      <w:r w:rsidR="000E2A65">
        <w:lastRenderedPageBreak/>
        <w:t xml:space="preserve">ευρηματικό </w:t>
      </w:r>
      <w:r>
        <w:t>θα απευθύνετ</w:t>
      </w:r>
      <w:r w:rsidR="000E2A65">
        <w:t xml:space="preserve">αι σε κατοίκους και επισκέπτες, </w:t>
      </w:r>
      <w:r>
        <w:t>θα ενισχύει τη δια βίου μάθηση με τρόπο ευφάνταστο και δημιουργικό</w:t>
      </w:r>
      <w:r w:rsidR="000E2A65">
        <w:t>,</w:t>
      </w:r>
      <w:r>
        <w:t xml:space="preserve"> θα συνδέει την ιστορία του φορέα με την ιστορία και τους ανθρώπους της πόλης,</w:t>
      </w:r>
      <w:r w:rsidR="000E2A65">
        <w:t xml:space="preserve"> </w:t>
      </w:r>
      <w:r>
        <w:t xml:space="preserve">θα προκαλεί την </w:t>
      </w:r>
      <w:r w:rsidR="000E2A65">
        <w:t xml:space="preserve">ενεργή συμμετοχή του επισκέπτη, </w:t>
      </w:r>
      <w:r>
        <w:t>θα εξατομικεύει την επίσκεψη ανάλογα με τα ενδιαφέροντα κα</w:t>
      </w:r>
      <w:r w:rsidR="000E2A65">
        <w:t xml:space="preserve">ι τις προτιμήσεις του επισκέπτη, </w:t>
      </w:r>
      <w:r>
        <w:t xml:space="preserve">θα αναδείξει το Μουσείο Ελληνικών Λαϊκών Μουσικών Οργάνων «Φοίβος </w:t>
      </w:r>
      <w:proofErr w:type="spellStart"/>
      <w:r>
        <w:t>Ανωγειανάκης</w:t>
      </w:r>
      <w:proofErr w:type="spellEnd"/>
      <w:r>
        <w:t>»-Κέ</w:t>
      </w:r>
      <w:r w:rsidR="000E2A65">
        <w:t xml:space="preserve">ντρο Εθνομουσικολογίας ως φορέα </w:t>
      </w:r>
      <w:r>
        <w:t>που στηρίζει την καινοτόμο ανάπτυξη που βασίζεται στην ενεργό συμμετοχή χωρίς αποκλεισ</w:t>
      </w:r>
      <w:r w:rsidR="000E2A65">
        <w:t xml:space="preserve">μούς, που </w:t>
      </w:r>
      <w:r>
        <w:t xml:space="preserve">αποσκοπεί στην ανθεκτικότητα και βιωσιμότητα του φυσικού και πολιτιστικού αποθέματος </w:t>
      </w:r>
      <w:r w:rsidR="000E2A65">
        <w:t xml:space="preserve">και που συμβάλλει στην ελεύθερη </w:t>
      </w:r>
      <w:r w:rsidR="00C90748">
        <w:t>μετακίνηση</w:t>
      </w:r>
      <w:r>
        <w:t xml:space="preserve"> ανθρώπων, πληροφορίας και αγαθών.</w:t>
      </w:r>
    </w:p>
    <w:p w:rsidR="00DA08FF" w:rsidRDefault="00DA08FF" w:rsidP="005F33DF">
      <w:pPr>
        <w:jc w:val="both"/>
      </w:pPr>
    </w:p>
    <w:sectPr w:rsidR="00DA08FF">
      <w:headerReference w:type="default" r:id="rId6"/>
      <w:footerReference w:type="default" r:id="rId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A0A" w:rsidRDefault="00803A0A" w:rsidP="00803A0A">
      <w:pPr>
        <w:spacing w:after="0" w:line="240" w:lineRule="auto"/>
      </w:pPr>
      <w:r>
        <w:separator/>
      </w:r>
    </w:p>
  </w:endnote>
  <w:endnote w:type="continuationSeparator" w:id="0">
    <w:p w:rsidR="00803A0A" w:rsidRDefault="00803A0A" w:rsidP="00803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0A" w:rsidRDefault="00803A0A">
    <w:pPr>
      <w:pStyle w:val="a4"/>
    </w:pPr>
    <w:r>
      <w:rPr>
        <w:noProof/>
        <w:lang w:eastAsia="el-GR"/>
      </w:rPr>
      <w:drawing>
        <wp:anchor distT="0" distB="0" distL="114300" distR="114300" simplePos="0" relativeHeight="251659264" behindDoc="0" locked="0" layoutInCell="1" allowOverlap="1" wp14:anchorId="1220D30F" wp14:editId="104DAB50">
          <wp:simplePos x="0" y="0"/>
          <wp:positionH relativeFrom="column">
            <wp:posOffset>-133350</wp:posOffset>
          </wp:positionH>
          <wp:positionV relativeFrom="paragraph">
            <wp:posOffset>76200</wp:posOffset>
          </wp:positionV>
          <wp:extent cx="5554980" cy="1337310"/>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A0A" w:rsidRDefault="00803A0A">
    <w:pPr>
      <w:pStyle w:val="a4"/>
    </w:pPr>
  </w:p>
  <w:p w:rsidR="00803A0A" w:rsidRDefault="00803A0A">
    <w:pPr>
      <w:pStyle w:val="a4"/>
    </w:pPr>
  </w:p>
  <w:p w:rsidR="00803A0A" w:rsidRDefault="00803A0A">
    <w:pPr>
      <w:pStyle w:val="a4"/>
    </w:pPr>
  </w:p>
  <w:p w:rsidR="00803A0A" w:rsidRDefault="00803A0A">
    <w:pPr>
      <w:pStyle w:val="a4"/>
    </w:pPr>
  </w:p>
  <w:p w:rsidR="00803A0A" w:rsidRDefault="00803A0A">
    <w:pPr>
      <w:pStyle w:val="a4"/>
    </w:pPr>
  </w:p>
  <w:p w:rsidR="00803A0A" w:rsidRDefault="00803A0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A0A" w:rsidRDefault="00803A0A" w:rsidP="00803A0A">
      <w:pPr>
        <w:spacing w:after="0" w:line="240" w:lineRule="auto"/>
      </w:pPr>
      <w:r>
        <w:separator/>
      </w:r>
    </w:p>
  </w:footnote>
  <w:footnote w:type="continuationSeparator" w:id="0">
    <w:p w:rsidR="00803A0A" w:rsidRDefault="00803A0A" w:rsidP="00803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A0A" w:rsidRPr="006B39F5" w:rsidRDefault="00803A0A" w:rsidP="00803A0A">
    <w:pPr>
      <w:pStyle w:val="a3"/>
      <w:rPr>
        <w:noProof/>
        <w:lang w:eastAsia="el-GR"/>
      </w:rPr>
    </w:pPr>
    <w:r w:rsidRPr="00CA36B8">
      <w:rPr>
        <w:noProof/>
        <w:lang w:eastAsia="el-GR"/>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765"/>
    </w:tblGrid>
    <w:tr w:rsidR="00803A0A" w:rsidTr="00803A0A">
      <w:tc>
        <w:tcPr>
          <w:tcW w:w="4531" w:type="dxa"/>
        </w:tcPr>
        <w:p w:rsidR="00803A0A" w:rsidRPr="00803A0A" w:rsidRDefault="00803A0A" w:rsidP="00803A0A">
          <w:pPr>
            <w:pStyle w:val="a3"/>
          </w:pPr>
          <w:r w:rsidRPr="00803A0A">
            <w:drawing>
              <wp:inline distT="0" distB="0" distL="0" distR="0" wp14:anchorId="35C68968" wp14:editId="1C923D50">
                <wp:extent cx="510540" cy="446405"/>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446405"/>
                        </a:xfrm>
                        <a:prstGeom prst="rect">
                          <a:avLst/>
                        </a:prstGeom>
                        <a:noFill/>
                        <a:ln>
                          <a:noFill/>
                        </a:ln>
                      </pic:spPr>
                    </pic:pic>
                  </a:graphicData>
                </a:graphic>
              </wp:inline>
            </w:drawing>
          </w:r>
        </w:p>
        <w:p w:rsidR="00803A0A" w:rsidRDefault="00803A0A" w:rsidP="00803A0A">
          <w:pPr>
            <w:pStyle w:val="a3"/>
          </w:pPr>
          <w:r w:rsidRPr="00803A0A">
            <w:t>ΕΛΛΗΝΙΚΗ ΔΗΜΟΚΡΑΤΙΑ</w:t>
          </w:r>
        </w:p>
        <w:p w:rsidR="00803A0A" w:rsidRDefault="00803A0A" w:rsidP="00803A0A">
          <w:pPr>
            <w:pStyle w:val="a3"/>
          </w:pPr>
          <w:r w:rsidRPr="00803A0A">
            <w:t>Υπουργείο Πολιτισμού και Αθλητισμού</w:t>
          </w:r>
        </w:p>
      </w:tc>
      <w:tc>
        <w:tcPr>
          <w:tcW w:w="3765" w:type="dxa"/>
        </w:tcPr>
        <w:p w:rsidR="00803A0A" w:rsidRDefault="00803A0A" w:rsidP="00803A0A">
          <w:pPr>
            <w:pStyle w:val="a3"/>
          </w:pPr>
        </w:p>
        <w:p w:rsidR="00803A0A" w:rsidRDefault="00803A0A" w:rsidP="00803A0A">
          <w:pPr>
            <w:pStyle w:val="a3"/>
          </w:pPr>
        </w:p>
        <w:p w:rsidR="00803A0A" w:rsidRDefault="00803A0A" w:rsidP="00803A0A">
          <w:pPr>
            <w:pStyle w:val="a3"/>
          </w:pPr>
          <w:r w:rsidRPr="00803A0A">
            <w:t xml:space="preserve">Μουσείο Ελληνικών Λαϊκών Μουσικών Οργάνων «Φοίβος </w:t>
          </w:r>
          <w:proofErr w:type="spellStart"/>
          <w:r w:rsidRPr="00803A0A">
            <w:t>Ανωγειανάκης</w:t>
          </w:r>
          <w:proofErr w:type="spellEnd"/>
          <w:r w:rsidRPr="00803A0A">
            <w:t>» -Κέντρο Εθνομουσικολογίας</w:t>
          </w:r>
        </w:p>
        <w:p w:rsidR="00803A0A" w:rsidRDefault="00803A0A" w:rsidP="00803A0A">
          <w:pPr>
            <w:pStyle w:val="a3"/>
          </w:pPr>
          <w:r w:rsidRPr="00803A0A">
            <w:t xml:space="preserve">Διεύθυνση Συντήρησης Αρχαίων και </w:t>
          </w:r>
          <w:proofErr w:type="spellStart"/>
          <w:r w:rsidRPr="00803A0A">
            <w:t>Νωτέρων</w:t>
          </w:r>
          <w:proofErr w:type="spellEnd"/>
          <w:r w:rsidRPr="00803A0A">
            <w:t xml:space="preserve"> Μνημείων</w:t>
          </w:r>
        </w:p>
      </w:tc>
    </w:tr>
  </w:tbl>
  <w:p w:rsidR="00803A0A" w:rsidRDefault="00803A0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958"/>
    <w:rsid w:val="000E2A65"/>
    <w:rsid w:val="00183F35"/>
    <w:rsid w:val="005F33DF"/>
    <w:rsid w:val="0062543D"/>
    <w:rsid w:val="00664811"/>
    <w:rsid w:val="006D54FA"/>
    <w:rsid w:val="00770717"/>
    <w:rsid w:val="00803A0A"/>
    <w:rsid w:val="008C5315"/>
    <w:rsid w:val="00952B22"/>
    <w:rsid w:val="00976706"/>
    <w:rsid w:val="009970E1"/>
    <w:rsid w:val="00A346B3"/>
    <w:rsid w:val="00C90748"/>
    <w:rsid w:val="00DA08FF"/>
    <w:rsid w:val="00DA32C8"/>
    <w:rsid w:val="00EE2631"/>
    <w:rsid w:val="00F3495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18821"/>
  <w15:chartTrackingRefBased/>
  <w15:docId w15:val="{371BC51A-3D2E-45BA-ABE6-A77DEDCA5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3A0A"/>
    <w:pPr>
      <w:tabs>
        <w:tab w:val="center" w:pos="4153"/>
        <w:tab w:val="right" w:pos="8306"/>
      </w:tabs>
      <w:spacing w:after="0" w:line="240" w:lineRule="auto"/>
    </w:pPr>
  </w:style>
  <w:style w:type="character" w:customStyle="1" w:styleId="Char">
    <w:name w:val="Κεφαλίδα Char"/>
    <w:basedOn w:val="a0"/>
    <w:link w:val="a3"/>
    <w:uiPriority w:val="99"/>
    <w:rsid w:val="00803A0A"/>
  </w:style>
  <w:style w:type="paragraph" w:styleId="a4">
    <w:name w:val="footer"/>
    <w:basedOn w:val="a"/>
    <w:link w:val="Char0"/>
    <w:uiPriority w:val="99"/>
    <w:unhideWhenUsed/>
    <w:rsid w:val="00803A0A"/>
    <w:pPr>
      <w:tabs>
        <w:tab w:val="center" w:pos="4153"/>
        <w:tab w:val="right" w:pos="8306"/>
      </w:tabs>
      <w:spacing w:after="0" w:line="240" w:lineRule="auto"/>
    </w:pPr>
  </w:style>
  <w:style w:type="character" w:customStyle="1" w:styleId="Char0">
    <w:name w:val="Υποσέλιδο Char"/>
    <w:basedOn w:val="a0"/>
    <w:link w:val="a4"/>
    <w:uiPriority w:val="99"/>
    <w:rsid w:val="00803A0A"/>
  </w:style>
  <w:style w:type="table" w:styleId="a5">
    <w:name w:val="Table Grid"/>
    <w:basedOn w:val="a1"/>
    <w:uiPriority w:val="39"/>
    <w:rsid w:val="00803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BF9154-1A62-450F-A958-D050B2B67978}"/>
</file>

<file path=customXml/itemProps2.xml><?xml version="1.0" encoding="utf-8"?>
<ds:datastoreItem xmlns:ds="http://schemas.openxmlformats.org/officeDocument/2006/customXml" ds:itemID="{3336D7FF-1848-499F-8329-80AA77FE9DE5}"/>
</file>

<file path=customXml/itemProps3.xml><?xml version="1.0" encoding="utf-8"?>
<ds:datastoreItem xmlns:ds="http://schemas.openxmlformats.org/officeDocument/2006/customXml" ds:itemID="{8549F092-A154-4A3B-961B-881588CC5C87}"/>
</file>

<file path=docProps/app.xml><?xml version="1.0" encoding="utf-8"?>
<Properties xmlns="http://schemas.openxmlformats.org/officeDocument/2006/extended-properties" xmlns:vt="http://schemas.openxmlformats.org/officeDocument/2006/docPropsVTypes">
  <Template>Normal</Template>
  <TotalTime>29</TotalTime>
  <Pages>2</Pages>
  <Words>532</Words>
  <Characters>2877</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STEFOPOULOU</dc:creator>
  <cp:keywords/>
  <dc:description/>
  <cp:lastModifiedBy>Thanos Giannopoulos</cp:lastModifiedBy>
  <cp:revision>15</cp:revision>
  <dcterms:created xsi:type="dcterms:W3CDTF">2021-07-02T17:23:00Z</dcterms:created>
  <dcterms:modified xsi:type="dcterms:W3CDTF">2021-07-12T13:55:00Z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