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21629F" w:rsidRDefault="00585275" w:rsidP="004A56F7">
      <w:pPr>
        <w:jc w:val="both"/>
        <w:rPr>
          <w:rFonts w:asciiTheme="minorHAnsi" w:hAnsiTheme="minorHAnsi" w:cstheme="minorHAnsi"/>
          <w:b/>
        </w:rPr>
      </w:pPr>
      <w:r w:rsidRPr="0021629F">
        <w:rPr>
          <w:rFonts w:cs="Arial"/>
          <w:b/>
        </w:rPr>
        <w:t>«</w:t>
      </w:r>
      <w:r w:rsidR="0021629F" w:rsidRPr="0021629F">
        <w:rPr>
          <w:rFonts w:cs="Arial"/>
          <w:b/>
        </w:rPr>
        <w:t>ΣΥΝΤΗΡΗΣΗ ΤΟΙΧΟΓΡΑΦΙΩΝ Ι.Ν. ΑΓΙΑΣ ΠΑΡΑΣΚΕΥΗΣ ΦΛΑΜΟΥΛΙΟΥ Δ. ΤΡΙΚΚΑΙΩΝ</w:t>
      </w:r>
      <w:r w:rsidR="00442AFA" w:rsidRPr="0021629F">
        <w:rPr>
          <w:rFonts w:asciiTheme="minorHAnsi" w:hAnsiTheme="minorHAnsi" w:cstheme="minorHAnsi"/>
          <w:b/>
        </w:rPr>
        <w:t>»</w:t>
      </w:r>
    </w:p>
    <w:p w:rsidR="0021629F" w:rsidRDefault="00442AFA" w:rsidP="00F00BA5">
      <w:pPr>
        <w:jc w:val="both"/>
        <w:rPr>
          <w:rFonts w:asciiTheme="minorHAnsi" w:hAnsiTheme="minorHAnsi" w:cstheme="minorHAnsi"/>
        </w:rPr>
      </w:pPr>
      <w:r w:rsidRPr="007F7749">
        <w:rPr>
          <w:rFonts w:asciiTheme="minorHAnsi" w:hAnsiTheme="minorHAnsi" w:cstheme="minorHAnsi"/>
        </w:rPr>
        <w:t>Το έργο «</w:t>
      </w:r>
      <w:r w:rsidR="0021629F" w:rsidRPr="0021629F">
        <w:rPr>
          <w:rFonts w:cs="Arial"/>
        </w:rPr>
        <w:t>ΣΥΝΤΗΡΗΣΗ ΤΟΙΧΟΓΡΑΦΙΩΝ Ι.Ν. ΑΓΙΑΣ ΠΑΡΑΣΚΕΥΗΣ ΦΛΑΜΟΥΛΙΟΥ Δ. ΤΡΙΚΚΑΙΩΝ</w:t>
      </w:r>
      <w:r w:rsidRPr="007F7749">
        <w:rPr>
          <w:rFonts w:asciiTheme="minorHAnsi" w:hAnsiTheme="minorHAnsi" w:cstheme="minorHAnsi"/>
        </w:rPr>
        <w:t>» εντάχθηκε στο Επιχειρησιακό Πρόγραμμα «Περιφερειακό Επιχειρησιακό Πρόγραμμα Θεσσαλί</w:t>
      </w:r>
      <w:r w:rsidR="004A56F7" w:rsidRPr="007F7749">
        <w:rPr>
          <w:rFonts w:asciiTheme="minorHAnsi" w:hAnsiTheme="minorHAnsi" w:cstheme="minorHAnsi"/>
        </w:rPr>
        <w:t>ας 2014-2020» με προϋπολογισμό</w:t>
      </w:r>
      <w:r w:rsidR="00587F8F" w:rsidRPr="007F7749">
        <w:rPr>
          <w:rFonts w:asciiTheme="minorHAnsi" w:hAnsiTheme="minorHAnsi" w:cstheme="minorHAnsi"/>
        </w:rPr>
        <w:t xml:space="preserve"> </w:t>
      </w:r>
      <w:r w:rsidR="0021629F" w:rsidRPr="0021629F">
        <w:rPr>
          <w:rFonts w:asciiTheme="minorHAnsi" w:hAnsiTheme="minorHAnsi" w:cstheme="minorHAnsi"/>
        </w:rPr>
        <w:t>100</w:t>
      </w:r>
      <w:r w:rsidR="000B263B" w:rsidRPr="007F7749">
        <w:rPr>
          <w:rFonts w:asciiTheme="minorHAnsi" w:hAnsiTheme="minorHAnsi" w:cstheme="minorHAnsi"/>
        </w:rPr>
        <w:t>.0</w:t>
      </w:r>
      <w:r w:rsidRPr="007F7749">
        <w:rPr>
          <w:rFonts w:asciiTheme="minorHAnsi" w:hAnsiTheme="minorHAnsi" w:cstheme="minorHAnsi"/>
        </w:rPr>
        <w:t xml:space="preserve">00,00€, </w:t>
      </w:r>
      <w:r w:rsidR="00900CBF" w:rsidRPr="007F7749">
        <w:rPr>
          <w:rFonts w:asciiTheme="minorHAnsi" w:hAnsiTheme="minorHAnsi" w:cstheme="minorHAnsi"/>
        </w:rPr>
        <w:t xml:space="preserve">με </w:t>
      </w:r>
      <w:r w:rsidRPr="007F7749">
        <w:rPr>
          <w:rFonts w:asciiTheme="minorHAnsi" w:hAnsiTheme="minorHAnsi" w:cstheme="minorHAnsi"/>
        </w:rPr>
        <w:t>χρηματοδότηση από το Ευρωπαϊκό Ταμείο Περιφερ</w:t>
      </w:r>
      <w:r w:rsidR="004A56F7" w:rsidRPr="007F7749">
        <w:rPr>
          <w:rFonts w:asciiTheme="minorHAnsi" w:hAnsiTheme="minorHAnsi" w:cstheme="minorHAnsi"/>
        </w:rPr>
        <w:t>ειακής Ανάπτυξης και δικαιούχο</w:t>
      </w:r>
      <w:r w:rsidRPr="007F7749">
        <w:rPr>
          <w:rFonts w:asciiTheme="minorHAnsi" w:hAnsiTheme="minorHAnsi" w:cstheme="minorHAnsi"/>
        </w:rPr>
        <w:t xml:space="preserve"> την Εφορεία Αρχαιοτήτων </w:t>
      </w:r>
      <w:r w:rsidR="004A56F7" w:rsidRPr="007F7749">
        <w:rPr>
          <w:rFonts w:asciiTheme="minorHAnsi" w:hAnsiTheme="minorHAnsi" w:cstheme="minorHAnsi"/>
        </w:rPr>
        <w:t>Τρικάλων</w:t>
      </w:r>
      <w:r w:rsidRPr="007F7749">
        <w:rPr>
          <w:rFonts w:asciiTheme="minorHAnsi" w:hAnsiTheme="minorHAnsi" w:cstheme="minorHAnsi"/>
        </w:rPr>
        <w:t>.</w:t>
      </w:r>
    </w:p>
    <w:p w:rsidR="007F7749" w:rsidRPr="0021629F" w:rsidRDefault="0021629F" w:rsidP="00F00BA5">
      <w:pPr>
        <w:jc w:val="both"/>
        <w:rPr>
          <w:rFonts w:asciiTheme="minorHAnsi" w:hAnsiTheme="minorHAnsi" w:cstheme="minorHAnsi"/>
        </w:rPr>
      </w:pPr>
      <w:r w:rsidRPr="0021629F">
        <w:rPr>
          <w:rFonts w:cs="Arial"/>
        </w:rPr>
        <w:t xml:space="preserve">Ο Ιερός Ναός Αγίας Παρασκευής </w:t>
      </w:r>
      <w:proofErr w:type="spellStart"/>
      <w:r w:rsidRPr="0021629F">
        <w:rPr>
          <w:rFonts w:cs="Arial"/>
        </w:rPr>
        <w:t>Φλαμουλίου</w:t>
      </w:r>
      <w:proofErr w:type="spellEnd"/>
      <w:r w:rsidRPr="0021629F">
        <w:rPr>
          <w:rFonts w:cs="Arial"/>
        </w:rPr>
        <w:t xml:space="preserve"> είναι </w:t>
      </w:r>
      <w:proofErr w:type="spellStart"/>
      <w:r w:rsidRPr="0021629F">
        <w:rPr>
          <w:rFonts w:cs="Arial"/>
        </w:rPr>
        <w:t>ξυλόστεγη</w:t>
      </w:r>
      <w:proofErr w:type="spellEnd"/>
      <w:r w:rsidRPr="0021629F">
        <w:rPr>
          <w:rFonts w:cs="Arial"/>
        </w:rPr>
        <w:t xml:space="preserve"> κεραμοσκεπής </w:t>
      </w:r>
      <w:proofErr w:type="spellStart"/>
      <w:r w:rsidRPr="0021629F">
        <w:rPr>
          <w:rFonts w:cs="Arial"/>
        </w:rPr>
        <w:t>τρίκλιτη</w:t>
      </w:r>
      <w:proofErr w:type="spellEnd"/>
      <w:r w:rsidRPr="0021629F">
        <w:rPr>
          <w:rFonts w:cs="Arial"/>
        </w:rPr>
        <w:t xml:space="preserve"> βασιλική μεγάλων διαστάσεων με νάρθηκα και γυναικωνίτη με τετράκλινη στέγη. Στο ανατολικό τμήμα της νότιας πλευράς βρίσκεται το παρεκκλήσι του Αγίου Ευθυμίου. Νότια και δυτικά του ναού υπάρχει ανοικτή στοά. Εσωτερικά ο ναός είναι </w:t>
      </w:r>
      <w:proofErr w:type="spellStart"/>
      <w:r w:rsidRPr="0021629F">
        <w:rPr>
          <w:rFonts w:cs="Arial"/>
        </w:rPr>
        <w:t>κατάγραφος</w:t>
      </w:r>
      <w:proofErr w:type="spellEnd"/>
      <w:r w:rsidRPr="0021629F">
        <w:rPr>
          <w:rFonts w:cs="Arial"/>
        </w:rPr>
        <w:t xml:space="preserve"> με τοιχογραφίες, το εικονογραφικό πρόγραμμα των οποίων είναι αντιπροσωπευτικό των μεταβυζαντινών ναών της περιοχής. Σύμφωνα με επιγραφή, οι τοιχογραφίες φιλοτεχνήθηκαν από </w:t>
      </w:r>
      <w:proofErr w:type="spellStart"/>
      <w:r w:rsidRPr="0021629F">
        <w:rPr>
          <w:rFonts w:cs="Arial"/>
        </w:rPr>
        <w:t>Χιοναδίτες</w:t>
      </w:r>
      <w:proofErr w:type="spellEnd"/>
      <w:r w:rsidRPr="0021629F">
        <w:rPr>
          <w:rFonts w:cs="Arial"/>
        </w:rPr>
        <w:t xml:space="preserve"> ζωγράφους, από την επαρχία του Αγίου </w:t>
      </w:r>
      <w:proofErr w:type="spellStart"/>
      <w:r w:rsidRPr="0021629F">
        <w:rPr>
          <w:rFonts w:cs="Arial"/>
        </w:rPr>
        <w:t>Βελά</w:t>
      </w:r>
      <w:proofErr w:type="spellEnd"/>
      <w:r w:rsidRPr="0021629F">
        <w:rPr>
          <w:rFonts w:cs="Arial"/>
        </w:rPr>
        <w:t>, το 1817. Οι επεμβάσεις αφορούν σε εργασίες συντήρησης: Τοποθέτηση προστατευτικών γαζών και στερέωση ζωγραφικού στρώματος, Κατασκευή λωρίδων αντιστήριξης και συμπληρώσεις με νέα κονιάματα, Καθαρισμός ζωγραφικής επιφάνειας με μηχανικά και χημικά μέσα, μετά από τις κατάλληλες δοκιμές, Αφαίρεση αλάτων με μηχανικά και χημικ</w:t>
      </w:r>
      <w:r w:rsidR="009B447A">
        <w:rPr>
          <w:rFonts w:cs="Arial"/>
        </w:rPr>
        <w:t>ά μέσα, Αφ</w:t>
      </w:r>
      <w:bookmarkStart w:id="0" w:name="_GoBack"/>
      <w:bookmarkEnd w:id="0"/>
      <w:r w:rsidR="009B447A">
        <w:rPr>
          <w:rFonts w:cs="Arial"/>
        </w:rPr>
        <w:t xml:space="preserve">αίρεση λιπαρών </w:t>
      </w:r>
      <w:proofErr w:type="spellStart"/>
      <w:r w:rsidR="009B447A">
        <w:rPr>
          <w:rFonts w:cs="Arial"/>
        </w:rPr>
        <w:t>επικαθί</w:t>
      </w:r>
      <w:r w:rsidRPr="0021629F">
        <w:rPr>
          <w:rFonts w:cs="Arial"/>
        </w:rPr>
        <w:t>σεων</w:t>
      </w:r>
      <w:proofErr w:type="spellEnd"/>
      <w:r w:rsidRPr="0021629F">
        <w:rPr>
          <w:rFonts w:cs="Arial"/>
        </w:rPr>
        <w:t>, Αισθητική αποκατάσταση με χρήση κονιάματος ουδέτερου χρώματος</w:t>
      </w:r>
      <w:r w:rsidR="007A63A2" w:rsidRPr="0021629F">
        <w:rPr>
          <w:rFonts w:asciiTheme="minorHAnsi" w:hAnsiTheme="minorHAnsi" w:cstheme="minorHAnsi"/>
        </w:rPr>
        <w:t>.</w:t>
      </w:r>
    </w:p>
    <w:p w:rsidR="00587F8F" w:rsidRPr="007F7749" w:rsidRDefault="0021629F" w:rsidP="00F00BA5">
      <w:pPr>
        <w:jc w:val="both"/>
        <w:rPr>
          <w:rFonts w:asciiTheme="minorHAnsi" w:hAnsiTheme="minorHAnsi" w:cstheme="minorHAnsi"/>
        </w:rPr>
      </w:pPr>
      <w:r w:rsidRPr="0021629F">
        <w:rPr>
          <w:rFonts w:asciiTheme="minorHAnsi" w:hAnsiTheme="minorHAnsi" w:cstheme="minorHAnsi"/>
          <w:noProof/>
          <w:lang w:eastAsia="el-GR"/>
        </w:rPr>
        <w:drawing>
          <wp:anchor distT="0" distB="0" distL="114300" distR="114300" simplePos="0" relativeHeight="251658240" behindDoc="1" locked="0" layoutInCell="1" allowOverlap="1">
            <wp:simplePos x="0" y="0"/>
            <wp:positionH relativeFrom="column">
              <wp:posOffset>716915</wp:posOffset>
            </wp:positionH>
            <wp:positionV relativeFrom="paragraph">
              <wp:posOffset>78105</wp:posOffset>
            </wp:positionV>
            <wp:extent cx="4648200" cy="3567354"/>
            <wp:effectExtent l="0" t="0" r="0" b="0"/>
            <wp:wrapTight wrapText="bothSides">
              <wp:wrapPolygon edited="0">
                <wp:start x="0" y="0"/>
                <wp:lineTo x="0" y="21458"/>
                <wp:lineTo x="21511" y="21458"/>
                <wp:lineTo x="21511" y="0"/>
                <wp:lineTo x="0" y="0"/>
              </wp:wrapPolygon>
            </wp:wrapTight>
            <wp:docPr id="11" name="Εικόνα 11" descr="C:\Users\edepolpc\Desktop\ΕΣΠΑ ΦΩΤΟ ΓΙΑ ΠΕΡΙΦΕΡΕΙΑ\Φλαμουλι τοιχογραφ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epolpc\Desktop\ΕΣΠΑ ΦΩΤΟ ΓΙΑ ΠΕΡΙΦΕΡΕΙΑ\Φλαμουλι τοιχογραφι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3567354"/>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49" w:rsidRPr="007F77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Pr="00D9302E" w:rsidRDefault="0021629F" w:rsidP="007F7749">
      <w:pPr>
        <w:jc w:val="both"/>
        <w:rPr>
          <w:rFonts w:asciiTheme="minorHAnsi" w:hAnsiTheme="minorHAnsi" w:cstheme="minorHAnsi"/>
        </w:rPr>
      </w:pPr>
      <w:r w:rsidRPr="0021629F">
        <w:rPr>
          <w:rFonts w:asciiTheme="minorHAnsi" w:hAnsiTheme="minorHAnsi" w:cstheme="minorHAnsi"/>
          <w:noProof/>
          <w:lang w:eastAsia="el-GR"/>
        </w:rPr>
        <w:lastRenderedPageBreak/>
        <w:drawing>
          <wp:anchor distT="0" distB="0" distL="114300" distR="114300" simplePos="0" relativeHeight="251659264" behindDoc="1" locked="0" layoutInCell="1" allowOverlap="1">
            <wp:simplePos x="0" y="0"/>
            <wp:positionH relativeFrom="column">
              <wp:posOffset>497840</wp:posOffset>
            </wp:positionH>
            <wp:positionV relativeFrom="paragraph">
              <wp:posOffset>831850</wp:posOffset>
            </wp:positionV>
            <wp:extent cx="5248275" cy="3486150"/>
            <wp:effectExtent l="0" t="0" r="9525" b="0"/>
            <wp:wrapTight wrapText="bothSides">
              <wp:wrapPolygon edited="0">
                <wp:start x="0" y="0"/>
                <wp:lineTo x="0" y="21482"/>
                <wp:lineTo x="21561" y="21482"/>
                <wp:lineTo x="21561" y="0"/>
                <wp:lineTo x="0" y="0"/>
              </wp:wrapPolygon>
            </wp:wrapTight>
            <wp:docPr id="10" name="Εικόνα 10" descr="C:\Users\edepolpc\Desktop\ΕΣΠΑ ΦΩΤΟ ΓΙΑ ΠΕΡΙΦΕΡΕΙΑ\ΦΛΑΜΟΥΛΙ Ι.Ν. ΑΓΙΑΣ ΠΑΡΑΣΚΕΥ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polpc\Desktop\ΕΣΠΑ ΦΩΤΟ ΓΙΑ ΠΕΡΙΦΕΡΕΙΑ\ΦΛΑΜΟΥΛΙ Ι.Ν. ΑΓΙΑΣ ΠΑΡΑΣΚΕΥΗΣ.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F7" w:rsidRPr="00587F8F">
        <w:rPr>
          <w:rFonts w:asciiTheme="minorHAnsi" w:hAnsiTheme="minorHAnsi" w:cstheme="minorHAnsi"/>
          <w:noProof/>
          <w:lang w:eastAsia="el-GR"/>
        </w:rPr>
        <w:t xml:space="preserve"> </w:t>
      </w:r>
    </w:p>
    <w:sectPr w:rsidR="00DF0A57" w:rsidRPr="00D9302E"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32" w:rsidRDefault="007A0232" w:rsidP="00117712">
      <w:pPr>
        <w:spacing w:after="0" w:line="240" w:lineRule="auto"/>
      </w:pPr>
      <w:r>
        <w:separator/>
      </w:r>
    </w:p>
  </w:endnote>
  <w:endnote w:type="continuationSeparator" w:id="0">
    <w:p w:rsidR="007A0232" w:rsidRDefault="007A0232"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68600D"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32" w:rsidRDefault="007A0232" w:rsidP="00117712">
      <w:pPr>
        <w:spacing w:after="0" w:line="240" w:lineRule="auto"/>
      </w:pPr>
      <w:r>
        <w:separator/>
      </w:r>
    </w:p>
  </w:footnote>
  <w:footnote w:type="continuationSeparator" w:id="0">
    <w:p w:rsidR="007A0232" w:rsidRDefault="007A0232"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Default="00D9302E" w:rsidP="00D9302E">
    <w:pPr>
      <w:pStyle w:val="a4"/>
      <w:ind w:left="5529"/>
      <w:rPr>
        <w:noProof/>
        <w:lang w:eastAsia="el-GR"/>
      </w:rPr>
    </w:pPr>
    <w:r>
      <w:rPr>
        <w:noProof/>
        <w:lang w:eastAsia="el-GR"/>
      </w:rPr>
      <w:t xml:space="preserve">Εφορεία Αρχαιοτήτων </w:t>
    </w:r>
    <w:r w:rsidR="004A56F7">
      <w:rPr>
        <w:noProof/>
        <w:lang w:val="en-GB" w:eastAsia="el-GR"/>
      </w:rPr>
      <w:t>T</w:t>
    </w:r>
    <w:r w:rsidR="004A56F7">
      <w:rPr>
        <w:noProof/>
        <w:lang w:eastAsia="el-GR"/>
      </w:rPr>
      <w:t>ρικάλων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117712"/>
    <w:rsid w:val="00152FFE"/>
    <w:rsid w:val="00194996"/>
    <w:rsid w:val="001C4BFB"/>
    <w:rsid w:val="001C5F29"/>
    <w:rsid w:val="001F0A6C"/>
    <w:rsid w:val="002035F3"/>
    <w:rsid w:val="00214ACD"/>
    <w:rsid w:val="0021629F"/>
    <w:rsid w:val="00261F5E"/>
    <w:rsid w:val="002A00DC"/>
    <w:rsid w:val="00332FE1"/>
    <w:rsid w:val="00333C47"/>
    <w:rsid w:val="00360DEC"/>
    <w:rsid w:val="0038023C"/>
    <w:rsid w:val="003937DA"/>
    <w:rsid w:val="003D0ADD"/>
    <w:rsid w:val="003E686B"/>
    <w:rsid w:val="003F3F29"/>
    <w:rsid w:val="00437A43"/>
    <w:rsid w:val="00442AFA"/>
    <w:rsid w:val="0048423B"/>
    <w:rsid w:val="00495695"/>
    <w:rsid w:val="004A2EBA"/>
    <w:rsid w:val="004A56F7"/>
    <w:rsid w:val="004C54C5"/>
    <w:rsid w:val="004D67CD"/>
    <w:rsid w:val="00535ECD"/>
    <w:rsid w:val="005439AA"/>
    <w:rsid w:val="00552270"/>
    <w:rsid w:val="00585275"/>
    <w:rsid w:val="00587F8F"/>
    <w:rsid w:val="005A7ED1"/>
    <w:rsid w:val="005D065C"/>
    <w:rsid w:val="006025D4"/>
    <w:rsid w:val="006069E8"/>
    <w:rsid w:val="00606F91"/>
    <w:rsid w:val="0068600D"/>
    <w:rsid w:val="006B27F3"/>
    <w:rsid w:val="006C3441"/>
    <w:rsid w:val="007319BC"/>
    <w:rsid w:val="00734046"/>
    <w:rsid w:val="007A0232"/>
    <w:rsid w:val="007A63A2"/>
    <w:rsid w:val="007B1394"/>
    <w:rsid w:val="007C447F"/>
    <w:rsid w:val="007F58E5"/>
    <w:rsid w:val="007F73CE"/>
    <w:rsid w:val="007F7749"/>
    <w:rsid w:val="00810394"/>
    <w:rsid w:val="00850A99"/>
    <w:rsid w:val="00900CBF"/>
    <w:rsid w:val="00904EA7"/>
    <w:rsid w:val="00987481"/>
    <w:rsid w:val="009B447A"/>
    <w:rsid w:val="009C481C"/>
    <w:rsid w:val="00A23059"/>
    <w:rsid w:val="00A43FFF"/>
    <w:rsid w:val="00A50761"/>
    <w:rsid w:val="00A616EF"/>
    <w:rsid w:val="00A67DA3"/>
    <w:rsid w:val="00A93F25"/>
    <w:rsid w:val="00AB26F0"/>
    <w:rsid w:val="00AC2E83"/>
    <w:rsid w:val="00B00C16"/>
    <w:rsid w:val="00B53FFF"/>
    <w:rsid w:val="00BE57CF"/>
    <w:rsid w:val="00C81B4C"/>
    <w:rsid w:val="00CD2C2D"/>
    <w:rsid w:val="00CE508A"/>
    <w:rsid w:val="00D00078"/>
    <w:rsid w:val="00D572B4"/>
    <w:rsid w:val="00D80A6F"/>
    <w:rsid w:val="00D9302E"/>
    <w:rsid w:val="00DF0A57"/>
    <w:rsid w:val="00E53001"/>
    <w:rsid w:val="00E560A2"/>
    <w:rsid w:val="00E95C14"/>
    <w:rsid w:val="00EE042B"/>
    <w:rsid w:val="00EF3FD9"/>
    <w:rsid w:val="00F00BA5"/>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C0A76"/>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23162-980E-4737-A338-42D7B7B24E20}"/>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4</TotalTime>
  <Pages>2</Pages>
  <Words>213</Words>
  <Characters>1151</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6</cp:revision>
  <cp:lastPrinted>2018-01-11T07:15:00Z</cp:lastPrinted>
  <dcterms:created xsi:type="dcterms:W3CDTF">2021-07-05T08:27:00Z</dcterms:created>
  <dcterms:modified xsi:type="dcterms:W3CDTF">2021-07-05T08:30:00Z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