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0111" w:rsidRDefault="00330111" w:rsidP="00330111">
      <w:pPr>
        <w:pStyle w:val="a3"/>
        <w:spacing w:before="5"/>
        <w:jc w:val="both"/>
        <w:rPr>
          <w:b/>
        </w:rPr>
      </w:pPr>
    </w:p>
    <w:p w:rsidR="00D679C3" w:rsidRDefault="001C7906" w:rsidP="00745F36">
      <w:pPr>
        <w:pStyle w:val="Web"/>
        <w:ind w:firstLine="720"/>
        <w:rPr>
          <w:b/>
          <w:sz w:val="22"/>
          <w:szCs w:val="22"/>
          <w:lang w:eastAsia="en-US"/>
        </w:rPr>
      </w:pPr>
      <w:r w:rsidRPr="001C7906">
        <w:rPr>
          <w:b/>
          <w:sz w:val="22"/>
          <w:szCs w:val="22"/>
          <w:lang w:eastAsia="en-US"/>
        </w:rPr>
        <w:t>SUB. 1.13 - Διαμόρφωση υπαίθριου μουσείου στο Μόλο των Μύλων της πόλης της Ρόδου</w:t>
      </w:r>
    </w:p>
    <w:p w:rsidR="001C7906" w:rsidRDefault="001C7906" w:rsidP="00745F36">
      <w:pPr>
        <w:pStyle w:val="Web"/>
        <w:ind w:firstLine="720"/>
        <w:rPr>
          <w:b/>
          <w:sz w:val="22"/>
          <w:szCs w:val="22"/>
          <w:lang w:eastAsia="en-US"/>
        </w:rPr>
      </w:pPr>
    </w:p>
    <w:p w:rsidR="00EF0E43" w:rsidRDefault="000D4A40" w:rsidP="001A3E83">
      <w:pPr>
        <w:pStyle w:val="Web"/>
        <w:ind w:left="709" w:firstLine="11"/>
        <w:jc w:val="both"/>
        <w:rPr>
          <w:sz w:val="22"/>
          <w:szCs w:val="22"/>
          <w:lang w:eastAsia="en-US"/>
        </w:rPr>
      </w:pPr>
      <w:r w:rsidRPr="00A713A6">
        <w:rPr>
          <w:sz w:val="22"/>
          <w:szCs w:val="22"/>
          <w:lang w:eastAsia="en-US"/>
        </w:rPr>
        <w:t xml:space="preserve">Το έργο, με </w:t>
      </w:r>
      <w:r w:rsidR="001C7906">
        <w:rPr>
          <w:sz w:val="22"/>
          <w:szCs w:val="22"/>
          <w:lang w:eastAsia="en-US"/>
        </w:rPr>
        <w:t>κωδικό ΟΠΣ ΤΑ 5154669</w:t>
      </w:r>
      <w:r w:rsidRPr="00A713A6">
        <w:rPr>
          <w:sz w:val="22"/>
          <w:szCs w:val="22"/>
          <w:lang w:eastAsia="en-US"/>
        </w:rPr>
        <w:t xml:space="preserve">, προϋπολογισμό </w:t>
      </w:r>
      <w:r w:rsidR="00211492" w:rsidRPr="00211492">
        <w:rPr>
          <w:b/>
          <w:sz w:val="22"/>
          <w:szCs w:val="22"/>
          <w:lang w:eastAsia="en-US"/>
        </w:rPr>
        <w:t>985</w:t>
      </w:r>
      <w:r w:rsidRPr="00211492">
        <w:rPr>
          <w:b/>
          <w:sz w:val="22"/>
          <w:szCs w:val="22"/>
          <w:lang w:eastAsia="en-US"/>
        </w:rPr>
        <w:t>.</w:t>
      </w:r>
      <w:r w:rsidR="00211492" w:rsidRPr="00211492">
        <w:rPr>
          <w:b/>
          <w:sz w:val="22"/>
          <w:szCs w:val="22"/>
          <w:lang w:eastAsia="en-US"/>
        </w:rPr>
        <w:t>752</w:t>
      </w:r>
      <w:r w:rsidRPr="00615D8C">
        <w:rPr>
          <w:b/>
          <w:sz w:val="22"/>
          <w:szCs w:val="22"/>
          <w:lang w:eastAsia="en-US"/>
        </w:rPr>
        <w:t>,</w:t>
      </w:r>
      <w:r w:rsidR="00211492">
        <w:rPr>
          <w:b/>
          <w:sz w:val="22"/>
          <w:szCs w:val="22"/>
          <w:lang w:eastAsia="en-US"/>
        </w:rPr>
        <w:t>00</w:t>
      </w:r>
      <w:r w:rsidRPr="00A713A6">
        <w:rPr>
          <w:sz w:val="22"/>
          <w:szCs w:val="22"/>
          <w:lang w:eastAsia="en-US"/>
        </w:rPr>
        <w:t xml:space="preserve"> </w:t>
      </w:r>
      <w:r w:rsidRPr="00C53D0F">
        <w:rPr>
          <w:b/>
          <w:sz w:val="22"/>
          <w:szCs w:val="22"/>
          <w:lang w:eastAsia="en-US"/>
        </w:rPr>
        <w:t>ευρώ</w:t>
      </w:r>
      <w:r w:rsidRPr="00A713A6">
        <w:rPr>
          <w:sz w:val="22"/>
          <w:szCs w:val="22"/>
          <w:lang w:eastAsia="en-US"/>
        </w:rPr>
        <w:t xml:space="preserve">  </w:t>
      </w:r>
      <w:r w:rsidRPr="0088699F">
        <w:rPr>
          <w:b/>
          <w:sz w:val="22"/>
          <w:szCs w:val="22"/>
          <w:lang w:eastAsia="en-US"/>
        </w:rPr>
        <w:t>και χρηματοδότηση από το Ταμείο Ανάκαμψης και Ανθεκτικότητας</w:t>
      </w:r>
      <w:r w:rsidRPr="00A713A6">
        <w:rPr>
          <w:sz w:val="22"/>
          <w:szCs w:val="22"/>
          <w:lang w:eastAsia="en-US"/>
        </w:rPr>
        <w:t>, έχει αντικείμενο</w:t>
      </w:r>
      <w:r w:rsidR="007B52C7">
        <w:rPr>
          <w:sz w:val="22"/>
          <w:szCs w:val="22"/>
          <w:lang w:eastAsia="en-US"/>
        </w:rPr>
        <w:t xml:space="preserve"> την σ</w:t>
      </w:r>
      <w:r w:rsidR="007B52C7" w:rsidRPr="007B52C7">
        <w:rPr>
          <w:sz w:val="22"/>
          <w:szCs w:val="22"/>
          <w:lang w:eastAsia="en-US"/>
        </w:rPr>
        <w:t>υνέχιση των μακροχρόνιων προ</w:t>
      </w:r>
      <w:r w:rsidR="007B52C7">
        <w:rPr>
          <w:sz w:val="22"/>
          <w:szCs w:val="22"/>
          <w:lang w:eastAsia="en-US"/>
        </w:rPr>
        <w:t>σπαθειών των Υπηρεσιών του Υπουργείου Πολιτισμού</w:t>
      </w:r>
      <w:r w:rsidR="007B52C7" w:rsidRPr="007B52C7">
        <w:rPr>
          <w:sz w:val="22"/>
          <w:szCs w:val="22"/>
          <w:lang w:eastAsia="en-US"/>
        </w:rPr>
        <w:t xml:space="preserve"> για την αρχαιολογική έρευνα και μελέτη, την αποκατάσταση, την αισθητική και λειτουργική αναβάθμιση και την απόδοση στο κοινό των μνημείων και αρχαιολογικών χώρων που περιλαμβάνονται στη λιμενική ζώνη, στον κεντρικό λιμένα της πόλης της Ρόδου.</w:t>
      </w:r>
      <w:r w:rsidR="00EF0E43">
        <w:rPr>
          <w:sz w:val="22"/>
          <w:szCs w:val="22"/>
          <w:lang w:eastAsia="en-US"/>
        </w:rPr>
        <w:t xml:space="preserve">  </w:t>
      </w:r>
    </w:p>
    <w:p w:rsidR="00EF0E43" w:rsidRPr="007B52C7" w:rsidRDefault="00EF0E43" w:rsidP="001A3E83">
      <w:pPr>
        <w:pStyle w:val="Web"/>
        <w:ind w:left="709" w:firstLine="11"/>
        <w:jc w:val="both"/>
        <w:rPr>
          <w:sz w:val="22"/>
          <w:szCs w:val="22"/>
          <w:lang w:eastAsia="en-US"/>
        </w:rPr>
      </w:pPr>
      <w:r w:rsidRPr="00EF0E43">
        <w:rPr>
          <w:sz w:val="22"/>
          <w:szCs w:val="22"/>
          <w:lang w:eastAsia="en-US"/>
        </w:rPr>
        <w:t xml:space="preserve">Το έργο εντάσσεται απολύτως στους διατυπωμένους στόχους του Ταμείου Ανάκαμψης καθώς μπορεί να θεωρηθεί εμβληματική Ευρωπαϊκή Πρωτοβουλία στον πυρήνα του λιμανιού της πόλης της Ρόδου -πόλης της Παγκόσμιας Κληρονομιάς της </w:t>
      </w:r>
      <w:proofErr w:type="spellStart"/>
      <w:r w:rsidRPr="00EF0E43">
        <w:rPr>
          <w:sz w:val="22"/>
          <w:szCs w:val="22"/>
          <w:lang w:eastAsia="en-US"/>
        </w:rPr>
        <w:t>Unesco</w:t>
      </w:r>
      <w:proofErr w:type="spellEnd"/>
      <w:r w:rsidRPr="00EF0E43">
        <w:rPr>
          <w:sz w:val="22"/>
          <w:szCs w:val="22"/>
          <w:lang w:eastAsia="en-US"/>
        </w:rPr>
        <w:t xml:space="preserve">-  ένα από τα πιο πολυσύχναστα λιμάνια της Ανατολικής Μεσογείου. </w:t>
      </w:r>
    </w:p>
    <w:p w:rsidR="00195BBD" w:rsidRDefault="006C7541" w:rsidP="001A3E83">
      <w:pPr>
        <w:pStyle w:val="Web"/>
        <w:ind w:left="709" w:firstLine="11"/>
        <w:jc w:val="both"/>
        <w:rPr>
          <w:noProof/>
        </w:rPr>
      </w:pPr>
      <w:r>
        <w:rPr>
          <w:sz w:val="22"/>
          <w:szCs w:val="22"/>
          <w:lang w:eastAsia="en-US"/>
        </w:rPr>
        <w:t xml:space="preserve">Με την ολοκλήρωσή του, </w:t>
      </w:r>
      <w:r w:rsidR="00EF0E43">
        <w:rPr>
          <w:sz w:val="22"/>
          <w:szCs w:val="22"/>
          <w:lang w:eastAsia="en-US"/>
        </w:rPr>
        <w:t xml:space="preserve"> σ</w:t>
      </w:r>
      <w:r w:rsidR="007B52C7">
        <w:rPr>
          <w:sz w:val="22"/>
          <w:szCs w:val="22"/>
          <w:lang w:eastAsia="en-US"/>
        </w:rPr>
        <w:t>υμβάλει</w:t>
      </w:r>
      <w:r w:rsidR="007B52C7" w:rsidRPr="007B52C7">
        <w:rPr>
          <w:sz w:val="22"/>
          <w:szCs w:val="22"/>
          <w:lang w:eastAsia="en-US"/>
        </w:rPr>
        <w:t xml:space="preserve"> στην προστασία, ανάδειξη και διαφύλαξη του πολιτιστικού κληρονομήματος της περιοχής, καθώς και στην ενίσχυση του τουριστικού ενδιαφέροντος και της προβολής της ιστορικής και αρχαιολογικής κληρονομιάς της πόλης της Ρόδου.</w:t>
      </w:r>
    </w:p>
    <w:p w:rsidR="00195BBD" w:rsidRDefault="00195BBD" w:rsidP="00FC5466">
      <w:pPr>
        <w:pStyle w:val="a3"/>
        <w:spacing w:before="1" w:line="283" w:lineRule="auto"/>
        <w:ind w:left="720" w:right="867" w:firstLine="144"/>
        <w:jc w:val="both"/>
        <w:rPr>
          <w:noProof/>
          <w:lang w:eastAsia="el-GR"/>
        </w:rPr>
      </w:pPr>
    </w:p>
    <w:p w:rsidR="00195BBD" w:rsidRDefault="00195BBD" w:rsidP="00FC5466">
      <w:pPr>
        <w:pStyle w:val="a3"/>
        <w:spacing w:before="1" w:line="283" w:lineRule="auto"/>
        <w:ind w:left="720" w:right="867" w:firstLine="144"/>
        <w:jc w:val="both"/>
        <w:rPr>
          <w:noProof/>
          <w:lang w:eastAsia="el-GR"/>
        </w:rPr>
      </w:pPr>
    </w:p>
    <w:p w:rsidR="00195BBD" w:rsidRDefault="009B37DE" w:rsidP="00FC5466">
      <w:pPr>
        <w:pStyle w:val="a3"/>
        <w:spacing w:before="1" w:line="283" w:lineRule="auto"/>
        <w:ind w:left="720" w:right="867" w:firstLine="144"/>
        <w:jc w:val="both"/>
        <w:rPr>
          <w:noProof/>
          <w:lang w:eastAsia="el-GR"/>
        </w:rPr>
      </w:pPr>
      <w:r w:rsidRPr="009B37DE">
        <w:rPr>
          <w:noProof/>
          <w:lang w:eastAsia="el-GR"/>
        </w:rPr>
        <w:drawing>
          <wp:inline distT="0" distB="0" distL="0" distR="0">
            <wp:extent cx="6048375" cy="2864710"/>
            <wp:effectExtent l="0" t="0" r="0" b="0"/>
            <wp:docPr id="1" name="Εικόνα 1" descr="C:\Users\user1\Pictures\μολος μύλων Ρόδο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Pictures\μολος μύλων Ρόδος.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60554" cy="2870478"/>
                    </a:xfrm>
                    <a:prstGeom prst="rect">
                      <a:avLst/>
                    </a:prstGeom>
                    <a:noFill/>
                    <a:ln>
                      <a:noFill/>
                    </a:ln>
                  </pic:spPr>
                </pic:pic>
              </a:graphicData>
            </a:graphic>
          </wp:inline>
        </w:drawing>
      </w:r>
    </w:p>
    <w:p w:rsidR="00195BBD" w:rsidRDefault="00195BBD" w:rsidP="00FC5466">
      <w:pPr>
        <w:pStyle w:val="a3"/>
        <w:spacing w:before="1" w:line="283" w:lineRule="auto"/>
        <w:ind w:left="720" w:right="867" w:firstLine="144"/>
        <w:jc w:val="both"/>
        <w:rPr>
          <w:noProof/>
          <w:lang w:eastAsia="el-GR"/>
        </w:rPr>
      </w:pPr>
    </w:p>
    <w:p w:rsidR="00195BBD" w:rsidRDefault="00195BBD" w:rsidP="00FC5466">
      <w:pPr>
        <w:pStyle w:val="a3"/>
        <w:spacing w:before="1" w:line="283" w:lineRule="auto"/>
        <w:ind w:left="720" w:right="867" w:firstLine="144"/>
        <w:jc w:val="both"/>
        <w:rPr>
          <w:noProof/>
          <w:lang w:eastAsia="el-GR"/>
        </w:rPr>
      </w:pPr>
    </w:p>
    <w:p w:rsidR="00195BBD" w:rsidRDefault="00195BBD" w:rsidP="00FC5466">
      <w:pPr>
        <w:pStyle w:val="a3"/>
        <w:spacing w:before="1" w:line="283" w:lineRule="auto"/>
        <w:ind w:left="720" w:right="867" w:firstLine="144"/>
        <w:jc w:val="both"/>
        <w:rPr>
          <w:noProof/>
          <w:lang w:eastAsia="el-GR"/>
        </w:rPr>
      </w:pPr>
    </w:p>
    <w:p w:rsidR="00FB1D1E" w:rsidRDefault="00FB1D1E" w:rsidP="00FB1D1E">
      <w:pPr>
        <w:widowControl/>
        <w:autoSpaceDE/>
        <w:autoSpaceDN/>
        <w:spacing w:before="120"/>
        <w:jc w:val="both"/>
        <w:rPr>
          <w:b/>
        </w:rPr>
      </w:pPr>
      <w:r w:rsidRPr="009D32CF">
        <w:rPr>
          <w:rFonts w:ascii="Palatino Linotype" w:hAnsi="Palatino Linotype" w:cs="Arial"/>
          <w:b/>
          <w:bCs/>
          <w:color w:val="003399"/>
          <w:sz w:val="24"/>
          <w:szCs w:val="24"/>
          <w:shd w:val="clear" w:color="auto" w:fill="FFFFFF"/>
          <w:lang w:eastAsia="el-GR"/>
        </w:rPr>
        <w:t xml:space="preserve">Το έργο/δράση υλοποιείται στο πλαίσιο του Εθνικού Σχεδίου Ανάκαμψης και Ανθεκτικότητας «Ελλάδα 2.0» με τη χρηματοδότηση της Ευρωπαϊκής Ένωσης – </w:t>
      </w:r>
      <w:r w:rsidRPr="009D32CF">
        <w:rPr>
          <w:rFonts w:ascii="Palatino Linotype" w:hAnsi="Palatino Linotype" w:cs="Arial"/>
          <w:b/>
          <w:bCs/>
          <w:color w:val="003399"/>
          <w:sz w:val="24"/>
          <w:szCs w:val="24"/>
          <w:shd w:val="clear" w:color="auto" w:fill="FFFFFF"/>
          <w:lang w:val="en-GB" w:eastAsia="el-GR"/>
        </w:rPr>
        <w:t>NextGenerationEU</w:t>
      </w:r>
      <w:r w:rsidRPr="009D32CF">
        <w:rPr>
          <w:rFonts w:ascii="Palatino Linotype" w:hAnsi="Palatino Linotype" w:cs="Arial"/>
          <w:b/>
          <w:bCs/>
          <w:color w:val="003399"/>
          <w:sz w:val="24"/>
          <w:szCs w:val="24"/>
          <w:shd w:val="clear" w:color="auto" w:fill="FFFFFF"/>
          <w:lang w:eastAsia="el-GR"/>
        </w:rPr>
        <w:t>.</w:t>
      </w:r>
      <w:r>
        <w:rPr>
          <w:rFonts w:ascii="Palatino Linotype" w:hAnsi="Palatino Linotype" w:cs="Arial"/>
          <w:b/>
          <w:bCs/>
          <w:color w:val="003399"/>
          <w:sz w:val="24"/>
          <w:szCs w:val="24"/>
          <w:shd w:val="clear" w:color="auto" w:fill="FFFFFF"/>
          <w:lang w:eastAsia="el-GR"/>
        </w:rPr>
        <w:t xml:space="preserve"> </w:t>
      </w:r>
    </w:p>
    <w:p w:rsidR="00FB1D1E" w:rsidRDefault="00FB1D1E" w:rsidP="00FB1D1E">
      <w:pPr>
        <w:jc w:val="both"/>
      </w:pPr>
    </w:p>
    <w:p w:rsidR="00195BBD" w:rsidRPr="00113240" w:rsidRDefault="00195BBD" w:rsidP="00FC5466">
      <w:pPr>
        <w:pStyle w:val="a3"/>
        <w:spacing w:before="1" w:line="283" w:lineRule="auto"/>
        <w:ind w:left="720" w:right="867" w:firstLine="144"/>
        <w:jc w:val="both"/>
      </w:pPr>
    </w:p>
    <w:p w:rsidR="00FB1D1E" w:rsidRDefault="00FB1D1E" w:rsidP="00330111">
      <w:pPr>
        <w:jc w:val="both"/>
      </w:pPr>
      <w:r w:rsidRPr="00FB1D1E">
        <w:rPr>
          <w:noProof/>
          <w:lang w:eastAsia="el-GR"/>
        </w:rPr>
        <w:drawing>
          <wp:inline distT="0" distB="0" distL="0" distR="0">
            <wp:extent cx="7000875" cy="4667250"/>
            <wp:effectExtent l="0" t="0" r="9525" b="0"/>
            <wp:docPr id="8" name="Εικόνα 8" descr="\\eytop\W\userfolders\kalaimi\Φωτογραφίες έργων\Μόλος Μύλων 5154669\Μόλος των Μύλων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ytop\W\userfolders\kalaimi\Φωτογραφίες έργων\Μόλος Μύλων 5154669\Μόλος των Μύλων 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00875" cy="4667250"/>
                    </a:xfrm>
                    <a:prstGeom prst="rect">
                      <a:avLst/>
                    </a:prstGeom>
                    <a:noFill/>
                    <a:ln>
                      <a:noFill/>
                    </a:ln>
                  </pic:spPr>
                </pic:pic>
              </a:graphicData>
            </a:graphic>
          </wp:inline>
        </w:drawing>
      </w:r>
    </w:p>
    <w:p w:rsidR="00FB1D1E" w:rsidRDefault="00FB1D1E" w:rsidP="00330111">
      <w:pPr>
        <w:jc w:val="both"/>
      </w:pPr>
    </w:p>
    <w:p w:rsidR="00FB1D1E" w:rsidRDefault="00FB1D1E" w:rsidP="00330111">
      <w:pPr>
        <w:jc w:val="both"/>
      </w:pPr>
    </w:p>
    <w:p w:rsidR="00FB1D1E" w:rsidRDefault="00FB1D1E" w:rsidP="00FB1D1E">
      <w:pPr>
        <w:widowControl/>
        <w:autoSpaceDE/>
        <w:autoSpaceDN/>
        <w:spacing w:before="120"/>
        <w:jc w:val="both"/>
        <w:rPr>
          <w:b/>
        </w:rPr>
      </w:pPr>
      <w:r w:rsidRPr="009D32CF">
        <w:rPr>
          <w:rFonts w:ascii="Palatino Linotype" w:hAnsi="Palatino Linotype" w:cs="Arial"/>
          <w:b/>
          <w:bCs/>
          <w:color w:val="003399"/>
          <w:sz w:val="24"/>
          <w:szCs w:val="24"/>
          <w:shd w:val="clear" w:color="auto" w:fill="FFFFFF"/>
          <w:lang w:eastAsia="el-GR"/>
        </w:rPr>
        <w:t xml:space="preserve">Το έργο/δράση υλοποιείται στο πλαίσιο του Εθνικού Σχεδίου Ανάκαμψης και Ανθεκτικότητας «Ελλάδα 2.0» με τη χρηματοδότηση της Ευρωπαϊκής Ένωσης – </w:t>
      </w:r>
      <w:r w:rsidRPr="009D32CF">
        <w:rPr>
          <w:rFonts w:ascii="Palatino Linotype" w:hAnsi="Palatino Linotype" w:cs="Arial"/>
          <w:b/>
          <w:bCs/>
          <w:color w:val="003399"/>
          <w:sz w:val="24"/>
          <w:szCs w:val="24"/>
          <w:shd w:val="clear" w:color="auto" w:fill="FFFFFF"/>
          <w:lang w:val="en-GB" w:eastAsia="el-GR"/>
        </w:rPr>
        <w:t>NextGenerationEU</w:t>
      </w:r>
      <w:r w:rsidRPr="009D32CF">
        <w:rPr>
          <w:rFonts w:ascii="Palatino Linotype" w:hAnsi="Palatino Linotype" w:cs="Arial"/>
          <w:b/>
          <w:bCs/>
          <w:color w:val="003399"/>
          <w:sz w:val="24"/>
          <w:szCs w:val="24"/>
          <w:shd w:val="clear" w:color="auto" w:fill="FFFFFF"/>
          <w:lang w:eastAsia="el-GR"/>
        </w:rPr>
        <w:t>.</w:t>
      </w:r>
      <w:r>
        <w:rPr>
          <w:rFonts w:ascii="Palatino Linotype" w:hAnsi="Palatino Linotype" w:cs="Arial"/>
          <w:b/>
          <w:bCs/>
          <w:color w:val="003399"/>
          <w:sz w:val="24"/>
          <w:szCs w:val="24"/>
          <w:shd w:val="clear" w:color="auto" w:fill="FFFFFF"/>
          <w:lang w:eastAsia="el-GR"/>
        </w:rPr>
        <w:t xml:space="preserve"> </w:t>
      </w:r>
    </w:p>
    <w:p w:rsidR="00FB1D1E" w:rsidRDefault="00FB1D1E" w:rsidP="00FB1D1E">
      <w:pPr>
        <w:jc w:val="both"/>
      </w:pPr>
    </w:p>
    <w:p w:rsidR="00FB1D1E" w:rsidRDefault="00FB1D1E" w:rsidP="001A3E83">
      <w:pPr>
        <w:jc w:val="center"/>
      </w:pPr>
      <w:bookmarkStart w:id="0" w:name="_GoBack"/>
      <w:r w:rsidRPr="00FB1D1E">
        <w:rPr>
          <w:noProof/>
          <w:lang w:eastAsia="el-GR"/>
        </w:rPr>
        <w:lastRenderedPageBreak/>
        <w:drawing>
          <wp:inline distT="0" distB="0" distL="0" distR="0">
            <wp:extent cx="5504582" cy="3672994"/>
            <wp:effectExtent l="0" t="0" r="1270" b="3810"/>
            <wp:docPr id="7" name="Εικόνα 7" descr="\\eytop\W\userfolders\kalaimi\Φωτογραφίες έργων\Μόλος Μύλων 5154669\Μόλος των Μύλων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ytop\W\userfolders\kalaimi\Φωτογραφίες έργων\Μόλος Μύλων 5154669\Μόλος των Μύλων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07001" cy="3674608"/>
                    </a:xfrm>
                    <a:prstGeom prst="rect">
                      <a:avLst/>
                    </a:prstGeom>
                    <a:noFill/>
                    <a:ln>
                      <a:noFill/>
                    </a:ln>
                  </pic:spPr>
                </pic:pic>
              </a:graphicData>
            </a:graphic>
          </wp:inline>
        </w:drawing>
      </w:r>
      <w:bookmarkEnd w:id="0"/>
    </w:p>
    <w:p w:rsidR="00FB1D1E" w:rsidRDefault="00FB1D1E" w:rsidP="00330111">
      <w:pPr>
        <w:jc w:val="both"/>
      </w:pPr>
    </w:p>
    <w:p w:rsidR="00FB1D1E" w:rsidRDefault="00FB1D1E" w:rsidP="00FB1D1E">
      <w:pPr>
        <w:widowControl/>
        <w:autoSpaceDE/>
        <w:autoSpaceDN/>
        <w:spacing w:before="120"/>
        <w:jc w:val="both"/>
        <w:rPr>
          <w:b/>
        </w:rPr>
      </w:pPr>
      <w:r w:rsidRPr="009D32CF">
        <w:rPr>
          <w:rFonts w:ascii="Palatino Linotype" w:hAnsi="Palatino Linotype" w:cs="Arial"/>
          <w:b/>
          <w:bCs/>
          <w:color w:val="003399"/>
          <w:sz w:val="24"/>
          <w:szCs w:val="24"/>
          <w:shd w:val="clear" w:color="auto" w:fill="FFFFFF"/>
          <w:lang w:eastAsia="el-GR"/>
        </w:rPr>
        <w:t xml:space="preserve">Το έργο/δράση υλοποιείται στο πλαίσιο του Εθνικού Σχεδίου Ανάκαμψης και Ανθεκτικότητας «Ελλάδα 2.0» με τη χρηματοδότηση της Ευρωπαϊκής Ένωσης – </w:t>
      </w:r>
      <w:r w:rsidRPr="009D32CF">
        <w:rPr>
          <w:rFonts w:ascii="Palatino Linotype" w:hAnsi="Palatino Linotype" w:cs="Arial"/>
          <w:b/>
          <w:bCs/>
          <w:color w:val="003399"/>
          <w:sz w:val="24"/>
          <w:szCs w:val="24"/>
          <w:shd w:val="clear" w:color="auto" w:fill="FFFFFF"/>
          <w:lang w:val="en-GB" w:eastAsia="el-GR"/>
        </w:rPr>
        <w:t>NextGenerationEU</w:t>
      </w:r>
      <w:r w:rsidRPr="009D32CF">
        <w:rPr>
          <w:rFonts w:ascii="Palatino Linotype" w:hAnsi="Palatino Linotype" w:cs="Arial"/>
          <w:b/>
          <w:bCs/>
          <w:color w:val="003399"/>
          <w:sz w:val="24"/>
          <w:szCs w:val="24"/>
          <w:shd w:val="clear" w:color="auto" w:fill="FFFFFF"/>
          <w:lang w:eastAsia="el-GR"/>
        </w:rPr>
        <w:t>.</w:t>
      </w:r>
      <w:r>
        <w:rPr>
          <w:rFonts w:ascii="Palatino Linotype" w:hAnsi="Palatino Linotype" w:cs="Arial"/>
          <w:b/>
          <w:bCs/>
          <w:color w:val="003399"/>
          <w:sz w:val="24"/>
          <w:szCs w:val="24"/>
          <w:shd w:val="clear" w:color="auto" w:fill="FFFFFF"/>
          <w:lang w:eastAsia="el-GR"/>
        </w:rPr>
        <w:t xml:space="preserve"> </w:t>
      </w:r>
    </w:p>
    <w:p w:rsidR="00FB1D1E" w:rsidRDefault="00FB1D1E" w:rsidP="00FB1D1E">
      <w:pPr>
        <w:jc w:val="both"/>
      </w:pPr>
    </w:p>
    <w:p w:rsidR="00FB1D1E" w:rsidRDefault="00FB1D1E" w:rsidP="00330111">
      <w:pPr>
        <w:jc w:val="both"/>
      </w:pPr>
    </w:p>
    <w:sectPr w:rsidR="00FB1D1E" w:rsidSect="001A3E83">
      <w:headerReference w:type="default" r:id="rId10"/>
      <w:pgSz w:w="12240" w:h="15840"/>
      <w:pgMar w:top="1260" w:right="1041" w:bottom="1460" w:left="720" w:header="605" w:footer="12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0111" w:rsidRDefault="00330111" w:rsidP="00330111">
      <w:r>
        <w:separator/>
      </w:r>
    </w:p>
  </w:endnote>
  <w:endnote w:type="continuationSeparator" w:id="0">
    <w:p w:rsidR="00330111" w:rsidRDefault="00330111" w:rsidP="00330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0111" w:rsidRDefault="00330111" w:rsidP="00330111">
      <w:r>
        <w:separator/>
      </w:r>
    </w:p>
  </w:footnote>
  <w:footnote w:type="continuationSeparator" w:id="0">
    <w:p w:rsidR="00330111" w:rsidRDefault="00330111" w:rsidP="003301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111" w:rsidRDefault="001A3E83" w:rsidP="001A3E83">
    <w:pPr>
      <w:pStyle w:val="a5"/>
      <w:jc w:val="center"/>
    </w:pPr>
    <w:r w:rsidRPr="00330111">
      <w:rPr>
        <w:noProof/>
        <w:lang w:eastAsia="el-GR"/>
      </w:rPr>
      <w:drawing>
        <wp:inline distT="0" distB="0" distL="0" distR="0" wp14:anchorId="3396DDB1" wp14:editId="3DC3A1F2">
          <wp:extent cx="4575496" cy="542925"/>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2603" cy="543768"/>
                  </a:xfrm>
                  <a:prstGeom prst="rect">
                    <a:avLst/>
                  </a:prstGeom>
                  <a:noFill/>
                </pic:spPr>
              </pic:pic>
            </a:graphicData>
          </a:graphic>
        </wp:inline>
      </w:drawing>
    </w:r>
  </w:p>
  <w:p w:rsidR="00330111" w:rsidRDefault="00330111">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F2706A"/>
    <w:multiLevelType w:val="hybridMultilevel"/>
    <w:tmpl w:val="B258715E"/>
    <w:lvl w:ilvl="0" w:tplc="84507B6E">
      <w:start w:val="1"/>
      <w:numFmt w:val="decimal"/>
      <w:lvlText w:val="%1."/>
      <w:lvlJc w:val="left"/>
      <w:pPr>
        <w:ind w:left="864" w:hanging="267"/>
      </w:pPr>
      <w:rPr>
        <w:rFonts w:ascii="Times New Roman" w:eastAsia="Times New Roman" w:hAnsi="Times New Roman" w:cs="Times New Roman" w:hint="default"/>
        <w:b/>
        <w:bCs/>
        <w:i w:val="0"/>
        <w:iCs w:val="0"/>
        <w:color w:val="2D74B5"/>
        <w:spacing w:val="0"/>
        <w:w w:val="101"/>
        <w:sz w:val="24"/>
        <w:szCs w:val="24"/>
        <w:lang w:val="el-GR" w:eastAsia="en-US" w:bidi="ar-SA"/>
      </w:rPr>
    </w:lvl>
    <w:lvl w:ilvl="1" w:tplc="9364CAEC">
      <w:start w:val="1"/>
      <w:numFmt w:val="decimal"/>
      <w:lvlText w:val="%2."/>
      <w:lvlJc w:val="left"/>
      <w:pPr>
        <w:ind w:left="1468" w:hanging="339"/>
      </w:pPr>
      <w:rPr>
        <w:rFonts w:ascii="Times New Roman" w:eastAsia="Times New Roman" w:hAnsi="Times New Roman" w:cs="Times New Roman" w:hint="default"/>
        <w:b w:val="0"/>
        <w:bCs w:val="0"/>
        <w:i w:val="0"/>
        <w:iCs w:val="0"/>
        <w:spacing w:val="0"/>
        <w:w w:val="102"/>
        <w:sz w:val="22"/>
        <w:szCs w:val="22"/>
        <w:lang w:val="el-GR" w:eastAsia="en-US" w:bidi="ar-SA"/>
      </w:rPr>
    </w:lvl>
    <w:lvl w:ilvl="2" w:tplc="4384AFF6">
      <w:numFmt w:val="bullet"/>
      <w:lvlText w:val="•"/>
      <w:lvlJc w:val="left"/>
      <w:pPr>
        <w:ind w:left="2497" w:hanging="339"/>
      </w:pPr>
      <w:rPr>
        <w:rFonts w:hint="default"/>
        <w:lang w:val="el-GR" w:eastAsia="en-US" w:bidi="ar-SA"/>
      </w:rPr>
    </w:lvl>
    <w:lvl w:ilvl="3" w:tplc="FC7E037A">
      <w:numFmt w:val="bullet"/>
      <w:lvlText w:val="•"/>
      <w:lvlJc w:val="left"/>
      <w:pPr>
        <w:ind w:left="3535" w:hanging="339"/>
      </w:pPr>
      <w:rPr>
        <w:rFonts w:hint="default"/>
        <w:lang w:val="el-GR" w:eastAsia="en-US" w:bidi="ar-SA"/>
      </w:rPr>
    </w:lvl>
    <w:lvl w:ilvl="4" w:tplc="B45229F6">
      <w:numFmt w:val="bullet"/>
      <w:lvlText w:val="•"/>
      <w:lvlJc w:val="left"/>
      <w:pPr>
        <w:ind w:left="4573" w:hanging="339"/>
      </w:pPr>
      <w:rPr>
        <w:rFonts w:hint="default"/>
        <w:lang w:val="el-GR" w:eastAsia="en-US" w:bidi="ar-SA"/>
      </w:rPr>
    </w:lvl>
    <w:lvl w:ilvl="5" w:tplc="09BCF322">
      <w:numFmt w:val="bullet"/>
      <w:lvlText w:val="•"/>
      <w:lvlJc w:val="left"/>
      <w:pPr>
        <w:ind w:left="5611" w:hanging="339"/>
      </w:pPr>
      <w:rPr>
        <w:rFonts w:hint="default"/>
        <w:lang w:val="el-GR" w:eastAsia="en-US" w:bidi="ar-SA"/>
      </w:rPr>
    </w:lvl>
    <w:lvl w:ilvl="6" w:tplc="FBD25156">
      <w:numFmt w:val="bullet"/>
      <w:lvlText w:val="•"/>
      <w:lvlJc w:val="left"/>
      <w:pPr>
        <w:ind w:left="6648" w:hanging="339"/>
      </w:pPr>
      <w:rPr>
        <w:rFonts w:hint="default"/>
        <w:lang w:val="el-GR" w:eastAsia="en-US" w:bidi="ar-SA"/>
      </w:rPr>
    </w:lvl>
    <w:lvl w:ilvl="7" w:tplc="CC6CD120">
      <w:numFmt w:val="bullet"/>
      <w:lvlText w:val="•"/>
      <w:lvlJc w:val="left"/>
      <w:pPr>
        <w:ind w:left="7686" w:hanging="339"/>
      </w:pPr>
      <w:rPr>
        <w:rFonts w:hint="default"/>
        <w:lang w:val="el-GR" w:eastAsia="en-US" w:bidi="ar-SA"/>
      </w:rPr>
    </w:lvl>
    <w:lvl w:ilvl="8" w:tplc="6C88123C">
      <w:numFmt w:val="bullet"/>
      <w:lvlText w:val="•"/>
      <w:lvlJc w:val="left"/>
      <w:pPr>
        <w:ind w:left="8724" w:hanging="339"/>
      </w:pPr>
      <w:rPr>
        <w:rFonts w:hint="default"/>
        <w:lang w:val="el-G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9CE"/>
    <w:rsid w:val="00066484"/>
    <w:rsid w:val="00095CA8"/>
    <w:rsid w:val="000B18B7"/>
    <w:rsid w:val="000C6B76"/>
    <w:rsid w:val="000D4A40"/>
    <w:rsid w:val="000F434C"/>
    <w:rsid w:val="00113240"/>
    <w:rsid w:val="0012654F"/>
    <w:rsid w:val="00133DF3"/>
    <w:rsid w:val="001400A0"/>
    <w:rsid w:val="0015284C"/>
    <w:rsid w:val="00155BF5"/>
    <w:rsid w:val="0017740A"/>
    <w:rsid w:val="00195BBD"/>
    <w:rsid w:val="001A3E83"/>
    <w:rsid w:val="001A78BB"/>
    <w:rsid w:val="001C7906"/>
    <w:rsid w:val="001D1606"/>
    <w:rsid w:val="00201A76"/>
    <w:rsid w:val="00211492"/>
    <w:rsid w:val="00255923"/>
    <w:rsid w:val="002720D2"/>
    <w:rsid w:val="00291025"/>
    <w:rsid w:val="00330111"/>
    <w:rsid w:val="00391FB1"/>
    <w:rsid w:val="00394580"/>
    <w:rsid w:val="003A1E62"/>
    <w:rsid w:val="003C1C5D"/>
    <w:rsid w:val="00405F29"/>
    <w:rsid w:val="0046069A"/>
    <w:rsid w:val="00462B62"/>
    <w:rsid w:val="00497986"/>
    <w:rsid w:val="004C0555"/>
    <w:rsid w:val="004D2DAE"/>
    <w:rsid w:val="005542F7"/>
    <w:rsid w:val="00581452"/>
    <w:rsid w:val="005A2E85"/>
    <w:rsid w:val="005A446A"/>
    <w:rsid w:val="005E337D"/>
    <w:rsid w:val="005E73DA"/>
    <w:rsid w:val="00615D8C"/>
    <w:rsid w:val="00622DB7"/>
    <w:rsid w:val="00641A04"/>
    <w:rsid w:val="0064287F"/>
    <w:rsid w:val="00675253"/>
    <w:rsid w:val="006A3984"/>
    <w:rsid w:val="006A5F3C"/>
    <w:rsid w:val="006C0A82"/>
    <w:rsid w:val="006C7541"/>
    <w:rsid w:val="007048E9"/>
    <w:rsid w:val="00711A69"/>
    <w:rsid w:val="007365AD"/>
    <w:rsid w:val="00745F36"/>
    <w:rsid w:val="007534D6"/>
    <w:rsid w:val="007B52C7"/>
    <w:rsid w:val="007C0704"/>
    <w:rsid w:val="007F4CB2"/>
    <w:rsid w:val="008228D1"/>
    <w:rsid w:val="0088699F"/>
    <w:rsid w:val="008D077A"/>
    <w:rsid w:val="008F48EC"/>
    <w:rsid w:val="009100AB"/>
    <w:rsid w:val="009619CE"/>
    <w:rsid w:val="00965666"/>
    <w:rsid w:val="009718A8"/>
    <w:rsid w:val="00985D15"/>
    <w:rsid w:val="009B37DE"/>
    <w:rsid w:val="009D32CF"/>
    <w:rsid w:val="009D6B38"/>
    <w:rsid w:val="00A050C8"/>
    <w:rsid w:val="00A17DE9"/>
    <w:rsid w:val="00A216A4"/>
    <w:rsid w:val="00A25757"/>
    <w:rsid w:val="00A42CAD"/>
    <w:rsid w:val="00A63074"/>
    <w:rsid w:val="00A67400"/>
    <w:rsid w:val="00A713A6"/>
    <w:rsid w:val="00A76073"/>
    <w:rsid w:val="00AC37E2"/>
    <w:rsid w:val="00AE0622"/>
    <w:rsid w:val="00B06F17"/>
    <w:rsid w:val="00B770EC"/>
    <w:rsid w:val="00B7751E"/>
    <w:rsid w:val="00B8239E"/>
    <w:rsid w:val="00BC4DDE"/>
    <w:rsid w:val="00BE60D3"/>
    <w:rsid w:val="00C214FB"/>
    <w:rsid w:val="00C23462"/>
    <w:rsid w:val="00C467E9"/>
    <w:rsid w:val="00C53D0F"/>
    <w:rsid w:val="00C54CEA"/>
    <w:rsid w:val="00C720DD"/>
    <w:rsid w:val="00C854F2"/>
    <w:rsid w:val="00CA591A"/>
    <w:rsid w:val="00CE5FEB"/>
    <w:rsid w:val="00D11818"/>
    <w:rsid w:val="00D16BDE"/>
    <w:rsid w:val="00D679C3"/>
    <w:rsid w:val="00D76E2B"/>
    <w:rsid w:val="00DF0AA6"/>
    <w:rsid w:val="00DF6B4D"/>
    <w:rsid w:val="00E07680"/>
    <w:rsid w:val="00E15865"/>
    <w:rsid w:val="00E15FA5"/>
    <w:rsid w:val="00E2353E"/>
    <w:rsid w:val="00EF0E43"/>
    <w:rsid w:val="00EF505D"/>
    <w:rsid w:val="00F14CA4"/>
    <w:rsid w:val="00F321C2"/>
    <w:rsid w:val="00F53E41"/>
    <w:rsid w:val="00F627E1"/>
    <w:rsid w:val="00F75A8B"/>
    <w:rsid w:val="00F8602C"/>
    <w:rsid w:val="00F943F3"/>
    <w:rsid w:val="00FB1D1E"/>
    <w:rsid w:val="00FB31E6"/>
    <w:rsid w:val="00FC5466"/>
    <w:rsid w:val="00FD4A06"/>
    <w:rsid w:val="00FE6DA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283292-4F2B-4FFF-B193-0281F286B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9619CE"/>
    <w:pPr>
      <w:widowControl w:val="0"/>
      <w:autoSpaceDE w:val="0"/>
      <w:autoSpaceDN w:val="0"/>
      <w:spacing w:after="0" w:line="240" w:lineRule="auto"/>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sid w:val="009619CE"/>
  </w:style>
  <w:style w:type="character" w:customStyle="1" w:styleId="Char">
    <w:name w:val="Σώμα κειμένου Char"/>
    <w:basedOn w:val="a0"/>
    <w:link w:val="a3"/>
    <w:uiPriority w:val="1"/>
    <w:rsid w:val="009619CE"/>
    <w:rPr>
      <w:rFonts w:ascii="Times New Roman" w:eastAsia="Times New Roman" w:hAnsi="Times New Roman" w:cs="Times New Roman"/>
    </w:rPr>
  </w:style>
  <w:style w:type="paragraph" w:styleId="a4">
    <w:name w:val="List Paragraph"/>
    <w:basedOn w:val="a"/>
    <w:uiPriority w:val="1"/>
    <w:qFormat/>
    <w:rsid w:val="009619CE"/>
    <w:pPr>
      <w:ind w:left="864" w:hanging="1"/>
    </w:pPr>
  </w:style>
  <w:style w:type="paragraph" w:styleId="a5">
    <w:name w:val="header"/>
    <w:basedOn w:val="a"/>
    <w:link w:val="Char0"/>
    <w:uiPriority w:val="99"/>
    <w:unhideWhenUsed/>
    <w:rsid w:val="00330111"/>
    <w:pPr>
      <w:tabs>
        <w:tab w:val="center" w:pos="4153"/>
        <w:tab w:val="right" w:pos="8306"/>
      </w:tabs>
    </w:pPr>
  </w:style>
  <w:style w:type="character" w:customStyle="1" w:styleId="Char0">
    <w:name w:val="Κεφαλίδα Char"/>
    <w:basedOn w:val="a0"/>
    <w:link w:val="a5"/>
    <w:uiPriority w:val="99"/>
    <w:rsid w:val="00330111"/>
    <w:rPr>
      <w:rFonts w:ascii="Times New Roman" w:eastAsia="Times New Roman" w:hAnsi="Times New Roman" w:cs="Times New Roman"/>
    </w:rPr>
  </w:style>
  <w:style w:type="paragraph" w:styleId="a6">
    <w:name w:val="footer"/>
    <w:basedOn w:val="a"/>
    <w:link w:val="Char1"/>
    <w:uiPriority w:val="99"/>
    <w:unhideWhenUsed/>
    <w:rsid w:val="00330111"/>
    <w:pPr>
      <w:tabs>
        <w:tab w:val="center" w:pos="4153"/>
        <w:tab w:val="right" w:pos="8306"/>
      </w:tabs>
    </w:pPr>
  </w:style>
  <w:style w:type="character" w:customStyle="1" w:styleId="Char1">
    <w:name w:val="Υποσέλιδο Char"/>
    <w:basedOn w:val="a0"/>
    <w:link w:val="a6"/>
    <w:uiPriority w:val="99"/>
    <w:rsid w:val="00330111"/>
    <w:rPr>
      <w:rFonts w:ascii="Times New Roman" w:eastAsia="Times New Roman" w:hAnsi="Times New Roman" w:cs="Times New Roman"/>
    </w:rPr>
  </w:style>
  <w:style w:type="paragraph" w:styleId="Web">
    <w:name w:val="Normal (Web)"/>
    <w:basedOn w:val="a"/>
    <w:uiPriority w:val="99"/>
    <w:unhideWhenUsed/>
    <w:rsid w:val="00FC5466"/>
    <w:pPr>
      <w:widowControl/>
      <w:autoSpaceDE/>
      <w:autoSpaceDN/>
      <w:spacing w:before="100" w:beforeAutospacing="1" w:after="100" w:afterAutospacing="1"/>
    </w:pPr>
    <w:rPr>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712030">
      <w:bodyDiv w:val="1"/>
      <w:marLeft w:val="0"/>
      <w:marRight w:val="0"/>
      <w:marTop w:val="0"/>
      <w:marBottom w:val="0"/>
      <w:divBdr>
        <w:top w:val="none" w:sz="0" w:space="0" w:color="auto"/>
        <w:left w:val="none" w:sz="0" w:space="0" w:color="auto"/>
        <w:bottom w:val="none" w:sz="0" w:space="0" w:color="auto"/>
        <w:right w:val="none" w:sz="0" w:space="0" w:color="auto"/>
      </w:divBdr>
    </w:div>
    <w:div w:id="118509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2" ma:contentTypeDescription="Δημιουργία νέου εγγράφου" ma:contentTypeScope="" ma:versionID="9beee72f31e9100b52f883a3f8f4dc67">
  <xsd:schema xmlns:xsd="http://www.w3.org/2001/XMLSchema" xmlns:xs="http://www.w3.org/2001/XMLSchema" xmlns:p="http://schemas.microsoft.com/office/2006/metadata/properties" xmlns:ns1="http://schemas.microsoft.com/sharepoint/v3" xmlns:ns2="ab5eb9f1-a231-4802-8abd-d14e7bef79c8" targetNamespace="http://schemas.microsoft.com/office/2006/metadata/properties" ma:root="true" ma:fieldsID="60a9874c39c3557548ddf3c9057256a1" ns1:_="" ns2:_="">
    <xsd:import namespace="http://schemas.microsoft.com/sharepoint/v3"/>
    <xsd:import namespace="ab5eb9f1-a231-4802-8abd-d14e7bef79c8"/>
    <xsd:element name="properties">
      <xsd:complexType>
        <xsd:sequence>
          <xsd:element name="documentManagement">
            <xsd:complexType>
              <xsd:all>
                <xsd:element ref="ns1:PublishingStartDate" minOccurs="0"/>
                <xsd:element ref="ns1:PublishingExpirationDate" minOccurs="0"/>
                <xsd:element ref="ns2:_x0397__x03bc__x002f__x03bd__x03b9__x03b1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5eb9f1-a231-4802-8abd-d14e7bef79c8" elementFormDefault="qualified">
    <xsd:import namespace="http://schemas.microsoft.com/office/2006/documentManagement/types"/>
    <xsd:import namespace="http://schemas.microsoft.com/office/infopath/2007/PartnerControls"/>
    <xsd:element name="_x0397__x03bc__x002f__x03bd__x03b9__x03b1_" ma:index="10" nillable="true" ma:displayName="Ημ/νια" ma:format="DateOnly" ma:internalName="_x0397__x03bc__x002f__x03bd__x03b9__x03b1_">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x0397__x03bc__x002f__x03bd__x03b9__x03b1_ xmlns="ab5eb9f1-a231-4802-8abd-d14e7bef79c8" xsi:nil="true"/>
  </documentManagement>
</p:properties>
</file>

<file path=customXml/itemProps1.xml><?xml version="1.0" encoding="utf-8"?>
<ds:datastoreItem xmlns:ds="http://schemas.openxmlformats.org/officeDocument/2006/customXml" ds:itemID="{7DFFEFB3-A00A-42BC-B0CF-FD6915D51B88}"/>
</file>

<file path=customXml/itemProps2.xml><?xml version="1.0" encoding="utf-8"?>
<ds:datastoreItem xmlns:ds="http://schemas.openxmlformats.org/officeDocument/2006/customXml" ds:itemID="{C7CD9FA0-D33F-4509-9300-8A1801CF32B4}"/>
</file>

<file path=customXml/itemProps3.xml><?xml version="1.0" encoding="utf-8"?>
<ds:datastoreItem xmlns:ds="http://schemas.openxmlformats.org/officeDocument/2006/customXml" ds:itemID="{A3156641-A214-4DAA-A10C-139B16403CE9}"/>
</file>

<file path=docProps/app.xml><?xml version="1.0" encoding="utf-8"?>
<Properties xmlns="http://schemas.openxmlformats.org/officeDocument/2006/extended-properties" xmlns:vt="http://schemas.openxmlformats.org/officeDocument/2006/docPropsVTypes">
  <Template>Normal</Template>
  <TotalTime>13</TotalTime>
  <Pages>3</Pages>
  <Words>251</Words>
  <Characters>1358</Characters>
  <Application>Microsoft Office Word</Application>
  <DocSecurity>0</DocSecurity>
  <Lines>11</Lines>
  <Paragraphs>3</Paragraphs>
  <ScaleCrop>false</ScaleCrop>
  <HeadingPairs>
    <vt:vector size="2" baseType="variant">
      <vt:variant>
        <vt:lpstr>Τίτλος</vt:lpstr>
      </vt:variant>
      <vt:variant>
        <vt:i4>1</vt:i4>
      </vt:variant>
    </vt:vector>
  </HeadingPairs>
  <TitlesOfParts>
    <vt:vector size="1" baseType="lpstr">
      <vt:lpstr/>
    </vt:vector>
  </TitlesOfParts>
  <Company>HP Inc.</Company>
  <LinksUpToDate>false</LinksUpToDate>
  <CharactersWithSpaces>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ΓΙΑΝΝΟΠΟΥΛΟΣ ΑΘΑΝΑΣΙΟΣ</cp:lastModifiedBy>
  <cp:revision>14</cp:revision>
  <dcterms:created xsi:type="dcterms:W3CDTF">2026-04-08T09:56:00Z</dcterms:created>
  <dcterms:modified xsi:type="dcterms:W3CDTF">2026-05-18T10:56:00Z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