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111" w:rsidRDefault="00330111" w:rsidP="00330111">
      <w:pPr>
        <w:pStyle w:val="a3"/>
        <w:spacing w:before="5"/>
        <w:jc w:val="both"/>
        <w:rPr>
          <w:b/>
        </w:rPr>
      </w:pPr>
    </w:p>
    <w:p w:rsidR="0046069A" w:rsidRDefault="0046069A" w:rsidP="00330111">
      <w:pPr>
        <w:pStyle w:val="a3"/>
        <w:spacing w:before="5"/>
        <w:jc w:val="both"/>
        <w:rPr>
          <w:b/>
        </w:rPr>
      </w:pPr>
    </w:p>
    <w:p w:rsidR="00330111" w:rsidRDefault="00330111" w:rsidP="00330111">
      <w:pPr>
        <w:pStyle w:val="a3"/>
        <w:spacing w:before="5"/>
        <w:jc w:val="both"/>
        <w:rPr>
          <w:b/>
        </w:rPr>
      </w:pPr>
    </w:p>
    <w:p w:rsidR="00FD4A06" w:rsidRDefault="00C54CEA" w:rsidP="00C23462">
      <w:pPr>
        <w:pStyle w:val="a3"/>
        <w:spacing w:before="1" w:line="283" w:lineRule="auto"/>
        <w:ind w:left="720" w:right="867" w:firstLine="144"/>
        <w:jc w:val="both"/>
        <w:rPr>
          <w:b/>
        </w:rPr>
      </w:pPr>
      <w:r w:rsidRPr="00C54CEA">
        <w:rPr>
          <w:b/>
        </w:rPr>
        <w:t>SUB. 1.8 - Αποκατάσταση και Ανάδειξη Παναγιάς Χωριανής στο Κάστρο Χάλκης</w:t>
      </w:r>
    </w:p>
    <w:p w:rsidR="00FD4A06" w:rsidRDefault="00FD4A06" w:rsidP="00C23462">
      <w:pPr>
        <w:pStyle w:val="a3"/>
        <w:spacing w:before="1" w:line="283" w:lineRule="auto"/>
        <w:ind w:left="720" w:right="867" w:firstLine="144"/>
        <w:jc w:val="both"/>
      </w:pPr>
    </w:p>
    <w:p w:rsidR="00C467E9" w:rsidRDefault="009619CE" w:rsidP="007978DA">
      <w:pPr>
        <w:pStyle w:val="a3"/>
        <w:spacing w:before="1" w:line="283" w:lineRule="auto"/>
        <w:ind w:left="720" w:right="-11" w:hanging="11"/>
        <w:jc w:val="both"/>
      </w:pPr>
      <w:r>
        <w:t xml:space="preserve">Το </w:t>
      </w:r>
      <w:r w:rsidR="00F14CA4">
        <w:t xml:space="preserve">εν λόγω </w:t>
      </w:r>
      <w:r w:rsidR="00330111">
        <w:t>έργο</w:t>
      </w:r>
      <w:r>
        <w:t>,</w:t>
      </w:r>
      <w:r>
        <w:rPr>
          <w:spacing w:val="43"/>
        </w:rPr>
        <w:t xml:space="preserve"> </w:t>
      </w:r>
      <w:r>
        <w:t>με</w:t>
      </w:r>
      <w:r w:rsidR="00F14CA4">
        <w:rPr>
          <w:spacing w:val="38"/>
        </w:rPr>
        <w:t xml:space="preserve"> </w:t>
      </w:r>
      <w:r w:rsidR="00C214FB">
        <w:t>κωδικό ΟΠΣ ΤΑ 5162153</w:t>
      </w:r>
      <w:r w:rsidR="00330111">
        <w:t xml:space="preserve">, προϋπολογισμό </w:t>
      </w:r>
      <w:r w:rsidR="00C214FB" w:rsidRPr="00C214FB">
        <w:rPr>
          <w:b/>
        </w:rPr>
        <w:t>660</w:t>
      </w:r>
      <w:r w:rsidR="00F14CA4" w:rsidRPr="00C214FB">
        <w:rPr>
          <w:b/>
        </w:rPr>
        <w:t>.</w:t>
      </w:r>
      <w:r w:rsidR="00C214FB">
        <w:rPr>
          <w:b/>
        </w:rPr>
        <w:t>000</w:t>
      </w:r>
      <w:r w:rsidR="00F14CA4" w:rsidRPr="00F14CA4">
        <w:rPr>
          <w:b/>
        </w:rPr>
        <w:t>,</w:t>
      </w:r>
      <w:r w:rsidR="008F48EC">
        <w:rPr>
          <w:b/>
        </w:rPr>
        <w:t>00</w:t>
      </w:r>
      <w:r w:rsidR="00F14CA4" w:rsidRPr="00F14CA4">
        <w:rPr>
          <w:b/>
        </w:rPr>
        <w:t xml:space="preserve"> </w:t>
      </w:r>
      <w:r w:rsidR="00330111" w:rsidRPr="00F14CA4">
        <w:rPr>
          <w:b/>
        </w:rPr>
        <w:t>ευρώ</w:t>
      </w:r>
      <w:r w:rsidR="00330111">
        <w:t xml:space="preserve">  </w:t>
      </w:r>
      <w:r w:rsidR="00F14CA4">
        <w:t xml:space="preserve">και </w:t>
      </w:r>
      <w:r>
        <w:t>χρηματοδότηση από το Ταμε</w:t>
      </w:r>
      <w:r w:rsidR="00F14CA4">
        <w:t>ίο Ανάκαμψης και Ανθεκτικότητας</w:t>
      </w:r>
      <w:r w:rsidR="00E15FA5">
        <w:t xml:space="preserve">, έχει αντικείμενο την </w:t>
      </w:r>
      <w:r w:rsidR="00C467E9">
        <w:t xml:space="preserve">αποκατάσταση του ναού της Παναγίας Χωριανής στον μεσαιωνικό οικισμό Χωριό της Χάλκης, ο οποίος κτίστηκε πιθανόν τον 17ο αιώνα στη βόρεια πλευρά του λόφου </w:t>
      </w:r>
      <w:proofErr w:type="spellStart"/>
      <w:r w:rsidR="00C467E9">
        <w:t>Παλαιόκαστρο</w:t>
      </w:r>
      <w:proofErr w:type="spellEnd"/>
      <w:r w:rsidR="00C467E9">
        <w:t>, όπου υψώνεται το μεσαιωνικό κάστρο.</w:t>
      </w:r>
    </w:p>
    <w:p w:rsidR="00C467E9" w:rsidRDefault="00C467E9" w:rsidP="007978DA">
      <w:pPr>
        <w:pStyle w:val="a3"/>
        <w:spacing w:before="1" w:line="283" w:lineRule="auto"/>
        <w:ind w:left="720" w:right="-11" w:hanging="11"/>
        <w:jc w:val="both"/>
      </w:pPr>
    </w:p>
    <w:p w:rsidR="00FC5466" w:rsidRDefault="00C467E9" w:rsidP="007978DA">
      <w:pPr>
        <w:pStyle w:val="a3"/>
        <w:spacing w:before="1" w:line="283" w:lineRule="auto"/>
        <w:ind w:left="720" w:right="-11" w:hanging="11"/>
        <w:jc w:val="both"/>
      </w:pPr>
      <w:r>
        <w:t>Στόχος του έργου είναι η άρση των αιτιών που προκαλούν φθορές, η μορφολογική και αισθητική αποκατάσταση και η ανάδειξη της αρχαιολογικής αξίας του ναού.</w:t>
      </w:r>
    </w:p>
    <w:p w:rsidR="00C467E9" w:rsidRDefault="00C467E9" w:rsidP="007978DA">
      <w:pPr>
        <w:pStyle w:val="Web"/>
        <w:ind w:left="720" w:right="-11" w:hanging="11"/>
        <w:jc w:val="both"/>
        <w:rPr>
          <w:sz w:val="22"/>
          <w:szCs w:val="22"/>
          <w:lang w:eastAsia="en-US"/>
        </w:rPr>
      </w:pPr>
      <w:r w:rsidRPr="00C467E9">
        <w:rPr>
          <w:sz w:val="22"/>
          <w:szCs w:val="22"/>
          <w:lang w:eastAsia="en-US"/>
        </w:rPr>
        <w:t>Με την ολοκλήρωσή του</w:t>
      </w:r>
      <w:r>
        <w:rPr>
          <w:sz w:val="22"/>
          <w:szCs w:val="22"/>
          <w:lang w:eastAsia="en-US"/>
        </w:rPr>
        <w:t xml:space="preserve"> έργου</w:t>
      </w:r>
      <w:r w:rsidRPr="00C467E9">
        <w:rPr>
          <w:sz w:val="22"/>
          <w:szCs w:val="22"/>
          <w:lang w:eastAsia="en-US"/>
        </w:rPr>
        <w:t xml:space="preserve"> θα εμπλουτιστεί το επισκέψιμο μνημειακό απόθεμα του νησιού και παράλληλα θα αναβαθμιστεί η προσβασιμότητα  στον αρχαίο οικισμό. </w:t>
      </w:r>
    </w:p>
    <w:p w:rsidR="001F2F27" w:rsidRDefault="001F2F27" w:rsidP="001F2F27">
      <w:pPr>
        <w:pStyle w:val="Web"/>
        <w:ind w:left="720"/>
        <w:jc w:val="center"/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406C1AFA" wp14:editId="0E53C7D5">
            <wp:extent cx="5945690" cy="3962400"/>
            <wp:effectExtent l="0" t="0" r="0" b="0"/>
            <wp:docPr id="6" name="Εικόνα 6" descr="C:\Users\user1\AppData\Local\Microsoft\Windows\INetCache\Content.Word\ΠΑΝΑΓΙΑ ΧΩΡΙΑΝΗ ΕΞΩΤΕΡΙΚΗ ΟΨ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AppData\Local\Microsoft\Windows\INetCache\Content.Word\ΠΑΝΑΓΙΑ ΧΩΡΙΑΝΗ ΕΞΩΤΕΡΙΚΗ ΟΨ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650" cy="39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27" w:rsidRDefault="001F2F27" w:rsidP="001F2F27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1F2F27" w:rsidRDefault="001F2F27" w:rsidP="001F2F27">
      <w:pPr>
        <w:jc w:val="both"/>
      </w:pPr>
    </w:p>
    <w:p w:rsidR="001F2F27" w:rsidRDefault="001F2F27" w:rsidP="001F2F27">
      <w:pPr>
        <w:pStyle w:val="Web"/>
        <w:ind w:left="720"/>
        <w:jc w:val="center"/>
        <w:rPr>
          <w:sz w:val="22"/>
          <w:szCs w:val="22"/>
          <w:lang w:eastAsia="en-US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153025" cy="6869626"/>
            <wp:effectExtent l="0" t="0" r="0" b="7620"/>
            <wp:docPr id="5" name="Εικόνα 5" descr="C:\Users\user1\AppData\Local\Microsoft\Windows\INetCache\Content.Word\ΠΑΝΑΓΙΑ ΧΩΡΙΑΝΗ - ΤΕΜΠΛ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Microsoft\Windows\INetCache\Content.Word\ΠΑΝΑΓΙΑ ΧΩΡΙΑΝΗ - ΤΕΜΠΛ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930" cy="68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2F27" w:rsidRDefault="001F2F27" w:rsidP="001F2F27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1F2F27" w:rsidRDefault="001F2F27" w:rsidP="001F2F27">
      <w:pPr>
        <w:jc w:val="both"/>
      </w:pPr>
    </w:p>
    <w:p w:rsidR="001F2F27" w:rsidRDefault="001F2F27" w:rsidP="001F2F27">
      <w:pPr>
        <w:pStyle w:val="Web"/>
        <w:ind w:left="720"/>
        <w:jc w:val="center"/>
        <w:rPr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4962525" cy="6615664"/>
            <wp:effectExtent l="0" t="0" r="0" b="0"/>
            <wp:docPr id="3" name="Εικόνα 3" descr="C:\Users\user1\AppData\Local\Microsoft\Windows\INetCache\Content.Word\ΠΑΝΑΓΙΑ ΧΩΡΙΑΝΗ-ΕΣΩΤΕΡΙΚ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ΠΑΝΑΓΙΑ ΧΩΡΙΑΝΗ-ΕΣΩΤΕΡΙΚ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40" cy="662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F27" w:rsidRDefault="001F2F27" w:rsidP="001F2F27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1F2F27" w:rsidRDefault="001F2F27" w:rsidP="001F2F27">
      <w:pPr>
        <w:jc w:val="both"/>
      </w:pPr>
    </w:p>
    <w:p w:rsidR="001F2F27" w:rsidRPr="00C467E9" w:rsidRDefault="001F2F27" w:rsidP="00C467E9">
      <w:pPr>
        <w:pStyle w:val="Web"/>
        <w:ind w:left="720"/>
        <w:rPr>
          <w:sz w:val="22"/>
          <w:szCs w:val="22"/>
          <w:lang w:eastAsia="en-US"/>
        </w:rPr>
      </w:pPr>
    </w:p>
    <w:p w:rsidR="00FC5466" w:rsidRDefault="00D76E2B" w:rsidP="001F2F27">
      <w:pPr>
        <w:pStyle w:val="Web"/>
        <w:jc w:val="center"/>
      </w:pPr>
      <w:r w:rsidRPr="00D76E2B">
        <w:rPr>
          <w:noProof/>
        </w:rPr>
        <w:drawing>
          <wp:inline distT="0" distB="0" distL="0" distR="0">
            <wp:extent cx="7269193" cy="4088921"/>
            <wp:effectExtent l="0" t="0" r="8255" b="6985"/>
            <wp:docPr id="1" name="Εικόνα 1" descr="C:\Users\user1\Pictures\ΝΑΟΣ-ΧΑΛΚΗ-Παναγία Χωριαν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ΝΑΟΣ-ΧΑΛΚΗ-Παναγία Χωριανή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126" cy="412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66" w:rsidRPr="00113240" w:rsidRDefault="00FC5466" w:rsidP="00FC5466">
      <w:pPr>
        <w:pStyle w:val="a3"/>
        <w:spacing w:before="1" w:line="283" w:lineRule="auto"/>
        <w:ind w:left="720" w:right="867" w:firstLine="144"/>
        <w:jc w:val="both"/>
      </w:pPr>
    </w:p>
    <w:p w:rsidR="009619CE" w:rsidRDefault="009D32CF" w:rsidP="00C854F2">
      <w:pPr>
        <w:widowControl/>
        <w:autoSpaceDE/>
        <w:autoSpaceDN/>
        <w:spacing w:before="120"/>
        <w:jc w:val="both"/>
        <w:rPr>
          <w:b/>
        </w:rPr>
      </w:pP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Το έργο/δράση υλοποιείται στο πλαίσιο του Εθνικού Σχεδίου Ανάκαμψης και Ανθεκτικότητας «Ελλάδα 2.0» με τη χρηματοδότηση της Ευρωπαϊκής Ένωσης – 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val="en-GB" w:eastAsia="el-GR"/>
        </w:rPr>
        <w:t>NextGenerationEU</w:t>
      </w:r>
      <w:r w:rsidRPr="009D32CF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>.</w:t>
      </w:r>
      <w:r w:rsidR="00C854F2">
        <w:rPr>
          <w:rFonts w:ascii="Palatino Linotype" w:hAnsi="Palatino Linotype" w:cs="Arial"/>
          <w:b/>
          <w:bCs/>
          <w:color w:val="003399"/>
          <w:sz w:val="24"/>
          <w:szCs w:val="24"/>
          <w:shd w:val="clear" w:color="auto" w:fill="FFFFFF"/>
          <w:lang w:eastAsia="el-GR"/>
        </w:rPr>
        <w:t xml:space="preserve"> </w:t>
      </w:r>
    </w:p>
    <w:p w:rsidR="00DF0AA6" w:rsidRDefault="00DF0AA6" w:rsidP="00330111">
      <w:pPr>
        <w:jc w:val="both"/>
      </w:pPr>
    </w:p>
    <w:sectPr w:rsidR="00DF0AA6" w:rsidSect="007978DA">
      <w:headerReference w:type="default" r:id="rId11"/>
      <w:pgSz w:w="12240" w:h="15840"/>
      <w:pgMar w:top="1260" w:right="1325" w:bottom="1460" w:left="720" w:header="605" w:footer="126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111" w:rsidRDefault="00330111" w:rsidP="00330111">
      <w:r>
        <w:separator/>
      </w:r>
    </w:p>
  </w:endnote>
  <w:endnote w:type="continuationSeparator" w:id="0">
    <w:p w:rsidR="00330111" w:rsidRDefault="00330111" w:rsidP="00330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111" w:rsidRDefault="00330111" w:rsidP="00330111">
      <w:r>
        <w:separator/>
      </w:r>
    </w:p>
  </w:footnote>
  <w:footnote w:type="continuationSeparator" w:id="0">
    <w:p w:rsidR="00330111" w:rsidRDefault="00330111" w:rsidP="003301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0111" w:rsidRDefault="007978DA" w:rsidP="007978DA">
    <w:pPr>
      <w:pStyle w:val="a5"/>
      <w:jc w:val="center"/>
    </w:pPr>
    <w:r w:rsidRPr="00330111">
      <w:rPr>
        <w:noProof/>
        <w:lang w:eastAsia="el-GR"/>
      </w:rPr>
      <w:drawing>
        <wp:inline distT="0" distB="0" distL="0" distR="0" wp14:anchorId="06CD67CE" wp14:editId="1113FBF7">
          <wp:extent cx="4575496" cy="542925"/>
          <wp:effectExtent l="0" t="0" r="0" b="0"/>
          <wp:docPr id="12" name="Εικόνα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82603" cy="5437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330111" w:rsidRDefault="00330111">
    <w:pPr>
      <w:pStyle w:val="a5"/>
    </w:pPr>
  </w:p>
  <w:p w:rsidR="00330111" w:rsidRDefault="0033011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2706A"/>
    <w:multiLevelType w:val="hybridMultilevel"/>
    <w:tmpl w:val="B258715E"/>
    <w:lvl w:ilvl="0" w:tplc="84507B6E">
      <w:start w:val="1"/>
      <w:numFmt w:val="decimal"/>
      <w:lvlText w:val="%1."/>
      <w:lvlJc w:val="left"/>
      <w:pPr>
        <w:ind w:left="864" w:hanging="26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D74B5"/>
        <w:spacing w:val="0"/>
        <w:w w:val="101"/>
        <w:sz w:val="24"/>
        <w:szCs w:val="24"/>
        <w:lang w:val="el-GR" w:eastAsia="en-US" w:bidi="ar-SA"/>
      </w:rPr>
    </w:lvl>
    <w:lvl w:ilvl="1" w:tplc="9364CAEC">
      <w:start w:val="1"/>
      <w:numFmt w:val="decimal"/>
      <w:lvlText w:val="%2."/>
      <w:lvlJc w:val="left"/>
      <w:pPr>
        <w:ind w:left="1468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2"/>
        <w:szCs w:val="22"/>
        <w:lang w:val="el-GR" w:eastAsia="en-US" w:bidi="ar-SA"/>
      </w:rPr>
    </w:lvl>
    <w:lvl w:ilvl="2" w:tplc="4384AFF6">
      <w:numFmt w:val="bullet"/>
      <w:lvlText w:val="•"/>
      <w:lvlJc w:val="left"/>
      <w:pPr>
        <w:ind w:left="2497" w:hanging="339"/>
      </w:pPr>
      <w:rPr>
        <w:rFonts w:hint="default"/>
        <w:lang w:val="el-GR" w:eastAsia="en-US" w:bidi="ar-SA"/>
      </w:rPr>
    </w:lvl>
    <w:lvl w:ilvl="3" w:tplc="FC7E037A">
      <w:numFmt w:val="bullet"/>
      <w:lvlText w:val="•"/>
      <w:lvlJc w:val="left"/>
      <w:pPr>
        <w:ind w:left="3535" w:hanging="339"/>
      </w:pPr>
      <w:rPr>
        <w:rFonts w:hint="default"/>
        <w:lang w:val="el-GR" w:eastAsia="en-US" w:bidi="ar-SA"/>
      </w:rPr>
    </w:lvl>
    <w:lvl w:ilvl="4" w:tplc="B45229F6">
      <w:numFmt w:val="bullet"/>
      <w:lvlText w:val="•"/>
      <w:lvlJc w:val="left"/>
      <w:pPr>
        <w:ind w:left="4573" w:hanging="339"/>
      </w:pPr>
      <w:rPr>
        <w:rFonts w:hint="default"/>
        <w:lang w:val="el-GR" w:eastAsia="en-US" w:bidi="ar-SA"/>
      </w:rPr>
    </w:lvl>
    <w:lvl w:ilvl="5" w:tplc="09BCF322">
      <w:numFmt w:val="bullet"/>
      <w:lvlText w:val="•"/>
      <w:lvlJc w:val="left"/>
      <w:pPr>
        <w:ind w:left="5611" w:hanging="339"/>
      </w:pPr>
      <w:rPr>
        <w:rFonts w:hint="default"/>
        <w:lang w:val="el-GR" w:eastAsia="en-US" w:bidi="ar-SA"/>
      </w:rPr>
    </w:lvl>
    <w:lvl w:ilvl="6" w:tplc="FBD25156">
      <w:numFmt w:val="bullet"/>
      <w:lvlText w:val="•"/>
      <w:lvlJc w:val="left"/>
      <w:pPr>
        <w:ind w:left="6648" w:hanging="339"/>
      </w:pPr>
      <w:rPr>
        <w:rFonts w:hint="default"/>
        <w:lang w:val="el-GR" w:eastAsia="en-US" w:bidi="ar-SA"/>
      </w:rPr>
    </w:lvl>
    <w:lvl w:ilvl="7" w:tplc="CC6CD120">
      <w:numFmt w:val="bullet"/>
      <w:lvlText w:val="•"/>
      <w:lvlJc w:val="left"/>
      <w:pPr>
        <w:ind w:left="7686" w:hanging="339"/>
      </w:pPr>
      <w:rPr>
        <w:rFonts w:hint="default"/>
        <w:lang w:val="el-GR" w:eastAsia="en-US" w:bidi="ar-SA"/>
      </w:rPr>
    </w:lvl>
    <w:lvl w:ilvl="8" w:tplc="6C88123C">
      <w:numFmt w:val="bullet"/>
      <w:lvlText w:val="•"/>
      <w:lvlJc w:val="left"/>
      <w:pPr>
        <w:ind w:left="8724" w:hanging="339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9CE"/>
    <w:rsid w:val="00095CA8"/>
    <w:rsid w:val="000B18B7"/>
    <w:rsid w:val="000F434C"/>
    <w:rsid w:val="00113240"/>
    <w:rsid w:val="0017740A"/>
    <w:rsid w:val="001A78BB"/>
    <w:rsid w:val="001B6867"/>
    <w:rsid w:val="001F2F27"/>
    <w:rsid w:val="002720D2"/>
    <w:rsid w:val="00330111"/>
    <w:rsid w:val="003C1C5D"/>
    <w:rsid w:val="00405F29"/>
    <w:rsid w:val="0046069A"/>
    <w:rsid w:val="005542F7"/>
    <w:rsid w:val="00581452"/>
    <w:rsid w:val="005E337D"/>
    <w:rsid w:val="00622DB7"/>
    <w:rsid w:val="00641A04"/>
    <w:rsid w:val="0064287F"/>
    <w:rsid w:val="006A3984"/>
    <w:rsid w:val="006C0A82"/>
    <w:rsid w:val="00711A69"/>
    <w:rsid w:val="007978DA"/>
    <w:rsid w:val="007C0704"/>
    <w:rsid w:val="008228D1"/>
    <w:rsid w:val="008D077A"/>
    <w:rsid w:val="008F48EC"/>
    <w:rsid w:val="009100AB"/>
    <w:rsid w:val="009619CE"/>
    <w:rsid w:val="00965666"/>
    <w:rsid w:val="009D32CF"/>
    <w:rsid w:val="00A050C8"/>
    <w:rsid w:val="00A25757"/>
    <w:rsid w:val="00A42CAD"/>
    <w:rsid w:val="00A67400"/>
    <w:rsid w:val="00AC37E2"/>
    <w:rsid w:val="00AE0622"/>
    <w:rsid w:val="00B06F17"/>
    <w:rsid w:val="00C214FB"/>
    <w:rsid w:val="00C23462"/>
    <w:rsid w:val="00C467E9"/>
    <w:rsid w:val="00C54CEA"/>
    <w:rsid w:val="00C720DD"/>
    <w:rsid w:val="00C854F2"/>
    <w:rsid w:val="00D16BDE"/>
    <w:rsid w:val="00D76E2B"/>
    <w:rsid w:val="00DF0AA6"/>
    <w:rsid w:val="00E07680"/>
    <w:rsid w:val="00E15865"/>
    <w:rsid w:val="00E15FA5"/>
    <w:rsid w:val="00E2353E"/>
    <w:rsid w:val="00F14CA4"/>
    <w:rsid w:val="00F321C2"/>
    <w:rsid w:val="00F53E41"/>
    <w:rsid w:val="00F627E1"/>
    <w:rsid w:val="00F943F3"/>
    <w:rsid w:val="00FB31E6"/>
    <w:rsid w:val="00FC5466"/>
    <w:rsid w:val="00FD4A06"/>
    <w:rsid w:val="00FE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83292-4F2B-4FFF-B193-0281F286B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619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9619CE"/>
  </w:style>
  <w:style w:type="character" w:customStyle="1" w:styleId="Char">
    <w:name w:val="Σώμα κειμένου Char"/>
    <w:basedOn w:val="a0"/>
    <w:link w:val="a3"/>
    <w:uiPriority w:val="1"/>
    <w:rsid w:val="009619CE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9619CE"/>
    <w:pPr>
      <w:ind w:left="864" w:hanging="1"/>
    </w:pPr>
  </w:style>
  <w:style w:type="paragraph" w:styleId="a5">
    <w:name w:val="header"/>
    <w:basedOn w:val="a"/>
    <w:link w:val="Char0"/>
    <w:uiPriority w:val="99"/>
    <w:unhideWhenUsed/>
    <w:rsid w:val="0033011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5"/>
    <w:uiPriority w:val="99"/>
    <w:rsid w:val="00330111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1"/>
    <w:uiPriority w:val="99"/>
    <w:unhideWhenUsed/>
    <w:rsid w:val="0033011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6"/>
    <w:uiPriority w:val="99"/>
    <w:rsid w:val="00330111"/>
    <w:rPr>
      <w:rFonts w:ascii="Times New Roman" w:eastAsia="Times New Roman" w:hAnsi="Times New Roman" w:cs="Times New Roman"/>
    </w:rPr>
  </w:style>
  <w:style w:type="paragraph" w:styleId="Web">
    <w:name w:val="Normal (Web)"/>
    <w:basedOn w:val="a"/>
    <w:uiPriority w:val="99"/>
    <w:semiHidden/>
    <w:unhideWhenUsed/>
    <w:rsid w:val="00FC54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B152EF5C-3994-4A22-BC52-9460CBDF5399}"/>
</file>

<file path=customXml/itemProps2.xml><?xml version="1.0" encoding="utf-8"?>
<ds:datastoreItem xmlns:ds="http://schemas.openxmlformats.org/officeDocument/2006/customXml" ds:itemID="{978C553F-0B7E-4A21-91E3-3553B5B2841E}"/>
</file>

<file path=customXml/itemProps3.xml><?xml version="1.0" encoding="utf-8"?>
<ds:datastoreItem xmlns:ds="http://schemas.openxmlformats.org/officeDocument/2006/customXml" ds:itemID="{D2DB5BF3-D8FC-485C-954E-32D4E469B3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ΓΙΑΝΝΟΠΟΥΛΟΣ ΑΘΑΝΑΣΙΟΣ</cp:lastModifiedBy>
  <cp:revision>8</cp:revision>
  <dcterms:created xsi:type="dcterms:W3CDTF">2026-04-07T11:49:00Z</dcterms:created>
  <dcterms:modified xsi:type="dcterms:W3CDTF">2026-05-18T10:53:00Z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