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C3" w:rsidRPr="00204057" w:rsidRDefault="006C65C3" w:rsidP="007415AE">
      <w:pPr>
        <w:spacing w:line="360" w:lineRule="auto"/>
        <w:jc w:val="both"/>
        <w:rPr>
          <w:b/>
          <w:lang w:val="en-US"/>
        </w:rPr>
      </w:pPr>
    </w:p>
    <w:p w:rsidR="0034123A" w:rsidRDefault="00706FF6" w:rsidP="00153C25">
      <w:pPr>
        <w:spacing w:before="120" w:after="0" w:line="360" w:lineRule="auto"/>
        <w:jc w:val="both"/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  <w:r w:rsidRPr="00706FF6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« SUB 3.5 –</w:t>
      </w:r>
      <w:bookmarkStart w:id="0" w:name="_Hlk215570237"/>
      <w:r w:rsidRPr="00706FF6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Εξοπλισμός για τη διοργάνωση πολιτιστικών εκδηλώσεων στο αρχαιολογικό Μουσείο Θηβών</w:t>
      </w:r>
      <w:bookmarkEnd w:id="0"/>
      <w:r w:rsidRPr="00706FF6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» με κωδικό ΟΠΣ ΤΑ 5173955 </w:t>
      </w:r>
    </w:p>
    <w:p w:rsidR="00626FE1" w:rsidRPr="00626FE1" w:rsidRDefault="00626FE1" w:rsidP="00626FE1">
      <w:pPr>
        <w:spacing w:before="120" w:after="0" w:line="360" w:lineRule="auto"/>
        <w:jc w:val="both"/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</w:p>
    <w:p w:rsidR="00BB1FA9" w:rsidRDefault="00994D49" w:rsidP="00153C25">
      <w:pPr>
        <w:spacing w:line="360" w:lineRule="auto"/>
        <w:jc w:val="both"/>
      </w:pPr>
      <w:r w:rsidRPr="00857872">
        <w:t xml:space="preserve">Το έργο </w:t>
      </w:r>
      <w:r w:rsidR="00073BE7">
        <w:t>«</w:t>
      </w:r>
      <w:r w:rsidR="00153C25">
        <w:t>SUB 3.</w:t>
      </w:r>
      <w:r w:rsidR="00706FF6">
        <w:t>5</w:t>
      </w:r>
      <w:r w:rsidR="00153C25">
        <w:t xml:space="preserve"> - </w:t>
      </w:r>
      <w:r w:rsidR="00706FF6" w:rsidRPr="00706FF6">
        <w:rPr>
          <w:b/>
          <w:bCs/>
        </w:rPr>
        <w:t>Εξοπλισμός για τη διοργάνωση πολιτιστικών εκδηλώσεων στο αρχαιολογικό Μουσείο Θηβών</w:t>
      </w:r>
      <w:r w:rsidR="00706FF6">
        <w:t xml:space="preserve">» </w:t>
      </w:r>
      <w:r w:rsidR="00073BE7">
        <w:t xml:space="preserve">με κωδικό ΟΠΣ ΤΑ </w:t>
      </w:r>
      <w:r w:rsidR="00706FF6">
        <w:t>5173955</w:t>
      </w:r>
      <w:r w:rsidR="005D6129">
        <w:t xml:space="preserve"> </w:t>
      </w:r>
      <w:r w:rsidR="00073BE7">
        <w:t xml:space="preserve"> </w:t>
      </w:r>
      <w:r w:rsidR="00BB1FA9">
        <w:t xml:space="preserve">έχει ενταχθεί στο Ταμείο Ανάκαμψης και Ανθεκτικότητας, το οποίο χρηματοδοτείται από την Ευρωπαϊκή Ένωση – </w:t>
      </w:r>
      <w:proofErr w:type="spellStart"/>
      <w:r w:rsidR="00BB1FA9">
        <w:t>NextGeneration</w:t>
      </w:r>
      <w:proofErr w:type="spellEnd"/>
      <w:r w:rsidR="00BB1FA9">
        <w:t xml:space="preserve"> EU, με συνολική δημόσια δαπάνη ύψους </w:t>
      </w:r>
      <w:r w:rsidR="00706FF6">
        <w:t>40,000</w:t>
      </w:r>
      <w:r w:rsidR="00BB1FA9">
        <w:t>€.</w:t>
      </w:r>
    </w:p>
    <w:p w:rsidR="00153C25" w:rsidRDefault="00153C25" w:rsidP="00153C25">
      <w:pPr>
        <w:spacing w:before="120" w:after="0" w:line="360" w:lineRule="auto"/>
        <w:jc w:val="both"/>
      </w:pPr>
      <w:r>
        <w:t>Το φυσικό αντικείμενο αφορά στα εξής:</w:t>
      </w:r>
    </w:p>
    <w:p w:rsidR="00706FF6" w:rsidRPr="00706FF6" w:rsidRDefault="00153C25" w:rsidP="00706FF6">
      <w:pPr>
        <w:spacing w:before="120" w:after="0" w:line="360" w:lineRule="auto"/>
        <w:jc w:val="both"/>
      </w:pPr>
      <w:r>
        <w:t xml:space="preserve">• </w:t>
      </w:r>
      <w:r w:rsidR="00706FF6">
        <w:t xml:space="preserve">Προμήθεια </w:t>
      </w:r>
      <w:r w:rsidR="00706FF6" w:rsidRPr="00706FF6">
        <w:t xml:space="preserve"> ηχητικ</w:t>
      </w:r>
      <w:r w:rsidR="00706FF6">
        <w:t>ού και</w:t>
      </w:r>
      <w:r w:rsidR="00706FF6" w:rsidRPr="00706FF6">
        <w:t xml:space="preserve"> φωτιστικ</w:t>
      </w:r>
      <w:r w:rsidR="00706FF6">
        <w:t>ού</w:t>
      </w:r>
      <w:r w:rsidR="00706FF6" w:rsidRPr="00706FF6">
        <w:t xml:space="preserve">  εξοπλισμ</w:t>
      </w:r>
      <w:r w:rsidR="00706FF6">
        <w:t>ού και προμήθεια</w:t>
      </w:r>
      <w:r w:rsidR="00706FF6" w:rsidRPr="00706FF6">
        <w:t xml:space="preserve"> εξέδρας</w:t>
      </w:r>
      <w:r w:rsidR="00706FF6">
        <w:t xml:space="preserve"> για την πραγματοποίηση</w:t>
      </w:r>
      <w:r w:rsidR="00706FF6" w:rsidRPr="00706FF6">
        <w:t xml:space="preserve"> εκδηλώσεων</w:t>
      </w:r>
      <w:r w:rsidR="00706FF6" w:rsidRPr="00706FF6">
        <w:rPr>
          <w:b/>
          <w:bCs/>
        </w:rPr>
        <w:t xml:space="preserve"> </w:t>
      </w:r>
      <w:r w:rsidR="00706FF6" w:rsidRPr="00706FF6">
        <w:t xml:space="preserve">στο αρχαιολογικό Μουσείο Θηβών» </w:t>
      </w:r>
    </w:p>
    <w:p w:rsidR="00153C25" w:rsidRPr="00706FF6" w:rsidRDefault="00706FF6" w:rsidP="00153C25">
      <w:pPr>
        <w:spacing w:before="120" w:after="0" w:line="360" w:lineRule="auto"/>
        <w:jc w:val="both"/>
      </w:pPr>
      <w:r>
        <w:t xml:space="preserve"> </w:t>
      </w:r>
      <w:r w:rsidR="00153C25">
        <w:t xml:space="preserve">• </w:t>
      </w:r>
      <w:r w:rsidRPr="00706FF6">
        <w:t>Προμήθεια πτυσσόμενων επίπλων</w:t>
      </w:r>
      <w:r>
        <w:t xml:space="preserve"> (καρέκλες)</w:t>
      </w:r>
      <w:r w:rsidRPr="00706FF6">
        <w:t xml:space="preserve"> για διοργάνωση εκδηλώσεων</w:t>
      </w:r>
      <w:r w:rsidRPr="00706FF6">
        <w:rPr>
          <w:b/>
          <w:bCs/>
        </w:rPr>
        <w:t xml:space="preserve"> </w:t>
      </w:r>
      <w:r w:rsidRPr="00706FF6">
        <w:t xml:space="preserve">στο αρχαιολογικό Μουσείο Θηβών» </w:t>
      </w:r>
    </w:p>
    <w:p w:rsidR="00437C8B" w:rsidRDefault="00437C8B" w:rsidP="005D6129">
      <w:pPr>
        <w:spacing w:before="120" w:after="0" w:line="360" w:lineRule="auto"/>
        <w:jc w:val="both"/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</w:p>
    <w:p w:rsidR="00626FE1" w:rsidRPr="00626FE1" w:rsidRDefault="00626FE1" w:rsidP="005D6129">
      <w:pPr>
        <w:spacing w:before="120" w:after="0" w:line="360" w:lineRule="auto"/>
        <w:jc w:val="both"/>
        <w:rPr>
          <w:rFonts w:ascii="Arial" w:hAnsi="Arial" w:cs="Arial"/>
          <w:color w:val="003399"/>
          <w:sz w:val="24"/>
          <w:szCs w:val="24"/>
          <w:lang w:eastAsia="el-GR"/>
        </w:rPr>
      </w:pPr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proofErr w:type="spellStart"/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proofErr w:type="spellEnd"/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</w:p>
    <w:p w:rsidR="002006F5" w:rsidRDefault="002006F5" w:rsidP="007415AE">
      <w:pPr>
        <w:spacing w:line="360" w:lineRule="auto"/>
        <w:jc w:val="both"/>
      </w:pPr>
    </w:p>
    <w:p w:rsidR="00073BE7" w:rsidRDefault="00073BE7" w:rsidP="007415AE">
      <w:pPr>
        <w:spacing w:line="360" w:lineRule="auto"/>
        <w:jc w:val="both"/>
      </w:pPr>
    </w:p>
    <w:p w:rsidR="00073BE7" w:rsidRDefault="00073BE7" w:rsidP="007415AE">
      <w:pPr>
        <w:spacing w:line="360" w:lineRule="auto"/>
        <w:jc w:val="both"/>
      </w:pPr>
    </w:p>
    <w:p w:rsidR="00437C8B" w:rsidRDefault="00437C8B" w:rsidP="007415AE">
      <w:pPr>
        <w:spacing w:line="360" w:lineRule="auto"/>
        <w:jc w:val="both"/>
      </w:pPr>
    </w:p>
    <w:p w:rsidR="00437C8B" w:rsidRPr="00437C8B" w:rsidRDefault="00437C8B" w:rsidP="00437C8B"/>
    <w:p w:rsidR="00437C8B" w:rsidRPr="00437C8B" w:rsidRDefault="00437C8B" w:rsidP="00437C8B"/>
    <w:p w:rsidR="00437C8B" w:rsidRDefault="00437C8B" w:rsidP="00437C8B"/>
    <w:p w:rsidR="00073BE7" w:rsidRPr="00437C8B" w:rsidRDefault="00437C8B" w:rsidP="00437C8B">
      <w:pPr>
        <w:tabs>
          <w:tab w:val="left" w:pos="6090"/>
        </w:tabs>
      </w:pPr>
      <w:r>
        <w:tab/>
      </w:r>
      <w:bookmarkStart w:id="1" w:name="_GoBack"/>
      <w:bookmarkEnd w:id="1"/>
    </w:p>
    <w:sectPr w:rsidR="00073BE7" w:rsidRPr="00437C8B" w:rsidSect="006C65C3">
      <w:headerReference w:type="default" r:id="rId10"/>
      <w:footerReference w:type="default" r:id="rId11"/>
      <w:pgSz w:w="11906" w:h="16838"/>
      <w:pgMar w:top="426" w:right="179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9E" w:rsidRDefault="007A5D9E">
      <w:r>
        <w:separator/>
      </w:r>
    </w:p>
  </w:endnote>
  <w:endnote w:type="continuationSeparator" w:id="0">
    <w:p w:rsidR="007A5D9E" w:rsidRDefault="007A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11" w:rsidRDefault="004A0E9D" w:rsidP="00D63611">
    <w:pPr>
      <w:pStyle w:val="a4"/>
      <w:tabs>
        <w:tab w:val="clear" w:pos="4153"/>
        <w:tab w:val="center" w:pos="2552"/>
      </w:tabs>
      <w:jc w:val="center"/>
    </w:pPr>
    <w:r w:rsidRPr="00D1495D">
      <w:rPr>
        <w:noProof/>
        <w:lang w:eastAsia="el-GR"/>
      </w:rPr>
      <w:drawing>
        <wp:inline distT="0" distB="0" distL="0" distR="0">
          <wp:extent cx="1392555" cy="425450"/>
          <wp:effectExtent l="0" t="0" r="0" b="0"/>
          <wp:docPr id="10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495D">
      <w:rPr>
        <w:noProof/>
        <w:lang w:eastAsia="el-GR"/>
      </w:rPr>
      <w:drawing>
        <wp:inline distT="0" distB="0" distL="0" distR="0">
          <wp:extent cx="2254250" cy="414655"/>
          <wp:effectExtent l="0" t="0" r="0" b="0"/>
          <wp:docPr id="9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9E" w:rsidRDefault="007A5D9E">
      <w:r>
        <w:separator/>
      </w:r>
    </w:p>
  </w:footnote>
  <w:footnote w:type="continuationSeparator" w:id="0">
    <w:p w:rsidR="007A5D9E" w:rsidRDefault="007A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11" w:rsidRPr="00D86851" w:rsidRDefault="004A0E9D" w:rsidP="00D63611">
    <w:pPr>
      <w:pStyle w:val="a3"/>
      <w:rPr>
        <w:rFonts w:ascii="Arial" w:hAnsi="Arial" w:cs="Arial"/>
        <w:noProof/>
        <w:sz w:val="20"/>
      </w:rPr>
    </w:pPr>
    <w:r w:rsidRPr="00D63611">
      <w:rPr>
        <w:rFonts w:ascii="Arial" w:hAnsi="Arial" w:cs="Arial"/>
        <w:noProof/>
        <w:sz w:val="20"/>
        <w:lang w:eastAsia="el-GR"/>
      </w:rPr>
      <w:drawing>
        <wp:inline distT="0" distB="0" distL="0" distR="0">
          <wp:extent cx="467995" cy="436245"/>
          <wp:effectExtent l="0" t="0" r="0" b="0"/>
          <wp:docPr id="7" name="Εικόνα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611" w:rsidRPr="00D86851" w:rsidRDefault="00D63611" w:rsidP="00D63611">
    <w:pPr>
      <w:pStyle w:val="a3"/>
      <w:tabs>
        <w:tab w:val="clear" w:pos="8306"/>
        <w:tab w:val="right" w:pos="9072"/>
      </w:tabs>
      <w:rPr>
        <w:rFonts w:ascii="Arial" w:hAnsi="Arial" w:cs="Arial"/>
        <w:noProof/>
        <w:sz w:val="20"/>
      </w:rPr>
    </w:pPr>
    <w:r w:rsidRPr="00D86851">
      <w:rPr>
        <w:rFonts w:ascii="Arial" w:hAnsi="Arial" w:cs="Arial"/>
        <w:noProof/>
        <w:sz w:val="20"/>
      </w:rPr>
      <w:t xml:space="preserve">ΕΛΛΗΝΙΚΗ ΔΗΜΟΚΡΑΤΙΑ </w:t>
    </w:r>
    <w:r w:rsidRPr="00D86851">
      <w:rPr>
        <w:rFonts w:ascii="Arial" w:hAnsi="Arial" w:cs="Arial"/>
        <w:noProof/>
        <w:sz w:val="20"/>
      </w:rPr>
      <w:tab/>
    </w:r>
    <w:r w:rsidRPr="00D86851">
      <w:rPr>
        <w:rFonts w:ascii="Arial" w:hAnsi="Arial" w:cs="Arial"/>
        <w:noProof/>
        <w:sz w:val="20"/>
      </w:rPr>
      <w:tab/>
      <w:t xml:space="preserve"> </w:t>
    </w:r>
  </w:p>
  <w:p w:rsidR="00D63611" w:rsidRDefault="00D63611" w:rsidP="00D63611">
    <w:pPr>
      <w:pStyle w:val="a3"/>
      <w:tabs>
        <w:tab w:val="clear" w:pos="8306"/>
        <w:tab w:val="right" w:pos="9072"/>
      </w:tabs>
      <w:rPr>
        <w:rFonts w:ascii="Arial" w:hAnsi="Arial" w:cs="Arial"/>
        <w:noProof/>
        <w:sz w:val="20"/>
      </w:rPr>
    </w:pPr>
    <w:r w:rsidRPr="00D86851">
      <w:rPr>
        <w:rFonts w:ascii="Arial" w:hAnsi="Arial" w:cs="Arial"/>
        <w:noProof/>
        <w:sz w:val="20"/>
      </w:rPr>
      <w:t>Υπουργείο Πολιτισμού</w:t>
    </w:r>
    <w:r w:rsidRPr="00D86851">
      <w:rPr>
        <w:rFonts w:ascii="Arial" w:hAnsi="Arial" w:cs="Arial"/>
        <w:noProof/>
        <w:sz w:val="20"/>
      </w:rPr>
      <w:tab/>
      <w:t xml:space="preserve"> </w:t>
    </w:r>
    <w:r w:rsidRPr="00D86851">
      <w:rPr>
        <w:rFonts w:ascii="Arial" w:hAnsi="Arial" w:cs="Arial"/>
        <w:noProof/>
        <w:sz w:val="20"/>
      </w:rPr>
      <w:tab/>
    </w:r>
  </w:p>
  <w:p w:rsidR="0034123A" w:rsidRDefault="003412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26B"/>
    <w:multiLevelType w:val="hybridMultilevel"/>
    <w:tmpl w:val="1BAE44F6"/>
    <w:lvl w:ilvl="0" w:tplc="7B9C79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3F77"/>
    <w:multiLevelType w:val="hybridMultilevel"/>
    <w:tmpl w:val="F7E480D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7F9A"/>
    <w:multiLevelType w:val="multilevel"/>
    <w:tmpl w:val="2F3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738C9"/>
    <w:multiLevelType w:val="hybridMultilevel"/>
    <w:tmpl w:val="7898F600"/>
    <w:lvl w:ilvl="0" w:tplc="91DE5E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214B4"/>
    <w:multiLevelType w:val="hybridMultilevel"/>
    <w:tmpl w:val="CE7C0A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2545C8"/>
    <w:multiLevelType w:val="hybridMultilevel"/>
    <w:tmpl w:val="AEA0E6CA"/>
    <w:lvl w:ilvl="0" w:tplc="7B9C791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F30F74"/>
    <w:multiLevelType w:val="hybridMultilevel"/>
    <w:tmpl w:val="6A64E250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93"/>
    <w:rsid w:val="00073BE7"/>
    <w:rsid w:val="00080D02"/>
    <w:rsid w:val="00087666"/>
    <w:rsid w:val="0012444B"/>
    <w:rsid w:val="00152492"/>
    <w:rsid w:val="00153C25"/>
    <w:rsid w:val="001638A6"/>
    <w:rsid w:val="001A2E97"/>
    <w:rsid w:val="001C63C9"/>
    <w:rsid w:val="001D301B"/>
    <w:rsid w:val="002006F5"/>
    <w:rsid w:val="00203875"/>
    <w:rsid w:val="00204057"/>
    <w:rsid w:val="002D6DDE"/>
    <w:rsid w:val="00340380"/>
    <w:rsid w:val="0034123A"/>
    <w:rsid w:val="00371693"/>
    <w:rsid w:val="003934A1"/>
    <w:rsid w:val="003E27A2"/>
    <w:rsid w:val="003E3E45"/>
    <w:rsid w:val="00437C8B"/>
    <w:rsid w:val="00471906"/>
    <w:rsid w:val="004861C9"/>
    <w:rsid w:val="004A0E9D"/>
    <w:rsid w:val="004C3C6E"/>
    <w:rsid w:val="005432AB"/>
    <w:rsid w:val="00572E57"/>
    <w:rsid w:val="0057529B"/>
    <w:rsid w:val="00585D4F"/>
    <w:rsid w:val="00596E36"/>
    <w:rsid w:val="005D6129"/>
    <w:rsid w:val="005E441D"/>
    <w:rsid w:val="00625510"/>
    <w:rsid w:val="00626FE1"/>
    <w:rsid w:val="0063541E"/>
    <w:rsid w:val="006750A1"/>
    <w:rsid w:val="0068672C"/>
    <w:rsid w:val="006869C6"/>
    <w:rsid w:val="006C65C3"/>
    <w:rsid w:val="006C7B39"/>
    <w:rsid w:val="00706FF6"/>
    <w:rsid w:val="007415AE"/>
    <w:rsid w:val="00746E00"/>
    <w:rsid w:val="00762729"/>
    <w:rsid w:val="007941C4"/>
    <w:rsid w:val="007A5D9E"/>
    <w:rsid w:val="007B4777"/>
    <w:rsid w:val="007D31D3"/>
    <w:rsid w:val="00857872"/>
    <w:rsid w:val="00896A60"/>
    <w:rsid w:val="008C0343"/>
    <w:rsid w:val="008C079B"/>
    <w:rsid w:val="008C23D4"/>
    <w:rsid w:val="00933093"/>
    <w:rsid w:val="00977B72"/>
    <w:rsid w:val="0098345A"/>
    <w:rsid w:val="00987490"/>
    <w:rsid w:val="00994D49"/>
    <w:rsid w:val="00A32C2F"/>
    <w:rsid w:val="00A43AEA"/>
    <w:rsid w:val="00A70213"/>
    <w:rsid w:val="00A925A7"/>
    <w:rsid w:val="00AB7592"/>
    <w:rsid w:val="00AE264B"/>
    <w:rsid w:val="00B07AD2"/>
    <w:rsid w:val="00B149D3"/>
    <w:rsid w:val="00B479D0"/>
    <w:rsid w:val="00B6008A"/>
    <w:rsid w:val="00B7059A"/>
    <w:rsid w:val="00BB1FA9"/>
    <w:rsid w:val="00C005DB"/>
    <w:rsid w:val="00C90550"/>
    <w:rsid w:val="00CB3F23"/>
    <w:rsid w:val="00CE2572"/>
    <w:rsid w:val="00CE7BB8"/>
    <w:rsid w:val="00D00DAF"/>
    <w:rsid w:val="00D52580"/>
    <w:rsid w:val="00D63611"/>
    <w:rsid w:val="00D732F8"/>
    <w:rsid w:val="00D73ED2"/>
    <w:rsid w:val="00DA56D8"/>
    <w:rsid w:val="00DD69EB"/>
    <w:rsid w:val="00E01C62"/>
    <w:rsid w:val="00EB074F"/>
    <w:rsid w:val="00EC173D"/>
    <w:rsid w:val="00F35BBB"/>
    <w:rsid w:val="00F56B48"/>
    <w:rsid w:val="00F73D59"/>
    <w:rsid w:val="00FC48AD"/>
    <w:rsid w:val="00FE4D89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94C72"/>
  <w15:chartTrackingRefBased/>
  <w15:docId w15:val="{8C2EBD3F-D6B3-4A96-A787-6991F1FE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9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1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locked/>
    <w:rsid w:val="00371693"/>
    <w:rPr>
      <w:rFonts w:ascii="Calibri" w:hAnsi="Calibri"/>
      <w:sz w:val="22"/>
      <w:szCs w:val="22"/>
      <w:lang w:val="el-GR" w:eastAsia="en-US" w:bidi="ar-SA"/>
    </w:rPr>
  </w:style>
  <w:style w:type="paragraph" w:styleId="a4">
    <w:name w:val="footer"/>
    <w:basedOn w:val="a"/>
    <w:link w:val="Char0"/>
    <w:uiPriority w:val="99"/>
    <w:rsid w:val="00371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uiPriority w:val="99"/>
    <w:locked/>
    <w:rsid w:val="00371693"/>
    <w:rPr>
      <w:rFonts w:ascii="Calibri" w:hAnsi="Calibri"/>
      <w:sz w:val="22"/>
      <w:szCs w:val="22"/>
      <w:lang w:val="el-GR" w:eastAsia="en-US" w:bidi="ar-SA"/>
    </w:rPr>
  </w:style>
  <w:style w:type="paragraph" w:customStyle="1" w:styleId="Default">
    <w:name w:val="Default"/>
    <w:rsid w:val="003412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2" ma:contentTypeDescription="Δημιουργία νέου εγγράφου" ma:contentTypeScope="" ma:versionID="9beee72f31e9100b52f883a3f8f4dc67">
  <xsd:schema xmlns:xsd="http://www.w3.org/2001/XMLSchema" xmlns:xs="http://www.w3.org/2001/XMLSchema" xmlns:p="http://schemas.microsoft.com/office/2006/metadata/properties" xmlns:ns1="http://schemas.microsoft.com/sharepoint/v3" xmlns:ns2="ab5eb9f1-a231-4802-8abd-d14e7bef79c8" targetNamespace="http://schemas.microsoft.com/office/2006/metadata/properties" ma:root="true" ma:fieldsID="60a9874c39c3557548ddf3c9057256a1" ns1:_="" ns2:_="">
    <xsd:import namespace="http://schemas.microsoft.com/sharepoint/v3"/>
    <xsd:import namespace="ab5eb9f1-a231-4802-8abd-d14e7bef7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397__x03bc__x002f__x03bd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eb9f1-a231-4802-8abd-d14e7bef79c8" elementFormDefault="qualified">
    <xsd:import namespace="http://schemas.microsoft.com/office/2006/documentManagement/types"/>
    <xsd:import namespace="http://schemas.microsoft.com/office/infopath/2007/PartnerControls"/>
    <xsd:element name="_x0397__x03bc__x002f__x03bd__x03b9__x03b1_" ma:index="10" nillable="true" ma:displayName="Ημ/νια" ma:format="DateOnly" ma:internalName="_x0397__x03bc__x002f__x03bd__x03b9__x03b1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x0397__x03bc__x002f__x03bd__x03b9__x03b1_ xmlns="ab5eb9f1-a231-4802-8abd-d14e7bef79c8" xsi:nil="true"/>
  </documentManagement>
</p:properties>
</file>

<file path=customXml/itemProps1.xml><?xml version="1.0" encoding="utf-8"?>
<ds:datastoreItem xmlns:ds="http://schemas.openxmlformats.org/officeDocument/2006/customXml" ds:itemID="{DDC5BA97-F6B1-47D9-B90E-8C4CFF161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5AAF1-384E-4C24-AF28-0FD749AA2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5eb9f1-a231-4802-8abd-d14e7bef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DBA56-06C2-49EA-9090-A90B8C5D6C96}">
  <ds:schemaRefs>
    <ds:schemaRef ds:uri="http://schemas.microsoft.com/office/2006/metadata/properties"/>
    <ds:schemaRef ds:uri="http://schemas.microsoft.com/sharepoint/v3"/>
    <ds:schemaRef ds:uri="ab5eb9f1-a231-4802-8abd-d14e7bef7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«ΟΛΟΚΛΗΡΩΜΕΝΕΣ ΔΡΑΣΕΙΣ ΑΝΑΔΕΙΞΗΣ ΚΑΙ ΠΡΟΣΒΑΣΙΜΟΤΗΤΑΣ ΤΟΥ ΒΥΖΑΝΤΙΝΟΥ ΚΑΣΤΡΟΥ ΚΟΜΟΤΗΝΗΣ»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«ΟΛΟΚΛΗΡΩΜΕΝΕΣ ΔΡΑΣΕΙΣ ΑΝΑΔΕΙΞΗΣ ΚΑΙ ΠΡΟΣΒΑΣΙΜΟΤΗΤΑΣ ΤΟΥ ΒΥΖΑΝΤΙΝΟΥ ΚΑΣΤΡΟΥ ΚΟΜΟΤΗΝΗΣ»</dc:title>
  <dc:subject/>
  <dc:creator>EYTOP</dc:creator>
  <cp:keywords/>
  <cp:lastModifiedBy>ΚΑΛΑΙΜΗ ΓΕΩΡΓΙΑ</cp:lastModifiedBy>
  <cp:revision>3</cp:revision>
  <dcterms:created xsi:type="dcterms:W3CDTF">2025-12-02T10:23:00Z</dcterms:created>
  <dcterms:modified xsi:type="dcterms:W3CDTF">2025-12-02T10:39:00Z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