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907EB0" w:rsidRPr="00907EB0">
        <w:rPr>
          <w:rFonts w:ascii="Arial" w:hAnsi="Arial" w:cs="Arial"/>
          <w:b/>
        </w:rPr>
        <w:t>ΚΑΘΙΕΡΩΣΗ ΚΑΙ ΠΡΟΒΟΛΗ ΔΙΕΘΝΩΝ ΘΕΣΜΩΝ ΣΥΓΧΡΟΝΟΥ ΠΟΛΙΤΙΣΜΟΥ ΣΤΗΝ ΑΤΤΙΚΗ</w:t>
      </w:r>
      <w:r w:rsidRPr="007D5219">
        <w:rPr>
          <w:rFonts w:ascii="Arial" w:hAnsi="Arial" w:cs="Arial"/>
          <w:b/>
        </w:rPr>
        <w:t>”</w:t>
      </w:r>
    </w:p>
    <w:p w:rsidR="00360DEC" w:rsidRPr="00343FA4" w:rsidRDefault="00360DEC" w:rsidP="00360D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Το έργο «</w:t>
      </w:r>
      <w:r w:rsidR="00343FA4" w:rsidRPr="00343FA4">
        <w:rPr>
          <w:rFonts w:ascii="Arial" w:hAnsi="Arial" w:cs="Arial"/>
        </w:rPr>
        <w:t xml:space="preserve">Η </w:t>
      </w:r>
      <w:r w:rsidR="00907EB0">
        <w:rPr>
          <w:rFonts w:ascii="Arial" w:hAnsi="Arial" w:cs="Arial"/>
        </w:rPr>
        <w:t xml:space="preserve">καθιέρωση και προβολή διεθνών θεσμών σύγχρονου πολιτισμού στην </w:t>
      </w:r>
      <w:proofErr w:type="spellStart"/>
      <w:r w:rsidR="00907EB0">
        <w:rPr>
          <w:rFonts w:ascii="Arial" w:hAnsi="Arial" w:cs="Arial"/>
        </w:rPr>
        <w:t>Ατιική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343FA4">
        <w:rPr>
          <w:rFonts w:ascii="Arial" w:hAnsi="Arial" w:cs="Arial"/>
        </w:rPr>
        <w:t>Ατ</w:t>
      </w:r>
      <w:r w:rsidR="00907EB0">
        <w:rPr>
          <w:rFonts w:ascii="Arial" w:hAnsi="Arial" w:cs="Arial"/>
        </w:rPr>
        <w:t>τ</w:t>
      </w:r>
      <w:r w:rsidR="00343FA4">
        <w:rPr>
          <w:rFonts w:ascii="Arial" w:hAnsi="Arial" w:cs="Arial"/>
        </w:rPr>
        <w:t>ική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907EB0" w:rsidRPr="00907EB0">
        <w:rPr>
          <w:rFonts w:ascii="Arial" w:hAnsi="Arial" w:cs="Arial"/>
        </w:rPr>
        <w:t>970.000,00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</w:t>
      </w:r>
      <w:r w:rsidR="00D00078" w:rsidRPr="00343FA4">
        <w:rPr>
          <w:rFonts w:ascii="Arial" w:hAnsi="Arial" w:cs="Arial"/>
          <w:color w:val="000000"/>
        </w:rPr>
        <w:t>Ταμείο Περιφερειακής Ανάπτυξης και δικαιούχο τ</w:t>
      </w:r>
      <w:r w:rsidR="00907EB0">
        <w:rPr>
          <w:rFonts w:ascii="Arial" w:hAnsi="Arial" w:cs="Arial"/>
          <w:color w:val="000000"/>
          <w:lang w:val="en-US"/>
        </w:rPr>
        <w:t>o</w:t>
      </w:r>
      <w:r w:rsidR="00907EB0" w:rsidRPr="00907EB0">
        <w:rPr>
          <w:rFonts w:ascii="Arial" w:hAnsi="Arial" w:cs="Arial"/>
          <w:color w:val="000000"/>
        </w:rPr>
        <w:t xml:space="preserve"> </w:t>
      </w:r>
      <w:r w:rsidR="00907EB0">
        <w:rPr>
          <w:rFonts w:ascii="Arial" w:hAnsi="Arial" w:cs="Arial"/>
          <w:color w:val="000000"/>
        </w:rPr>
        <w:t>Ίδρυμα Μιχάλη Κακογιάννη</w:t>
      </w:r>
      <w:r w:rsidR="00D00078" w:rsidRPr="00343FA4">
        <w:rPr>
          <w:rFonts w:ascii="Arial" w:hAnsi="Arial" w:cs="Arial"/>
          <w:color w:val="000000"/>
        </w:rPr>
        <w:t>.</w:t>
      </w:r>
    </w:p>
    <w:p w:rsidR="00907EB0" w:rsidRDefault="00907EB0" w:rsidP="00907EB0">
      <w:pPr>
        <w:jc w:val="both"/>
        <w:rPr>
          <w:rFonts w:ascii="Arial" w:hAnsi="Arial" w:cs="Arial"/>
          <w:color w:val="000000"/>
        </w:rPr>
      </w:pPr>
      <w:r w:rsidRPr="00907EB0">
        <w:rPr>
          <w:rFonts w:ascii="Arial" w:hAnsi="Arial" w:cs="Arial"/>
          <w:color w:val="000000"/>
        </w:rPr>
        <w:t>Το Ίδρυμα Μιχάλης Κακογιάννης (ΙΜΚ) είναι ένας ζωντανός πολιτιστικός οργανισμός στην Αθήνα με δυναμική παρουσία και οι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εκδηλώσεις σύγχρονου πολιτισμού του Ιδρύματος αποτελούν πλέον θεσμό για την Περιφέρεια Αττικής. Με την παρούσα πρόταση,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το ΙΜΚ στοχεύει στην εξέλιξη, την αναβάθμιση και εμπλουτισμό του θεσμού «Αρχαίο Δράμα: Διεπιστημονικές και Δια-καλλιτεχνικές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 xml:space="preserve">Προσεγγίσεις», μέσω διοργάνωσης θεατρικών παραστάσεων, εικαστικών γεγονότων, σεμιναρίων, διεθνών </w:t>
      </w:r>
      <w:proofErr w:type="spellStart"/>
      <w:r w:rsidRPr="00907EB0">
        <w:rPr>
          <w:rFonts w:ascii="Arial" w:hAnsi="Arial" w:cs="Arial"/>
          <w:color w:val="000000"/>
        </w:rPr>
        <w:t>forum</w:t>
      </w:r>
      <w:proofErr w:type="spellEnd"/>
      <w:r w:rsidRPr="00907EB0">
        <w:rPr>
          <w:rFonts w:ascii="Arial" w:hAnsi="Arial" w:cs="Arial"/>
          <w:color w:val="000000"/>
        </w:rPr>
        <w:t xml:space="preserve"> κ.ά. Παράλληλα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στοχεύει στη δημιουργία-καθιέρωση του «Διεθνούς Δικτύου Νεανικών Κινηματογραφικών Φεστιβάλ», όπου στο πλαίσιο υλοποίησης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των δράσεων (κυρίως των Διεθνών Συναντήσεων) του θεσμού στοχεύει στη συνένωση των εθνικών πρωτοβουλιών για την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κινηματογραφική δημιουργία παιδιών-εφήβων, μέσω διεθνών συναντήσεων, προβολών νέων κινηματογραφιστών, σεμιναρίων,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ανάπτυξης διαδικτυακής πλατφόρμας, δημιουργίας Χάρτας Διεθνούς Κινηματογραφικής Κοινότητας Νέων κ.ά. Σε αυτό το πλαίσιο</w:t>
      </w:r>
      <w:r>
        <w:rPr>
          <w:rFonts w:ascii="Arial" w:hAnsi="Arial" w:cs="Arial"/>
          <w:color w:val="000000"/>
        </w:rPr>
        <w:t xml:space="preserve"> το ΙΜΚ: </w:t>
      </w:r>
      <w:r w:rsidRPr="00907EB0">
        <w:rPr>
          <w:rFonts w:ascii="Arial" w:hAnsi="Arial" w:cs="Arial"/>
          <w:color w:val="000000"/>
        </w:rPr>
        <w:t>Στηρίζει δυναμικά τη σύγχρονη αντιμ</w:t>
      </w:r>
      <w:r>
        <w:rPr>
          <w:rFonts w:ascii="Arial" w:hAnsi="Arial" w:cs="Arial"/>
          <w:color w:val="000000"/>
        </w:rPr>
        <w:t xml:space="preserve">ετώπιση του αρχαίου δράματος. </w:t>
      </w:r>
      <w:r w:rsidRPr="00907EB0">
        <w:rPr>
          <w:rFonts w:ascii="Arial" w:hAnsi="Arial" w:cs="Arial"/>
          <w:color w:val="000000"/>
        </w:rPr>
        <w:t>Προβάλει τη σ</w:t>
      </w:r>
      <w:r>
        <w:rPr>
          <w:rFonts w:ascii="Arial" w:hAnsi="Arial" w:cs="Arial"/>
          <w:color w:val="000000"/>
        </w:rPr>
        <w:t xml:space="preserve">υνέργεια τέχνης και επιστήμης. </w:t>
      </w:r>
      <w:r w:rsidRPr="00907EB0">
        <w:rPr>
          <w:rFonts w:ascii="Arial" w:hAnsi="Arial" w:cs="Arial"/>
          <w:color w:val="000000"/>
        </w:rPr>
        <w:t>Προωθεί την κινηματογραφική παιδεία. Επιβραβεύει</w:t>
      </w:r>
      <w:r>
        <w:rPr>
          <w:rFonts w:ascii="Arial" w:hAnsi="Arial" w:cs="Arial"/>
          <w:color w:val="000000"/>
        </w:rPr>
        <w:t xml:space="preserve"> την καλλιτεχνική δημιουργία.  </w:t>
      </w:r>
      <w:r w:rsidRPr="00907EB0">
        <w:rPr>
          <w:rFonts w:ascii="Arial" w:hAnsi="Arial" w:cs="Arial"/>
          <w:color w:val="000000"/>
        </w:rPr>
        <w:t>Προβάλει το έργο νέων κιν</w:t>
      </w:r>
      <w:r>
        <w:rPr>
          <w:rFonts w:ascii="Arial" w:hAnsi="Arial" w:cs="Arial"/>
          <w:color w:val="000000"/>
        </w:rPr>
        <w:t xml:space="preserve">ηματογραφιστών. </w:t>
      </w:r>
      <w:r w:rsidRPr="00907EB0">
        <w:rPr>
          <w:rFonts w:ascii="Arial" w:hAnsi="Arial" w:cs="Arial"/>
          <w:color w:val="000000"/>
        </w:rPr>
        <w:t>Δημιουργεί Διεθνή Κινηματογραφική Κοινότητα Νέων.</w:t>
      </w:r>
      <w:r>
        <w:rPr>
          <w:rFonts w:ascii="Arial" w:hAnsi="Arial" w:cs="Arial"/>
          <w:color w:val="000000"/>
        </w:rPr>
        <w:t xml:space="preserve"> </w:t>
      </w:r>
    </w:p>
    <w:p w:rsidR="00907EB0" w:rsidRDefault="00907EB0" w:rsidP="00907EB0">
      <w:pPr>
        <w:jc w:val="both"/>
        <w:rPr>
          <w:rFonts w:ascii="Arial" w:hAnsi="Arial" w:cs="Arial"/>
          <w:color w:val="000000"/>
        </w:rPr>
      </w:pPr>
      <w:r w:rsidRPr="00907EB0">
        <w:rPr>
          <w:rFonts w:ascii="Arial" w:hAnsi="Arial" w:cs="Arial"/>
          <w:color w:val="000000"/>
        </w:rPr>
        <w:t>Η Πράξη αφορά: α) Την εξέλιξη του θεσμού «Αρχαίο Δράμα: Διεπιστημονικές και Δια-καλλιτεχνικές Προσεγγίσεις» για το 2017,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 xml:space="preserve">2018 και 2019. Λόγω της φύσης της πράξης, η υλοποίησή της ταυτίζεται με τη λειτουργία της, συνεπώς η εξασφάλιση </w:t>
      </w:r>
      <w:r>
        <w:rPr>
          <w:rFonts w:ascii="Arial" w:hAnsi="Arial" w:cs="Arial"/>
          <w:color w:val="000000"/>
        </w:rPr>
        <w:t xml:space="preserve">της </w:t>
      </w:r>
      <w:r w:rsidRPr="00907EB0">
        <w:rPr>
          <w:rFonts w:ascii="Arial" w:hAnsi="Arial" w:cs="Arial"/>
          <w:color w:val="000000"/>
        </w:rPr>
        <w:t>λειτουργικότητάς της δεν εξαρτάται από επιπλέον ενέργειες πέρα από εκείνες που διασφαλίζουν την επιτυχή υλοποίηση της. β) Τη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δημιουργία-καθιέρωση του θεσμού «Διεθνές Δίκτυο Νεανικών Κινηματογραφικών Φεστιβάλ». Όσον αφορά την υλοποίηση του νέου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αυτού θεσμού θα πρέπει να επισημανθεί ότι το ΙΜΚ έχει σημαντική και πολυετή εμπειρία σε ενέργειες που εξασφαλίζουν τη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λειτουργικότητα της πράξης, όπως ο επιτυχής σχεδιασμός, τόσο από καλλιτεχνική όσο και από οργανωτική και διοικητική άποψη, η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επιλογή κατάλληλης επικοινωνιακής στρατηγικής, προκειμένου να μεγιστοποιηθεί η συμμετοχή του κοινού, ειδικού και γενικού,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καθώς και την επίτευξη θετικών επιπτώσεων από την υλοποίηση του συνόλου της Πράξης. Άμεσα αναμένεται να αξιοποιηθεί η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Πράξη, καθώς θα προσελκύσει κατά τη διάρκεια υλοποίησης της Έλληνες και ξένους δημιουργούς και μελετητές στην πόλη των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Αθηνών, με συνεπακόλουθα και οικονομικά οφέλη για την τοπική κοινωνία. Επίσης ενισχύει την εικόνα της περιοχής ως τόπο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διοργάνωσης σημαντικών πολιτιστικών εκδηλώσεων, συγκέντρωσης καλλιτεχνών και νεολαίας. Τέλος, θα διασφαλίσει τη συνέχεια</w:t>
      </w:r>
      <w:r>
        <w:rPr>
          <w:rFonts w:ascii="Arial" w:hAnsi="Arial" w:cs="Arial"/>
          <w:color w:val="000000"/>
        </w:rPr>
        <w:t xml:space="preserve"> </w:t>
      </w:r>
      <w:r w:rsidRPr="00907EB0">
        <w:rPr>
          <w:rFonts w:ascii="Arial" w:hAnsi="Arial" w:cs="Arial"/>
          <w:color w:val="000000"/>
        </w:rPr>
        <w:t>και τη καθιέρωση των θεσμών, που αποτελούν σημαντικό κεφάλαιο για την Αττική.</w:t>
      </w:r>
      <w:bookmarkStart w:id="0" w:name="_GoBack"/>
      <w:bookmarkEnd w:id="0"/>
    </w:p>
    <w:sectPr w:rsidR="00907EB0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D8" w:rsidRDefault="00D909D8" w:rsidP="00117712">
      <w:pPr>
        <w:spacing w:after="0" w:line="240" w:lineRule="auto"/>
      </w:pPr>
      <w:r>
        <w:separator/>
      </w:r>
    </w:p>
  </w:endnote>
  <w:endnote w:type="continuationSeparator" w:id="0">
    <w:p w:rsidR="00D909D8" w:rsidRDefault="00D909D8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5E0540">
    <w:pPr>
      <w:pStyle w:val="a5"/>
    </w:pPr>
    <w:r>
      <w:rPr>
        <w:noProof/>
        <w:lang w:eastAsia="el-GR"/>
      </w:rPr>
      <w:drawing>
        <wp:inline distT="0" distB="0" distL="0" distR="0" wp14:anchorId="60A37A58">
          <wp:extent cx="5864860" cy="1414145"/>
          <wp:effectExtent l="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D8" w:rsidRDefault="00D909D8" w:rsidP="00117712">
      <w:pPr>
        <w:spacing w:after="0" w:line="240" w:lineRule="auto"/>
      </w:pPr>
      <w:r>
        <w:separator/>
      </w:r>
    </w:p>
  </w:footnote>
  <w:footnote w:type="continuationSeparator" w:id="0">
    <w:p w:rsidR="00D909D8" w:rsidRDefault="00D909D8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40" w:rsidRDefault="005E0540" w:rsidP="00B9038E">
    <w:pPr>
      <w:pStyle w:val="a4"/>
      <w:rPr>
        <w:color w:val="808080" w:themeColor="background1" w:themeShade="80"/>
        <w:sz w:val="20"/>
        <w:szCs w:val="20"/>
      </w:rPr>
    </w:pPr>
    <w:r w:rsidRPr="005E0540">
      <w:rPr>
        <w:noProof/>
        <w:color w:val="808080" w:themeColor="background1" w:themeShade="80"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1134059</wp:posOffset>
          </wp:positionH>
          <wp:positionV relativeFrom="paragraph">
            <wp:posOffset>-153670</wp:posOffset>
          </wp:positionV>
          <wp:extent cx="571500" cy="552450"/>
          <wp:effectExtent l="0" t="0" r="0" b="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E0540" w:rsidRDefault="005E0540" w:rsidP="00B9038E">
    <w:pPr>
      <w:pStyle w:val="a4"/>
      <w:rPr>
        <w:color w:val="808080" w:themeColor="background1" w:themeShade="80"/>
        <w:sz w:val="20"/>
        <w:szCs w:val="20"/>
      </w:rPr>
    </w:pPr>
  </w:p>
  <w:p w:rsidR="005E0540" w:rsidRDefault="005E0540" w:rsidP="00B9038E">
    <w:pPr>
      <w:pStyle w:val="a4"/>
      <w:rPr>
        <w:color w:val="808080" w:themeColor="background1" w:themeShade="80"/>
        <w:sz w:val="20"/>
        <w:szCs w:val="20"/>
      </w:rPr>
    </w:pPr>
  </w:p>
  <w:p w:rsidR="00B9038E" w:rsidRPr="005E0540" w:rsidRDefault="001C64FF" w:rsidP="00B9038E">
    <w:pPr>
      <w:pStyle w:val="a4"/>
      <w:rPr>
        <w:color w:val="808080" w:themeColor="background1" w:themeShade="80"/>
        <w:sz w:val="20"/>
        <w:szCs w:val="20"/>
      </w:rPr>
    </w:pPr>
    <w:r w:rsidRPr="005E0540">
      <w:rPr>
        <w:color w:val="808080" w:themeColor="background1" w:themeShade="80"/>
        <w:sz w:val="20"/>
        <w:szCs w:val="20"/>
      </w:rPr>
      <w:t xml:space="preserve">  </w:t>
    </w:r>
    <w:r w:rsidR="005E0540">
      <w:rPr>
        <w:color w:val="808080" w:themeColor="background1" w:themeShade="80"/>
        <w:sz w:val="20"/>
        <w:szCs w:val="20"/>
        <w:lang w:val="en-US"/>
      </w:rPr>
      <w:t xml:space="preserve">                    </w:t>
    </w:r>
    <w:r w:rsidRPr="005E0540">
      <w:rPr>
        <w:color w:val="808080" w:themeColor="background1" w:themeShade="80"/>
        <w:sz w:val="20"/>
        <w:szCs w:val="20"/>
      </w:rPr>
      <w:t xml:space="preserve">     </w:t>
    </w:r>
    <w:r w:rsidR="00B9038E" w:rsidRPr="005E0540">
      <w:rPr>
        <w:color w:val="808080" w:themeColor="background1" w:themeShade="80"/>
        <w:sz w:val="20"/>
        <w:szCs w:val="20"/>
      </w:rPr>
      <w:t>ΕΛΛΗ</w:t>
    </w:r>
    <w:r w:rsidRPr="005E0540">
      <w:rPr>
        <w:color w:val="808080" w:themeColor="background1" w:themeShade="80"/>
        <w:sz w:val="20"/>
        <w:szCs w:val="20"/>
      </w:rPr>
      <w:t>ΝΙΚΗ ΔΗΜΟΚΡΑΤΙΑ</w:t>
    </w:r>
    <w:r w:rsidRPr="005E0540">
      <w:rPr>
        <w:color w:val="808080" w:themeColor="background1" w:themeShade="80"/>
        <w:sz w:val="20"/>
        <w:szCs w:val="20"/>
      </w:rPr>
      <w:tab/>
      <w:t xml:space="preserve">                                                      </w:t>
    </w:r>
    <w:r w:rsidR="00907EB0" w:rsidRPr="005E0540">
      <w:rPr>
        <w:color w:val="808080" w:themeColor="background1" w:themeShade="80"/>
        <w:sz w:val="20"/>
        <w:szCs w:val="20"/>
      </w:rPr>
      <w:t>ΙΔΡΥΜΑ ΜΙΧΑΛΗΣ ΚΑΚΟΓΙΑΝΝΗΣ</w:t>
    </w:r>
  </w:p>
  <w:p w:rsidR="001C64FF" w:rsidRPr="005E0540" w:rsidRDefault="001C64FF" w:rsidP="00B9038E">
    <w:pPr>
      <w:pStyle w:val="a4"/>
      <w:rPr>
        <w:color w:val="808080" w:themeColor="background1" w:themeShade="80"/>
        <w:sz w:val="20"/>
        <w:szCs w:val="20"/>
      </w:rPr>
    </w:pPr>
    <w:r w:rsidRPr="005E0540">
      <w:rPr>
        <w:color w:val="808080" w:themeColor="background1" w:themeShade="80"/>
        <w:sz w:val="20"/>
        <w:szCs w:val="20"/>
      </w:rPr>
      <w:t xml:space="preserve">                           Υπουργείο Πολιτισμού και Αθλητισμού                            </w:t>
    </w:r>
    <w:r w:rsidR="00343FA4" w:rsidRPr="005E0540">
      <w:rPr>
        <w:color w:val="808080" w:themeColor="background1" w:themeShade="8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C4BFB"/>
    <w:rsid w:val="001C64FF"/>
    <w:rsid w:val="002A00DC"/>
    <w:rsid w:val="00333C47"/>
    <w:rsid w:val="00343FA4"/>
    <w:rsid w:val="00360DEC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5E0540"/>
    <w:rsid w:val="00606F91"/>
    <w:rsid w:val="006C3441"/>
    <w:rsid w:val="00701658"/>
    <w:rsid w:val="00734046"/>
    <w:rsid w:val="007D5219"/>
    <w:rsid w:val="00850A99"/>
    <w:rsid w:val="00894883"/>
    <w:rsid w:val="00907EB0"/>
    <w:rsid w:val="00950F9E"/>
    <w:rsid w:val="00A17DB2"/>
    <w:rsid w:val="00A23059"/>
    <w:rsid w:val="00A616EF"/>
    <w:rsid w:val="00A718D6"/>
    <w:rsid w:val="00B00C16"/>
    <w:rsid w:val="00B9038E"/>
    <w:rsid w:val="00C6200F"/>
    <w:rsid w:val="00CA6DA9"/>
    <w:rsid w:val="00D00078"/>
    <w:rsid w:val="00D11B1E"/>
    <w:rsid w:val="00D909D8"/>
    <w:rsid w:val="00E95C14"/>
    <w:rsid w:val="00F20F86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7DE728"/>
  <w15:docId w15:val="{14E87610-9255-44CD-81C5-E95DB687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35A23-7581-4C02-8123-7140F0CFACF4}"/>
</file>

<file path=customXml/itemProps2.xml><?xml version="1.0" encoding="utf-8"?>
<ds:datastoreItem xmlns:ds="http://schemas.openxmlformats.org/officeDocument/2006/customXml" ds:itemID="{89E60F8A-F0CB-44D7-BA3E-05A2B3267383}"/>
</file>

<file path=customXml/itemProps3.xml><?xml version="1.0" encoding="utf-8"?>
<ds:datastoreItem xmlns:ds="http://schemas.openxmlformats.org/officeDocument/2006/customXml" ds:itemID="{F21D43CF-CC1A-4428-B9EB-BA4D40C15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</cp:revision>
  <cp:lastPrinted>2018-01-11T07:15:00Z</cp:lastPrinted>
  <dcterms:created xsi:type="dcterms:W3CDTF">2018-10-19T10:19:00Z</dcterms:created>
  <dcterms:modified xsi:type="dcterms:W3CDTF">2018-10-19T10:19:00Z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