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E71868" w:rsidRDefault="00360DEC" w:rsidP="00360DEC">
      <w:pPr>
        <w:jc w:val="both"/>
        <w:rPr>
          <w:rFonts w:ascii="Arial" w:hAnsi="Arial" w:cs="Arial"/>
          <w:b/>
        </w:rPr>
      </w:pPr>
      <w:r w:rsidRPr="00E71868">
        <w:rPr>
          <w:rFonts w:ascii="Arial" w:hAnsi="Arial" w:cs="Arial"/>
          <w:b/>
        </w:rPr>
        <w:t>“Στερέωση αποκατάσταση και συντήρηση του καθολικού της Βυζαντινής Μονής του Αγίου Ανδρέα στην Περιστερά Θεσσαλονίκης»</w:t>
      </w:r>
      <w:r w:rsidR="00D00078" w:rsidRPr="00E71868">
        <w:rPr>
          <w:rFonts w:ascii="Arial" w:hAnsi="Arial" w:cs="Arial"/>
          <w:b/>
        </w:rPr>
        <w:t xml:space="preserve"> </w:t>
      </w:r>
    </w:p>
    <w:p w:rsidR="00360DEC" w:rsidRDefault="00360DEC" w:rsidP="00360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«Στερέωση αποκατάσταση κι συντήρηση του καθολικού της Βυζαντινής Μονής του Αγίου Ανδρέα στην Περιστερά Θεσσαλονίκης» εντάχθηκε στο Επιχειρησιακό Πρόγραμμα «Κεντρική Μακεδονία 2014-202</w:t>
      </w:r>
      <w:r w:rsidR="00D00078">
        <w:rPr>
          <w:rFonts w:ascii="Arial" w:hAnsi="Arial" w:cs="Arial"/>
        </w:rPr>
        <w:t xml:space="preserve">0» με προϋπολογισμό 530.000,00€,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Περιφέρειας Θεσσαλονίκης.</w:t>
      </w:r>
    </w:p>
    <w:p w:rsidR="003D0ADD" w:rsidRDefault="00734046" w:rsidP="001C4BFB">
      <w:pPr>
        <w:jc w:val="both"/>
        <w:rPr>
          <w:rFonts w:ascii="Arial" w:hAnsi="Arial" w:cs="Arial"/>
          <w:color w:val="000000"/>
        </w:rPr>
      </w:pPr>
      <w:r w:rsidRPr="00734046">
        <w:rPr>
          <w:rFonts w:ascii="Arial" w:hAnsi="Arial" w:cs="Arial"/>
          <w:color w:val="000000"/>
        </w:rPr>
        <w:t>Το καθολικό της Μονής του Αγίου Ανδρέα</w:t>
      </w:r>
      <w:r>
        <w:rPr>
          <w:rFonts w:ascii="Arial" w:hAnsi="Arial" w:cs="Arial"/>
          <w:color w:val="000000"/>
        </w:rPr>
        <w:t xml:space="preserve">, </w:t>
      </w:r>
      <w:proofErr w:type="spellStart"/>
      <w:r w:rsidRPr="00734046">
        <w:rPr>
          <w:rFonts w:ascii="Arial" w:hAnsi="Arial" w:cs="Arial"/>
          <w:color w:val="000000"/>
        </w:rPr>
        <w:t>τετράκογχος</w:t>
      </w:r>
      <w:proofErr w:type="spellEnd"/>
      <w:r w:rsidRPr="00734046">
        <w:rPr>
          <w:rFonts w:ascii="Arial" w:hAnsi="Arial" w:cs="Arial"/>
          <w:color w:val="000000"/>
        </w:rPr>
        <w:t xml:space="preserve"> ναός με πέντε τρούλους </w:t>
      </w:r>
      <w:r>
        <w:rPr>
          <w:rFonts w:ascii="Arial" w:hAnsi="Arial" w:cs="Arial"/>
          <w:color w:val="000000"/>
        </w:rPr>
        <w:t>(9</w:t>
      </w:r>
      <w:r w:rsidRPr="00734046">
        <w:rPr>
          <w:rFonts w:ascii="Arial" w:hAnsi="Arial" w:cs="Arial"/>
          <w:color w:val="000000"/>
          <w:vertAlign w:val="superscript"/>
        </w:rPr>
        <w:t>ος</w:t>
      </w:r>
      <w:r>
        <w:rPr>
          <w:rFonts w:ascii="Arial" w:hAnsi="Arial" w:cs="Arial"/>
          <w:color w:val="000000"/>
        </w:rPr>
        <w:t xml:space="preserve"> αι)</w:t>
      </w:r>
      <w:r w:rsidR="004C54C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734046">
        <w:rPr>
          <w:rFonts w:ascii="Arial" w:hAnsi="Arial" w:cs="Arial"/>
          <w:color w:val="000000"/>
        </w:rPr>
        <w:t xml:space="preserve"> βρίσκεται στον ομώνυμο οικισμό της ΠΕ Θεσσαλονίκης</w:t>
      </w:r>
      <w:r>
        <w:rPr>
          <w:rFonts w:ascii="Arial" w:hAnsi="Arial" w:cs="Arial"/>
          <w:color w:val="000000"/>
        </w:rPr>
        <w:t>.</w:t>
      </w:r>
      <w:r w:rsidR="004D67CD">
        <w:rPr>
          <w:rFonts w:ascii="Arial" w:hAnsi="Arial" w:cs="Arial"/>
          <w:color w:val="000000"/>
        </w:rPr>
        <w:t xml:space="preserve"> </w:t>
      </w:r>
      <w:r w:rsidRPr="00734046">
        <w:rPr>
          <w:rFonts w:ascii="Arial" w:hAnsi="Arial" w:cs="Arial"/>
          <w:color w:val="000000"/>
        </w:rPr>
        <w:t>Μετά από την πυρκαγιά που εκδηλώθηκε τον Αύγουστο του 2015 στον νάρθηκα και προκάλεσε την καταστροφή των επιχρισμάτων, των κουφωμάτων και των ηλεκτρομηχανολογικών εγκαταστάσεων, η Εφορεία Αρχαιοτήτων Περιφέρειας Θεσσαλονίκης προέβη στην αποκατάσταση των φθορών</w:t>
      </w:r>
      <w:r w:rsidR="004C54C5">
        <w:rPr>
          <w:rFonts w:ascii="Arial" w:hAnsi="Arial" w:cs="Arial"/>
          <w:color w:val="000000"/>
        </w:rPr>
        <w:t>.</w:t>
      </w:r>
    </w:p>
    <w:p w:rsidR="00734046" w:rsidRDefault="004C54C5" w:rsidP="001C4BF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Pr="004C54C5">
        <w:rPr>
          <w:rFonts w:ascii="Arial" w:hAnsi="Arial" w:cs="Arial"/>
          <w:color w:val="000000"/>
        </w:rPr>
        <w:t xml:space="preserve">αποκατάστασης του μνημείου </w:t>
      </w:r>
      <w:r w:rsidR="00734046" w:rsidRPr="00734046">
        <w:rPr>
          <w:rFonts w:ascii="Arial" w:hAnsi="Arial" w:cs="Arial"/>
          <w:color w:val="000000"/>
        </w:rPr>
        <w:t>(αρχιτεκτονική, στατική, ηλεκτρομηχανολογική και συντήρησης του τοιχογραφικού διακόσμου</w:t>
      </w:r>
      <w:r>
        <w:rPr>
          <w:rFonts w:ascii="Arial" w:hAnsi="Arial" w:cs="Arial"/>
          <w:color w:val="000000"/>
        </w:rPr>
        <w:t>)</w:t>
      </w:r>
      <w:r w:rsidR="00734046">
        <w:rPr>
          <w:rFonts w:ascii="Arial" w:hAnsi="Arial" w:cs="Arial"/>
          <w:color w:val="000000"/>
        </w:rPr>
        <w:t xml:space="preserve"> θα εκτελέσει τις εξής εργασίες </w:t>
      </w:r>
    </w:p>
    <w:p w:rsidR="00734046" w:rsidRDefault="00734046" w:rsidP="004C54C5">
      <w:pPr>
        <w:spacing w:line="240" w:lineRule="auto"/>
        <w:jc w:val="both"/>
        <w:rPr>
          <w:rFonts w:ascii="Arial" w:hAnsi="Arial" w:cs="Arial"/>
          <w:color w:val="000000"/>
        </w:rPr>
      </w:pPr>
      <w:r w:rsidRPr="00734046">
        <w:rPr>
          <w:rFonts w:ascii="Arial" w:hAnsi="Arial" w:cs="Arial"/>
          <w:color w:val="000000"/>
        </w:rPr>
        <w:t>Ενίσχυση</w:t>
      </w:r>
      <w:r w:rsidR="004D67CD">
        <w:rPr>
          <w:rFonts w:ascii="Arial" w:hAnsi="Arial" w:cs="Arial"/>
          <w:color w:val="000000"/>
        </w:rPr>
        <w:t xml:space="preserve"> </w:t>
      </w:r>
      <w:r w:rsidRPr="00734046">
        <w:rPr>
          <w:rFonts w:ascii="Arial" w:hAnsi="Arial" w:cs="Arial"/>
          <w:color w:val="000000"/>
        </w:rPr>
        <w:t>–</w:t>
      </w:r>
      <w:r w:rsidR="004D67CD">
        <w:rPr>
          <w:rFonts w:ascii="Arial" w:hAnsi="Arial" w:cs="Arial"/>
          <w:color w:val="000000"/>
        </w:rPr>
        <w:t xml:space="preserve"> </w:t>
      </w:r>
      <w:r w:rsidRPr="00734046">
        <w:rPr>
          <w:rFonts w:ascii="Arial" w:hAnsi="Arial" w:cs="Arial"/>
          <w:color w:val="000000"/>
        </w:rPr>
        <w:t xml:space="preserve">εξυγίανση θεμελίων (στεγανοποίηση – αποστράγγιση, εφαρμογή </w:t>
      </w:r>
      <w:proofErr w:type="spellStart"/>
      <w:r w:rsidRPr="00734046">
        <w:rPr>
          <w:rFonts w:ascii="Arial" w:hAnsi="Arial" w:cs="Arial"/>
          <w:color w:val="000000"/>
        </w:rPr>
        <w:t>ενεμάτων</w:t>
      </w:r>
      <w:proofErr w:type="spellEnd"/>
      <w:r w:rsidRPr="00734046">
        <w:rPr>
          <w:rFonts w:ascii="Arial" w:hAnsi="Arial" w:cs="Arial"/>
          <w:color w:val="000000"/>
        </w:rPr>
        <w:t>)</w:t>
      </w:r>
      <w:r w:rsidR="004C54C5">
        <w:rPr>
          <w:rFonts w:ascii="Arial" w:hAnsi="Arial" w:cs="Arial"/>
          <w:color w:val="000000"/>
        </w:rPr>
        <w:t>,</w:t>
      </w:r>
      <w:r w:rsidR="003D0ADD">
        <w:rPr>
          <w:rFonts w:ascii="Arial" w:hAnsi="Arial" w:cs="Arial"/>
          <w:color w:val="000000"/>
        </w:rPr>
        <w:t xml:space="preserve"> </w:t>
      </w:r>
      <w:r w:rsidR="004C54C5">
        <w:rPr>
          <w:rFonts w:ascii="Arial" w:hAnsi="Arial" w:cs="Arial"/>
          <w:color w:val="000000"/>
        </w:rPr>
        <w:t>ε</w:t>
      </w:r>
      <w:r w:rsidRPr="00734046">
        <w:rPr>
          <w:rFonts w:ascii="Arial" w:hAnsi="Arial" w:cs="Arial"/>
          <w:color w:val="000000"/>
        </w:rPr>
        <w:t>νίσχυση στατικής επάρκειας, επισκευές λιθοδομών και ανοιγμάτων (συρραφή ρωγμών, αρμολογήματα, ελκυστήρες, κτισίματα)</w:t>
      </w:r>
      <w:r w:rsidR="004C54C5">
        <w:rPr>
          <w:rFonts w:ascii="Arial" w:hAnsi="Arial" w:cs="Arial"/>
          <w:color w:val="000000"/>
        </w:rPr>
        <w:t>, α</w:t>
      </w:r>
      <w:r w:rsidRPr="00734046">
        <w:rPr>
          <w:rFonts w:ascii="Arial" w:hAnsi="Arial" w:cs="Arial"/>
          <w:color w:val="000000"/>
        </w:rPr>
        <w:t xml:space="preserve">ποκατάσταση/ανακατασκευή </w:t>
      </w:r>
      <w:proofErr w:type="spellStart"/>
      <w:r w:rsidRPr="00734046">
        <w:rPr>
          <w:rFonts w:ascii="Arial" w:hAnsi="Arial" w:cs="Arial"/>
          <w:color w:val="000000"/>
        </w:rPr>
        <w:t>πλακοσκεπούς</w:t>
      </w:r>
      <w:proofErr w:type="spellEnd"/>
      <w:r w:rsidRPr="00734046">
        <w:rPr>
          <w:rFonts w:ascii="Arial" w:hAnsi="Arial" w:cs="Arial"/>
          <w:color w:val="000000"/>
        </w:rPr>
        <w:t xml:space="preserve"> και κεραμοσκεπούς στέγης</w:t>
      </w:r>
      <w:r w:rsidR="004C54C5">
        <w:rPr>
          <w:rFonts w:ascii="Arial" w:hAnsi="Arial" w:cs="Arial"/>
          <w:color w:val="000000"/>
        </w:rPr>
        <w:t>,</w:t>
      </w:r>
      <w:r w:rsidRPr="00734046">
        <w:rPr>
          <w:rFonts w:ascii="Arial" w:hAnsi="Arial" w:cs="Arial"/>
          <w:color w:val="000000"/>
        </w:rPr>
        <w:t xml:space="preserve"> </w:t>
      </w:r>
      <w:r w:rsidR="004C54C5">
        <w:rPr>
          <w:rFonts w:ascii="Arial" w:hAnsi="Arial" w:cs="Arial"/>
          <w:color w:val="000000"/>
        </w:rPr>
        <w:t>σ</w:t>
      </w:r>
      <w:r w:rsidRPr="00734046">
        <w:rPr>
          <w:rFonts w:ascii="Arial" w:hAnsi="Arial" w:cs="Arial"/>
          <w:color w:val="000000"/>
        </w:rPr>
        <w:t>υντήρηση τοιχογραφιών και επιχρισμάτων (σύμφωνα με τη περιγραφή και το αντικείμενο μελέτης)</w:t>
      </w:r>
      <w:r w:rsidR="004C54C5">
        <w:rPr>
          <w:rFonts w:ascii="Arial" w:hAnsi="Arial" w:cs="Arial"/>
          <w:color w:val="000000"/>
        </w:rPr>
        <w:t>,</w:t>
      </w:r>
      <w:r w:rsidRPr="00734046">
        <w:rPr>
          <w:rFonts w:ascii="Arial" w:hAnsi="Arial" w:cs="Arial"/>
          <w:color w:val="000000"/>
        </w:rPr>
        <w:t xml:space="preserve"> </w:t>
      </w:r>
      <w:r w:rsidR="004C54C5">
        <w:rPr>
          <w:rFonts w:ascii="Arial" w:hAnsi="Arial" w:cs="Arial"/>
          <w:color w:val="000000"/>
        </w:rPr>
        <w:t>η</w:t>
      </w:r>
      <w:r w:rsidRPr="00734046">
        <w:rPr>
          <w:rFonts w:ascii="Arial" w:hAnsi="Arial" w:cs="Arial"/>
          <w:color w:val="000000"/>
        </w:rPr>
        <w:t>λεκτρομηχανολογικές εγκαταστάσεις (βελτίωση και αποκατάσταση θέρμανσης, κλιματισμού, φωτισμού)</w:t>
      </w:r>
      <w:r w:rsidR="004C54C5">
        <w:rPr>
          <w:rFonts w:ascii="Arial" w:hAnsi="Arial" w:cs="Arial"/>
          <w:color w:val="000000"/>
        </w:rPr>
        <w:t>,</w:t>
      </w:r>
      <w:r w:rsidRPr="00734046">
        <w:rPr>
          <w:rFonts w:ascii="Arial" w:hAnsi="Arial" w:cs="Arial"/>
          <w:color w:val="000000"/>
        </w:rPr>
        <w:t xml:space="preserve"> </w:t>
      </w:r>
      <w:r w:rsidR="004C54C5">
        <w:rPr>
          <w:rFonts w:ascii="Arial" w:hAnsi="Arial" w:cs="Arial"/>
          <w:color w:val="000000"/>
        </w:rPr>
        <w:t>δ</w:t>
      </w:r>
      <w:r w:rsidRPr="00734046">
        <w:rPr>
          <w:rFonts w:ascii="Arial" w:hAnsi="Arial" w:cs="Arial"/>
          <w:color w:val="000000"/>
        </w:rPr>
        <w:t xml:space="preserve">ιαμόρφωση περιβάλλοντος χώρου/μερική διευθέτηση με </w:t>
      </w:r>
      <w:proofErr w:type="spellStart"/>
      <w:r w:rsidRPr="00734046">
        <w:rPr>
          <w:rFonts w:ascii="Arial" w:hAnsi="Arial" w:cs="Arial"/>
          <w:color w:val="000000"/>
        </w:rPr>
        <w:t>σχιστόπλακες</w:t>
      </w:r>
      <w:proofErr w:type="spellEnd"/>
      <w:r w:rsidRPr="00734046">
        <w:rPr>
          <w:rFonts w:ascii="Arial" w:hAnsi="Arial" w:cs="Arial"/>
          <w:color w:val="000000"/>
        </w:rPr>
        <w:t xml:space="preserve">. </w:t>
      </w:r>
      <w:r w:rsidR="004C54C5">
        <w:rPr>
          <w:rFonts w:ascii="Arial" w:hAnsi="Arial" w:cs="Arial"/>
          <w:color w:val="000000"/>
        </w:rPr>
        <w:t>η</w:t>
      </w:r>
      <w:r w:rsidRPr="00734046">
        <w:rPr>
          <w:rFonts w:ascii="Arial" w:hAnsi="Arial" w:cs="Arial"/>
          <w:color w:val="000000"/>
        </w:rPr>
        <w:t>λεκτρομηχανολογικές εγκαταστάσεις (βελτίωση και αποκατάσταση θέρμανσης, κλιματισμού, φωτισμού)</w:t>
      </w:r>
      <w:r w:rsidR="004C54C5">
        <w:rPr>
          <w:rFonts w:ascii="Arial" w:hAnsi="Arial" w:cs="Arial"/>
          <w:color w:val="000000"/>
        </w:rPr>
        <w:t>,δ</w:t>
      </w:r>
      <w:r w:rsidRPr="00734046">
        <w:rPr>
          <w:rFonts w:ascii="Arial" w:hAnsi="Arial" w:cs="Arial"/>
          <w:color w:val="000000"/>
        </w:rPr>
        <w:t>ιαμόρφωση περιβάλλοντος χώρου/με</w:t>
      </w:r>
      <w:r w:rsidR="004D67CD">
        <w:rPr>
          <w:rFonts w:ascii="Arial" w:hAnsi="Arial" w:cs="Arial"/>
          <w:color w:val="000000"/>
        </w:rPr>
        <w:t xml:space="preserve">ρική διευθέτηση με </w:t>
      </w:r>
      <w:proofErr w:type="spellStart"/>
      <w:r w:rsidR="004D67CD">
        <w:rPr>
          <w:rFonts w:ascii="Arial" w:hAnsi="Arial" w:cs="Arial"/>
          <w:color w:val="000000"/>
        </w:rPr>
        <w:t>σχιστόπλακες</w:t>
      </w:r>
      <w:proofErr w:type="spellEnd"/>
      <w:r w:rsidR="004C54C5">
        <w:rPr>
          <w:rFonts w:ascii="Arial" w:hAnsi="Arial" w:cs="Arial"/>
          <w:color w:val="000000"/>
        </w:rPr>
        <w:t>,</w:t>
      </w:r>
      <w:r w:rsidR="004D67CD">
        <w:rPr>
          <w:rFonts w:ascii="Arial" w:hAnsi="Arial" w:cs="Arial"/>
          <w:color w:val="000000"/>
        </w:rPr>
        <w:t xml:space="preserve"> έ</w:t>
      </w:r>
      <w:r w:rsidR="004D67CD" w:rsidRPr="00734046">
        <w:rPr>
          <w:rFonts w:ascii="Arial" w:hAnsi="Arial" w:cs="Arial"/>
          <w:color w:val="000000"/>
        </w:rPr>
        <w:t>κδοση</w:t>
      </w:r>
      <w:r w:rsidRPr="00734046">
        <w:rPr>
          <w:rFonts w:ascii="Arial" w:hAnsi="Arial" w:cs="Arial"/>
          <w:color w:val="000000"/>
        </w:rPr>
        <w:t xml:space="preserve"> ενημερωτικού εντύπου και φωτογράφιση.</w:t>
      </w:r>
    </w:p>
    <w:p w:rsidR="00734046" w:rsidRDefault="004C54C5" w:rsidP="001C4BF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Από την στερέωση, αποκατάσταση και συντήρηση του ναού θα ωφεληθεί η περιοχή της Περιστεράς αφού η πράξη θα συμβάλλει στην ανάπτυξη του θρησκευτικού/πολιτιστικού τουρισμού και θα αποτελέσει μια σοβαρή θέση στο δίκτυο Πολιτιστικού Τουρισμού Θεσσαλονίκης-Χαλκιδικής-Αγίου Όρους</w:t>
      </w:r>
    </w:p>
    <w:p w:rsidR="00E71868" w:rsidRDefault="00117712" w:rsidP="00C36FA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l-GR"/>
        </w:rPr>
        <w:lastRenderedPageBreak/>
        <w:drawing>
          <wp:inline distT="0" distB="0" distL="0" distR="0">
            <wp:extent cx="6188433" cy="3486150"/>
            <wp:effectExtent l="0" t="0" r="3175" b="0"/>
            <wp:docPr id="3" name="Εικόνα 3" descr="C:\Users\YFANTIS\AppData\Local\Microsoft\Windows\INetCache\Content.Word\20150824_094325 περιστερά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FANTIS\AppData\Local\Microsoft\Windows\INetCache\Content.Word\20150824_094325 περιστερά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745" cy="351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68" w:rsidRDefault="00E71868" w:rsidP="00360DEC">
      <w:pPr>
        <w:jc w:val="both"/>
        <w:rPr>
          <w:rFonts w:ascii="Arial" w:hAnsi="Arial" w:cs="Arial"/>
        </w:rPr>
      </w:pPr>
    </w:p>
    <w:p w:rsidR="00360DEC" w:rsidRPr="00360DEC" w:rsidRDefault="00117712" w:rsidP="00C36FA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l-GR"/>
        </w:rPr>
        <w:lastRenderedPageBreak/>
        <w:drawing>
          <wp:inline distT="0" distB="0" distL="0" distR="0" wp14:anchorId="2F898B2B" wp14:editId="4AACBBEC">
            <wp:extent cx="6429375" cy="4814950"/>
            <wp:effectExtent l="0" t="0" r="0" b="5080"/>
            <wp:docPr id="7" name="Εικόνα 7" descr="C:\Users\YFANTIS\AppData\Local\Microsoft\Windows\INetCache\Content.Word\DSC0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FANTIS\AppData\Local\Microsoft\Windows\INetCache\Content.Word\DSC04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302" cy="483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DEC" w:rsidRPr="00360DEC" w:rsidSect="00C36FA6">
      <w:headerReference w:type="default" r:id="rId8"/>
      <w:footerReference w:type="default" r:id="rId9"/>
      <w:pgSz w:w="11906" w:h="16838"/>
      <w:pgMar w:top="2237" w:right="1797" w:bottom="2552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BA" w:rsidRDefault="004A2EBA" w:rsidP="00117712">
      <w:pPr>
        <w:spacing w:after="0" w:line="240" w:lineRule="auto"/>
      </w:pPr>
      <w:r>
        <w:separator/>
      </w:r>
    </w:p>
  </w:endnote>
  <w:endnote w:type="continuationSeparator" w:id="0">
    <w:p w:rsidR="004A2EBA" w:rsidRDefault="004A2EBA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C36FA6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145415</wp:posOffset>
          </wp:positionH>
          <wp:positionV relativeFrom="paragraph">
            <wp:posOffset>-1022350</wp:posOffset>
          </wp:positionV>
          <wp:extent cx="6096000" cy="1475763"/>
          <wp:effectExtent l="0" t="0" r="0" b="0"/>
          <wp:wrapNone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1475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BA" w:rsidRDefault="004A2EBA" w:rsidP="00117712">
      <w:pPr>
        <w:spacing w:after="0" w:line="240" w:lineRule="auto"/>
      </w:pPr>
      <w:r>
        <w:separator/>
      </w:r>
    </w:p>
  </w:footnote>
  <w:footnote w:type="continuationSeparator" w:id="0">
    <w:p w:rsidR="004A2EBA" w:rsidRDefault="004A2EBA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A6" w:rsidRPr="000B476F" w:rsidRDefault="00C36FA6" w:rsidP="00C36FA6">
    <w:pPr>
      <w:pStyle w:val="a4"/>
      <w:rPr>
        <w:noProof/>
        <w:lang w:eastAsia="el-GR"/>
      </w:rPr>
    </w:pPr>
    <w:r w:rsidRPr="00C36FA6">
      <w:rPr>
        <w:noProof/>
        <w:lang w:eastAsia="el-GR"/>
      </w:rPr>
      <w:t xml:space="preserve">             </w:t>
    </w:r>
    <w:r>
      <w:rPr>
        <w:noProof/>
        <w:lang w:eastAsia="el-GR"/>
      </w:rPr>
      <w:drawing>
        <wp:inline distT="0" distB="0" distL="0" distR="0">
          <wp:extent cx="466725" cy="438150"/>
          <wp:effectExtent l="0" t="0" r="9525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FA6" w:rsidRDefault="00C36FA6" w:rsidP="00C36FA6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</w:t>
    </w:r>
    <w:r>
      <w:rPr>
        <w:noProof/>
        <w:lang w:eastAsia="el-GR"/>
      </w:rPr>
      <w:t xml:space="preserve">                              </w:t>
    </w:r>
    <w:r>
      <w:rPr>
        <w:noProof/>
        <w:lang w:eastAsia="el-GR"/>
      </w:rPr>
      <w:tab/>
      <w:t xml:space="preserve">              </w:t>
    </w:r>
    <w:r w:rsidRPr="00C36FA6">
      <w:rPr>
        <w:noProof/>
        <w:lang w:eastAsia="el-GR"/>
      </w:rPr>
      <w:t xml:space="preserve">  </w:t>
    </w:r>
    <w:r>
      <w:rPr>
        <w:noProof/>
        <w:lang w:eastAsia="el-GR"/>
      </w:rPr>
      <w:t xml:space="preserve">  </w:t>
    </w:r>
    <w:r>
      <w:rPr>
        <w:noProof/>
        <w:lang w:eastAsia="el-GR"/>
      </w:rPr>
      <w:t xml:space="preserve">Γενική Διεύθυνση Αρχαιοτήτων </w:t>
    </w:r>
  </w:p>
  <w:p w:rsidR="00C36FA6" w:rsidRPr="00BD56E2" w:rsidRDefault="00C36FA6" w:rsidP="00C36FA6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&amp; Πολιτιστικής Κληρονομιάς</w:t>
    </w:r>
  </w:p>
  <w:p w:rsidR="00C36FA6" w:rsidRPr="00BD56E2" w:rsidRDefault="00C36FA6" w:rsidP="00C36FA6">
    <w:pPr>
      <w:pStyle w:val="a4"/>
      <w:rPr>
        <w:noProof/>
        <w:lang w:val="en-US" w:eastAsia="el-GR"/>
      </w:rPr>
    </w:pPr>
    <w:r>
      <w:rPr>
        <w:noProof/>
        <w:lang w:eastAsia="el-GR"/>
      </w:rPr>
      <w:tab/>
    </w:r>
    <w:r w:rsidRPr="001E722B">
      <w:rPr>
        <w:noProof/>
        <w:lang w:eastAsia="el-GR"/>
      </w:rPr>
      <w:t xml:space="preserve">                                                            </w:t>
    </w:r>
    <w:r>
      <w:rPr>
        <w:noProof/>
        <w:lang w:eastAsia="el-GR"/>
      </w:rPr>
      <w:t xml:space="preserve">                             </w:t>
    </w:r>
    <w:r w:rsidRPr="001E722B">
      <w:rPr>
        <w:noProof/>
        <w:lang w:eastAsia="el-GR"/>
      </w:rPr>
      <w:t xml:space="preserve">     </w:t>
    </w:r>
    <w:r>
      <w:rPr>
        <w:noProof/>
        <w:lang w:eastAsia="el-GR"/>
      </w:rPr>
      <w:t>Εφορεία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>Αρχαιοτήτων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>Περιφέρειας</w:t>
    </w:r>
    <w:r w:rsidRPr="00C36FA6">
      <w:rPr>
        <w:noProof/>
        <w:lang w:val="en-US" w:eastAsia="el-GR"/>
      </w:rPr>
      <w:t xml:space="preserve"> </w:t>
    </w:r>
    <w:r>
      <w:rPr>
        <w:noProof/>
        <w:lang w:eastAsia="el-GR"/>
      </w:rPr>
      <w:t>Θεσσαλονίκης</w:t>
    </w:r>
  </w:p>
  <w:p w:rsidR="00C36FA6" w:rsidRPr="00BD56E2" w:rsidRDefault="00C36FA6" w:rsidP="00C36FA6">
    <w:pPr>
      <w:pStyle w:val="a4"/>
      <w:rPr>
        <w:noProof/>
        <w:lang w:val="en-US" w:eastAsia="el-GR"/>
      </w:rPr>
    </w:pPr>
  </w:p>
  <w:p w:rsidR="00C36FA6" w:rsidRDefault="00C36FA6" w:rsidP="00C36FA6">
    <w:pPr>
      <w:pStyle w:val="a4"/>
      <w:rPr>
        <w:noProof/>
        <w:lang w:val="en-US" w:eastAsia="el-GR"/>
      </w:rPr>
    </w:pPr>
    <w:r>
      <w:rPr>
        <w:noProof/>
        <w:lang w:val="en-US" w:eastAsia="el-GR"/>
      </w:rPr>
      <w:t xml:space="preserve">HELLENIC REPUBLIC                                                      </w:t>
    </w:r>
    <w:r w:rsidRPr="00BD56E2">
      <w:rPr>
        <w:noProof/>
        <w:lang w:val="en-US" w:eastAsia="el-GR"/>
      </w:rPr>
      <w:t xml:space="preserve">    </w:t>
    </w:r>
    <w:r>
      <w:rPr>
        <w:noProof/>
        <w:lang w:val="en-US" w:eastAsia="el-GR"/>
      </w:rPr>
      <w:t xml:space="preserve">General Directore of antiquities </w:t>
    </w:r>
  </w:p>
  <w:p w:rsidR="00C36FA6" w:rsidRDefault="00C36FA6" w:rsidP="00C36FA6">
    <w:pPr>
      <w:pStyle w:val="a4"/>
      <w:rPr>
        <w:noProof/>
        <w:lang w:val="en-US" w:eastAsia="el-GR"/>
      </w:rPr>
    </w:pPr>
    <w:r>
      <w:rPr>
        <w:noProof/>
        <w:lang w:val="en-US" w:eastAsia="el-GR"/>
      </w:rPr>
      <w:t xml:space="preserve">Ministry of Culture and Sports                                    </w:t>
    </w:r>
    <w:r w:rsidRPr="00BD56E2">
      <w:rPr>
        <w:noProof/>
        <w:lang w:val="en-US" w:eastAsia="el-GR"/>
      </w:rPr>
      <w:t xml:space="preserve">    </w:t>
    </w:r>
    <w:r>
      <w:rPr>
        <w:noProof/>
        <w:lang w:val="en-US" w:eastAsia="el-GR"/>
      </w:rPr>
      <w:t>&amp;</w:t>
    </w:r>
    <w:r>
      <w:rPr>
        <w:noProof/>
        <w:lang w:val="en-US" w:eastAsia="el-GR"/>
      </w:rPr>
      <w:t xml:space="preserve"> cultural Heritage</w:t>
    </w:r>
  </w:p>
  <w:p w:rsidR="00C36FA6" w:rsidRPr="00BD56E2" w:rsidRDefault="00C36FA6" w:rsidP="00C36FA6">
    <w:pPr>
      <w:pStyle w:val="a4"/>
      <w:rPr>
        <w:noProof/>
        <w:lang w:val="en-US" w:eastAsia="el-GR"/>
      </w:rPr>
    </w:pPr>
    <w:r>
      <w:rPr>
        <w:noProof/>
        <w:lang w:val="en-US" w:eastAsia="el-GR"/>
      </w:rPr>
      <w:tab/>
      <w:t xml:space="preserve">       </w:t>
    </w:r>
    <w:r w:rsidRPr="00BD56E2">
      <w:rPr>
        <w:noProof/>
        <w:lang w:val="en-US" w:eastAsia="el-GR"/>
      </w:rPr>
      <w:t xml:space="preserve">                                                                 </w:t>
    </w:r>
    <w:r>
      <w:rPr>
        <w:noProof/>
        <w:lang w:val="en-US" w:eastAsia="el-GR"/>
      </w:rPr>
      <w:t xml:space="preserve">                      </w:t>
    </w:r>
    <w:r>
      <w:rPr>
        <w:noProof/>
        <w:lang w:val="en-US" w:eastAsia="el-GR"/>
      </w:rPr>
      <w:t xml:space="preserve">Ephorate of Antiquities of </w:t>
    </w:r>
    <w:r>
      <w:rPr>
        <w:noProof/>
        <w:lang w:val="en-US" w:eastAsia="el-GR"/>
      </w:rPr>
      <w:t>Thessaloniki Region</w:t>
    </w:r>
  </w:p>
  <w:p w:rsidR="00C36FA6" w:rsidRPr="00C36FA6" w:rsidRDefault="00C36FA6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117712"/>
    <w:rsid w:val="001C4BFB"/>
    <w:rsid w:val="002A00DC"/>
    <w:rsid w:val="00333C47"/>
    <w:rsid w:val="00360DEC"/>
    <w:rsid w:val="003D0ADD"/>
    <w:rsid w:val="00495695"/>
    <w:rsid w:val="004A2EBA"/>
    <w:rsid w:val="004C54C5"/>
    <w:rsid w:val="004D67CD"/>
    <w:rsid w:val="005439AA"/>
    <w:rsid w:val="00552270"/>
    <w:rsid w:val="00606F91"/>
    <w:rsid w:val="006C3441"/>
    <w:rsid w:val="00734046"/>
    <w:rsid w:val="00850A99"/>
    <w:rsid w:val="00A23059"/>
    <w:rsid w:val="00A616EF"/>
    <w:rsid w:val="00B00C16"/>
    <w:rsid w:val="00C36FA6"/>
    <w:rsid w:val="00D00078"/>
    <w:rsid w:val="00E71868"/>
    <w:rsid w:val="00E95C14"/>
    <w:rsid w:val="00F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711A4"/>
  <w15:chartTrackingRefBased/>
  <w15:docId w15:val="{21434784-B462-4636-B411-2C361CB0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52B23-3202-44F2-BE2B-E701000DF8C6}"/>
</file>

<file path=customXml/itemProps2.xml><?xml version="1.0" encoding="utf-8"?>
<ds:datastoreItem xmlns:ds="http://schemas.openxmlformats.org/officeDocument/2006/customXml" ds:itemID="{80D88B5F-6B35-4ABB-A40F-45BA9C0FA561}"/>
</file>

<file path=customXml/itemProps3.xml><?xml version="1.0" encoding="utf-8"?>
<ds:datastoreItem xmlns:ds="http://schemas.openxmlformats.org/officeDocument/2006/customXml" ds:itemID="{05F863FE-A371-49CD-AD35-9469D53B0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Kasidou</dc:creator>
  <cp:keywords/>
  <dc:description/>
  <cp:lastModifiedBy>Thanos Giannopoulos</cp:lastModifiedBy>
  <cp:revision>10</cp:revision>
  <cp:lastPrinted>2018-01-11T07:15:00Z</cp:lastPrinted>
  <dcterms:created xsi:type="dcterms:W3CDTF">2018-01-18T08:28:00Z</dcterms:created>
  <dcterms:modified xsi:type="dcterms:W3CDTF">2018-03-06T16:18:00Z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