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693" w:rsidRPr="00625510" w:rsidRDefault="00994D49" w:rsidP="00A43AEA">
      <w:pPr>
        <w:jc w:val="center"/>
        <w:rPr>
          <w:b/>
        </w:rPr>
      </w:pPr>
      <w:r w:rsidRPr="00625510">
        <w:rPr>
          <w:b/>
        </w:rPr>
        <w:t>Τίτλος Πράξης: «</w:t>
      </w:r>
      <w:r w:rsidR="00941FC3">
        <w:rPr>
          <w:b/>
        </w:rPr>
        <w:t>Αποκατάσταση κ</w:t>
      </w:r>
      <w:r w:rsidR="00941FC3" w:rsidRPr="00941FC3">
        <w:rPr>
          <w:b/>
        </w:rPr>
        <w:t>αι Ανάδειξη Κάστρου Μίλα Μεσσηνίας</w:t>
      </w:r>
      <w:r w:rsidRPr="00625510">
        <w:rPr>
          <w:b/>
        </w:rPr>
        <w:t>»</w:t>
      </w:r>
    </w:p>
    <w:p w:rsidR="00F9013A" w:rsidRDefault="00F9013A" w:rsidP="00DF4D3D">
      <w:pPr>
        <w:jc w:val="both"/>
      </w:pPr>
    </w:p>
    <w:p w:rsidR="005B2CC3" w:rsidRPr="005B2CC3" w:rsidRDefault="005B2CC3" w:rsidP="005B2CC3">
      <w:pPr>
        <w:jc w:val="both"/>
      </w:pPr>
      <w:r w:rsidRPr="005B2CC3">
        <w:t xml:space="preserve">Το κάστρο του Μίλα βρίσκεται στις βόρειες παρυφές του μικρού συνοικισμού Κάστρο, της </w:t>
      </w:r>
      <w:proofErr w:type="spellStart"/>
      <w:r w:rsidRPr="005B2CC3">
        <w:t>τ.κ</w:t>
      </w:r>
      <w:proofErr w:type="spellEnd"/>
      <w:r w:rsidRPr="005B2CC3">
        <w:t xml:space="preserve">. Μίλα, της </w:t>
      </w:r>
      <w:r w:rsidR="00CB1E77">
        <w:t>Π.Ε</w:t>
      </w:r>
      <w:r w:rsidRPr="005B2CC3">
        <w:t>. Μεσσηνίας.</w:t>
      </w:r>
      <w:r w:rsidR="00CB1E77" w:rsidRPr="00CB1E77">
        <w:t xml:space="preserve"> </w:t>
      </w:r>
      <w:r w:rsidRPr="005B2CC3">
        <w:t>Ταυτίζε</w:t>
      </w:r>
      <w:bookmarkStart w:id="0" w:name="_GoBack"/>
      <w:bookmarkEnd w:id="0"/>
      <w:r w:rsidRPr="005B2CC3">
        <w:t xml:space="preserve">ται με το </w:t>
      </w:r>
      <w:proofErr w:type="spellStart"/>
      <w:r w:rsidRPr="005B2CC3">
        <w:t>Chateaunef</w:t>
      </w:r>
      <w:proofErr w:type="spellEnd"/>
      <w:r w:rsidRPr="005B2CC3">
        <w:t xml:space="preserve"> που ίδρυσε η Ισαβέλλα </w:t>
      </w:r>
      <w:proofErr w:type="spellStart"/>
      <w:r w:rsidRPr="005B2CC3">
        <w:t>Βιλλεαρδουίνου</w:t>
      </w:r>
      <w:proofErr w:type="spellEnd"/>
      <w:r w:rsidRPr="005B2CC3">
        <w:t xml:space="preserve"> (1297-1301) προκειμένου να αναχαιτίσει τις επιθέσεις των</w:t>
      </w:r>
      <w:r>
        <w:t xml:space="preserve"> </w:t>
      </w:r>
      <w:r w:rsidRPr="005B2CC3">
        <w:t xml:space="preserve">Ελλήνων του Δεσποτάτου του Μορέως, οι οποίοι, με ορμητήριο το αρκαδικό κάστρο του </w:t>
      </w:r>
      <w:proofErr w:type="spellStart"/>
      <w:r w:rsidRPr="005B2CC3">
        <w:t>Γαρδικίου</w:t>
      </w:r>
      <w:proofErr w:type="spellEnd"/>
      <w:r w:rsidRPr="005B2CC3">
        <w:t>, εξαπέλυαν επιθέσεις στον</w:t>
      </w:r>
      <w:r>
        <w:t xml:space="preserve"> </w:t>
      </w:r>
      <w:r w:rsidRPr="005B2CC3">
        <w:t xml:space="preserve">μεσσηνιακό κάμπο. Πρόκειται για μικρό οχυρό χτισμένο σε θέση στρατηγικής σημασίας που ελέγχει το βόρειο τμήμα </w:t>
      </w:r>
      <w:r>
        <w:t xml:space="preserve">της </w:t>
      </w:r>
      <w:r w:rsidRPr="005B2CC3">
        <w:t xml:space="preserve">μεσσηνιακής πεδιάδας και κυρίως το σημαντικότερο χερσαίο πέρασμα ανάμεσα στο </w:t>
      </w:r>
      <w:proofErr w:type="spellStart"/>
      <w:r w:rsidRPr="005B2CC3">
        <w:t>Στενυκληρικό</w:t>
      </w:r>
      <w:proofErr w:type="spellEnd"/>
      <w:r w:rsidRPr="005B2CC3">
        <w:t xml:space="preserve"> πεδίο και την πόλη </w:t>
      </w:r>
      <w:r>
        <w:t xml:space="preserve">της </w:t>
      </w:r>
      <w:r w:rsidRPr="005B2CC3">
        <w:t>Κυπαρισσίας.</w:t>
      </w:r>
    </w:p>
    <w:p w:rsidR="005B2CC3" w:rsidRPr="005B2CC3" w:rsidRDefault="005B2CC3" w:rsidP="005B2CC3">
      <w:pPr>
        <w:jc w:val="both"/>
      </w:pPr>
      <w:r w:rsidRPr="005B2CC3">
        <w:t>Λόγω της χρόνιας εγκατάλειψής του το κάστρο βρίσκεται σε κατάσταση ερήμωσης. Πολλά</w:t>
      </w:r>
      <w:r>
        <w:t xml:space="preserve"> </w:t>
      </w:r>
      <w:r w:rsidRPr="005B2CC3">
        <w:t xml:space="preserve">τμήματα έχουν καταρρεύσει και τα υπόλοιπα είναι γεμάτα </w:t>
      </w:r>
      <w:proofErr w:type="spellStart"/>
      <w:r w:rsidRPr="005B2CC3">
        <w:t>ρηγματώσεις</w:t>
      </w:r>
      <w:proofErr w:type="spellEnd"/>
      <w:r w:rsidRPr="005B2CC3">
        <w:t xml:space="preserve"> με χαλαρή δομή και σε μεγάλο βαθμό επικίνδυνα. Η</w:t>
      </w:r>
      <w:r>
        <w:t xml:space="preserve"> </w:t>
      </w:r>
      <w:r w:rsidRPr="005B2CC3">
        <w:t>βλάστηση επιτείνει την καταστροφή και προκαλεί σοβαρό αισθητικό πρόβλημα.</w:t>
      </w:r>
    </w:p>
    <w:p w:rsidR="00F9013A" w:rsidRDefault="005B2CC3" w:rsidP="00F9013A">
      <w:pPr>
        <w:jc w:val="both"/>
      </w:pPr>
      <w:r>
        <w:t>Με την</w:t>
      </w:r>
      <w:r w:rsidR="00C33048">
        <w:t xml:space="preserve"> παρούσα συγχρηματοδοτούμενη πράξη που έχει ενταχθεί στο «Ε.Π. Πελοπόννησος 2014-2020»</w:t>
      </w:r>
      <w:r>
        <w:t>,</w:t>
      </w:r>
      <w:r w:rsidR="00C33048">
        <w:t xml:space="preserve"> με φορέα υλοποίησης την Εφορεία Αρχαιοτήτων </w:t>
      </w:r>
      <w:r>
        <w:t xml:space="preserve">Μεσσηνίας και  προϋπολογισμό </w:t>
      </w:r>
      <w:r w:rsidRPr="005B2CC3">
        <w:t>450</w:t>
      </w:r>
      <w:r w:rsidR="00C33048">
        <w:t xml:space="preserve">.000€, υλοποιούνται επεμβάσεις </w:t>
      </w:r>
      <w:proofErr w:type="spellStart"/>
      <w:r w:rsidR="00C33048">
        <w:t>αποχωμάτωσης</w:t>
      </w:r>
      <w:proofErr w:type="spellEnd"/>
      <w:r w:rsidR="00C33048">
        <w:t>, καθαρισμών συλλογής και διερεύνησης αυθεντικού υλικού, εργασίες προστασίας και ανάδειξης (</w:t>
      </w:r>
      <w:r>
        <w:t xml:space="preserve">ενίσχυση στατικής επάρκειας πύργων,  </w:t>
      </w:r>
      <w:r w:rsidR="00C33048">
        <w:t xml:space="preserve">αποξηλώσεις, καθαιρέσεις, εξυγιάνσεις </w:t>
      </w:r>
      <w:proofErr w:type="spellStart"/>
      <w:r w:rsidR="00C33048">
        <w:t>θολοδομιών</w:t>
      </w:r>
      <w:proofErr w:type="spellEnd"/>
      <w:r w:rsidR="00C33048">
        <w:t xml:space="preserve">, </w:t>
      </w:r>
      <w:proofErr w:type="spellStart"/>
      <w:r>
        <w:t>λιθοσυμπληρώεις</w:t>
      </w:r>
      <w:proofErr w:type="spellEnd"/>
      <w:r>
        <w:t xml:space="preserve">, </w:t>
      </w:r>
      <w:r w:rsidR="00C33048">
        <w:t xml:space="preserve">εφαρμογή αρμολογημάτων και </w:t>
      </w:r>
      <w:proofErr w:type="spellStart"/>
      <w:r w:rsidR="00C33048">
        <w:t>ενεμάτων</w:t>
      </w:r>
      <w:proofErr w:type="spellEnd"/>
      <w:r w:rsidR="00C33048">
        <w:t xml:space="preserve">, διαμορφώσεις δαπέδων, στεγανοποιήσεις κα) καθώς και τοποθέτηση ενημερωτικής πινακίδας και έκδοση ενημερωτικού φυλλαδίου.  </w:t>
      </w:r>
    </w:p>
    <w:p w:rsidR="00F9013A" w:rsidRDefault="005B2CC3" w:rsidP="005B2CC3">
      <w:pPr>
        <w:jc w:val="both"/>
      </w:pPr>
      <w:r w:rsidRPr="005B2CC3">
        <w:t>Η υλοποίηση των προβλεπόμενων στο έργο παρεμβάσεων κρίνεται αναγκαία προκειμένου να διασφαλιστεί το μνημείο, να είναι</w:t>
      </w:r>
      <w:r>
        <w:t xml:space="preserve"> </w:t>
      </w:r>
      <w:r w:rsidRPr="005B2CC3">
        <w:t>ασφαλώς επισκέψιμο και λειτουργικό και παράλληλα να αναδειχθεί η σημασία του για την περιοχή και την ιστορία της. Με την</w:t>
      </w:r>
      <w:r>
        <w:t xml:space="preserve"> </w:t>
      </w:r>
      <w:r w:rsidRPr="005B2CC3">
        <w:t>εκτέλεση του έργου θα αρθεί η επικινδυνότητα, θα αποκατασταθεί σε επαρκή βαθμό η αρχική του μορφή, ενώ το μνημείο μετά το</w:t>
      </w:r>
      <w:r>
        <w:t xml:space="preserve"> </w:t>
      </w:r>
      <w:r w:rsidRPr="005B2CC3">
        <w:t xml:space="preserve">πέρας των εργασιών θα αποδοθεί στο ευρύ κοινό. Με </w:t>
      </w:r>
      <w:r w:rsidR="00CB1E77">
        <w:t>τις παρεμβάσεις</w:t>
      </w:r>
      <w:r w:rsidRPr="005B2CC3">
        <w:t xml:space="preserve"> επιτυγχάνεται η αρχιτεκτονική και αισθητική του αποκατάσταση,</w:t>
      </w:r>
      <w:r>
        <w:t xml:space="preserve"> </w:t>
      </w:r>
      <w:r w:rsidRPr="005B2CC3">
        <w:t>έτσι ώστε να ανταποκρίνεται στις αξίες του ως ιστορικού χώρου και η υλοποίηση της θα συμβάλλει στην αναβάθμιση της περιοχής με</w:t>
      </w:r>
      <w:r>
        <w:t xml:space="preserve"> </w:t>
      </w:r>
      <w:r w:rsidRPr="005B2CC3">
        <w:t>την απόδοση στο κοινό ενός πλήρως λειτουργικού αρχαιολογικού χώρου, ο οποίος θα αποτελέσει πόλο έλξης των επισκεπτών.</w:t>
      </w:r>
    </w:p>
    <w:p w:rsidR="00F9013A" w:rsidRDefault="00F9013A" w:rsidP="00DF4D3D">
      <w:pPr>
        <w:jc w:val="both"/>
      </w:pPr>
    </w:p>
    <w:p w:rsidR="00F9013A" w:rsidRDefault="00F9013A" w:rsidP="00DF4D3D">
      <w:pPr>
        <w:jc w:val="both"/>
      </w:pPr>
    </w:p>
    <w:p w:rsidR="00C33048" w:rsidRDefault="00C33048" w:rsidP="00DF4D3D">
      <w:pPr>
        <w:jc w:val="both"/>
      </w:pPr>
    </w:p>
    <w:p w:rsidR="00CB1E77" w:rsidRDefault="00941FC3" w:rsidP="00DF4D3D">
      <w:pPr>
        <w:jc w:val="both"/>
      </w:pPr>
      <w:r w:rsidRPr="005B2CC3">
        <w:rPr>
          <w:noProof/>
          <w:lang w:eastAsia="el-GR"/>
        </w:rPr>
        <w:lastRenderedPageBreak/>
        <w:drawing>
          <wp:inline distT="0" distB="0" distL="0" distR="0">
            <wp:extent cx="5989955" cy="3975100"/>
            <wp:effectExtent l="0" t="0" r="0" b="0"/>
            <wp:docPr id="3" name="Εικόνα 3" descr="DSC_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C3" w:rsidRDefault="00941FC3" w:rsidP="00DF4D3D">
      <w:pPr>
        <w:jc w:val="both"/>
      </w:pPr>
      <w:r w:rsidRPr="005B2CC3">
        <w:rPr>
          <w:noProof/>
          <w:lang w:eastAsia="el-GR"/>
        </w:rPr>
        <w:lastRenderedPageBreak/>
        <w:drawing>
          <wp:inline distT="0" distB="0" distL="0" distR="0">
            <wp:extent cx="5999480" cy="4011930"/>
            <wp:effectExtent l="0" t="0" r="0" b="0"/>
            <wp:docPr id="4" name="Εικόνα 4" descr="DSC0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5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C3" w:rsidRDefault="005B2CC3" w:rsidP="00DF4D3D">
      <w:pPr>
        <w:jc w:val="both"/>
      </w:pPr>
    </w:p>
    <w:p w:rsidR="00F9013A" w:rsidRDefault="00941FC3" w:rsidP="00DF4D3D">
      <w:pPr>
        <w:jc w:val="both"/>
      </w:pPr>
      <w:r w:rsidRPr="005B2CC3">
        <w:rPr>
          <w:noProof/>
          <w:lang w:eastAsia="el-GR"/>
        </w:rPr>
        <w:lastRenderedPageBreak/>
        <w:drawing>
          <wp:inline distT="0" distB="0" distL="0" distR="0">
            <wp:extent cx="6597015" cy="4954270"/>
            <wp:effectExtent l="0" t="0" r="0" b="0"/>
            <wp:docPr id="5" name="Εικόνα 5" descr="P905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0538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66" w:rsidRPr="00673B66" w:rsidRDefault="00673B66" w:rsidP="00673B66">
      <w:pPr>
        <w:ind w:firstLine="720"/>
      </w:pPr>
    </w:p>
    <w:sectPr w:rsidR="00673B66" w:rsidRPr="00673B66" w:rsidSect="00FD167A">
      <w:headerReference w:type="default" r:id="rId10"/>
      <w:footerReference w:type="default" r:id="rId11"/>
      <w:pgSz w:w="11906" w:h="16838"/>
      <w:pgMar w:top="426" w:right="1797" w:bottom="1440" w:left="851" w:header="421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164" w:rsidRDefault="00CB2164">
      <w:r>
        <w:separator/>
      </w:r>
    </w:p>
  </w:endnote>
  <w:endnote w:type="continuationSeparator" w:id="0">
    <w:p w:rsidR="00CB2164" w:rsidRDefault="00CB2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43" w:rsidRPr="00FD167A" w:rsidRDefault="00941FC3" w:rsidP="00FD167A">
    <w:pPr>
      <w:pStyle w:val="a4"/>
    </w:pPr>
    <w:r w:rsidRPr="007B12CF">
      <w:rPr>
        <w:noProof/>
        <w:lang w:eastAsia="el-GR"/>
      </w:rPr>
      <w:drawing>
        <wp:inline distT="0" distB="0" distL="0" distR="0">
          <wp:extent cx="6344920" cy="1539240"/>
          <wp:effectExtent l="0" t="0" r="0" b="0"/>
          <wp:docPr id="141" name="Εικόνα 2" descr="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4920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164" w:rsidRDefault="00CB2164">
      <w:r>
        <w:separator/>
      </w:r>
    </w:p>
  </w:footnote>
  <w:footnote w:type="continuationSeparator" w:id="0">
    <w:p w:rsidR="00CB2164" w:rsidRDefault="00CB2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67A" w:rsidRPr="000B476F" w:rsidRDefault="00941FC3" w:rsidP="00FD167A">
    <w:pPr>
      <w:pStyle w:val="a3"/>
      <w:rPr>
        <w:noProof/>
        <w:lang w:eastAsia="el-GR"/>
      </w:rPr>
    </w:pPr>
    <w:r w:rsidRPr="007B12CF">
      <w:rPr>
        <w:noProof/>
        <w:lang w:eastAsia="el-GR"/>
      </w:rPr>
      <w:drawing>
        <wp:inline distT="0" distB="0" distL="0" distR="0">
          <wp:extent cx="401320" cy="382270"/>
          <wp:effectExtent l="0" t="0" r="0" b="0"/>
          <wp:docPr id="14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167A" w:rsidRDefault="00FD167A" w:rsidP="00FD167A">
    <w:pPr>
      <w:pStyle w:val="a3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FD167A" w:rsidRPr="00BD56E2" w:rsidRDefault="00FD167A" w:rsidP="00FD167A">
    <w:pPr>
      <w:pStyle w:val="a3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FD167A" w:rsidRDefault="00FD167A" w:rsidP="00FD167A">
    <w:pPr>
      <w:pStyle w:val="a3"/>
      <w:rPr>
        <w:noProof/>
        <w:lang w:eastAsia="el-GR"/>
      </w:rPr>
    </w:pPr>
    <w:r>
      <w:rPr>
        <w:noProof/>
        <w:lang w:eastAsia="el-GR"/>
      </w:rPr>
      <w:tab/>
    </w:r>
    <w:r w:rsidRPr="007D3CFF">
      <w:rPr>
        <w:noProof/>
        <w:lang w:eastAsia="el-GR"/>
      </w:rPr>
      <w:t xml:space="preserve">                                                                                                             </w:t>
    </w:r>
    <w:r>
      <w:rPr>
        <w:noProof/>
        <w:lang w:eastAsia="el-GR"/>
      </w:rPr>
      <w:t>Εφορεία</w:t>
    </w:r>
    <w:r w:rsidRPr="00EB26CA">
      <w:rPr>
        <w:noProof/>
        <w:lang w:val="en-GB" w:eastAsia="el-GR"/>
      </w:rPr>
      <w:t xml:space="preserve"> </w:t>
    </w:r>
    <w:r>
      <w:rPr>
        <w:noProof/>
        <w:lang w:eastAsia="el-GR"/>
      </w:rPr>
      <w:t>Αρχαιοτήτων</w:t>
    </w:r>
    <w:r w:rsidRPr="00EB26CA">
      <w:rPr>
        <w:noProof/>
        <w:lang w:val="en-GB" w:eastAsia="el-GR"/>
      </w:rPr>
      <w:t xml:space="preserve"> </w:t>
    </w:r>
    <w:r w:rsidRPr="00A96949">
      <w:rPr>
        <w:noProof/>
        <w:lang w:eastAsia="el-GR"/>
      </w:rPr>
      <w:t>Μεσσηνίας</w:t>
    </w:r>
  </w:p>
  <w:p w:rsidR="00FD167A" w:rsidRDefault="00FD167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026B"/>
    <w:multiLevelType w:val="hybridMultilevel"/>
    <w:tmpl w:val="1BAE44F6"/>
    <w:lvl w:ilvl="0" w:tplc="7B9C791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53F77"/>
    <w:multiLevelType w:val="hybridMultilevel"/>
    <w:tmpl w:val="F7E480D8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B7F9A"/>
    <w:multiLevelType w:val="multilevel"/>
    <w:tmpl w:val="2F3A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7738C9"/>
    <w:multiLevelType w:val="hybridMultilevel"/>
    <w:tmpl w:val="7898F600"/>
    <w:lvl w:ilvl="0" w:tplc="91DE5E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214B4"/>
    <w:multiLevelType w:val="hybridMultilevel"/>
    <w:tmpl w:val="CE7C0A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2545C8"/>
    <w:multiLevelType w:val="hybridMultilevel"/>
    <w:tmpl w:val="AEA0E6CA"/>
    <w:lvl w:ilvl="0" w:tplc="7B9C791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30F74"/>
    <w:multiLevelType w:val="hybridMultilevel"/>
    <w:tmpl w:val="6A64E250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93"/>
    <w:rsid w:val="00080D02"/>
    <w:rsid w:val="00152492"/>
    <w:rsid w:val="001638A6"/>
    <w:rsid w:val="001C63C9"/>
    <w:rsid w:val="001D301B"/>
    <w:rsid w:val="001E5919"/>
    <w:rsid w:val="00246E3E"/>
    <w:rsid w:val="002C178B"/>
    <w:rsid w:val="002E1706"/>
    <w:rsid w:val="00340380"/>
    <w:rsid w:val="00371693"/>
    <w:rsid w:val="003934A1"/>
    <w:rsid w:val="00471906"/>
    <w:rsid w:val="004861C9"/>
    <w:rsid w:val="005B2CC3"/>
    <w:rsid w:val="005B37B9"/>
    <w:rsid w:val="005D3544"/>
    <w:rsid w:val="00625510"/>
    <w:rsid w:val="00673B66"/>
    <w:rsid w:val="006750A1"/>
    <w:rsid w:val="0068672C"/>
    <w:rsid w:val="006869C6"/>
    <w:rsid w:val="006A6D44"/>
    <w:rsid w:val="006F234B"/>
    <w:rsid w:val="007941C4"/>
    <w:rsid w:val="007B4777"/>
    <w:rsid w:val="007D31D3"/>
    <w:rsid w:val="007D6676"/>
    <w:rsid w:val="008C0343"/>
    <w:rsid w:val="008F4B36"/>
    <w:rsid w:val="00900251"/>
    <w:rsid w:val="00933093"/>
    <w:rsid w:val="00941FC3"/>
    <w:rsid w:val="00944418"/>
    <w:rsid w:val="0098345A"/>
    <w:rsid w:val="00987490"/>
    <w:rsid w:val="00994D49"/>
    <w:rsid w:val="00A32C2F"/>
    <w:rsid w:val="00A43AEA"/>
    <w:rsid w:val="00A925A7"/>
    <w:rsid w:val="00AB7592"/>
    <w:rsid w:val="00B6008A"/>
    <w:rsid w:val="00BA2272"/>
    <w:rsid w:val="00BE0D2A"/>
    <w:rsid w:val="00C33048"/>
    <w:rsid w:val="00C90550"/>
    <w:rsid w:val="00CB1E77"/>
    <w:rsid w:val="00CB2164"/>
    <w:rsid w:val="00D00DAF"/>
    <w:rsid w:val="00D73ED2"/>
    <w:rsid w:val="00DD7BF9"/>
    <w:rsid w:val="00DE29F2"/>
    <w:rsid w:val="00DF4D3D"/>
    <w:rsid w:val="00E01C62"/>
    <w:rsid w:val="00E127A9"/>
    <w:rsid w:val="00EA4931"/>
    <w:rsid w:val="00EC173D"/>
    <w:rsid w:val="00F9013A"/>
    <w:rsid w:val="00FB678F"/>
    <w:rsid w:val="00FC48AD"/>
    <w:rsid w:val="00FD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C62858E"/>
  <w15:chartTrackingRefBased/>
  <w15:docId w15:val="{BD483C06-EFB8-4645-B0B7-CB5D88F3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246E3E"/>
    <w:pPr>
      <w:keepNext/>
      <w:spacing w:after="0" w:line="240" w:lineRule="auto"/>
      <w:outlineLvl w:val="0"/>
    </w:pPr>
    <w:rPr>
      <w:rFonts w:ascii="Times New Roman" w:hAnsi="Times New Roman"/>
      <w:b/>
      <w:sz w:val="20"/>
      <w:szCs w:val="20"/>
      <w:lang w:eastAsia="el-G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4">
    <w:name w:val="footer"/>
    <w:basedOn w:val="a"/>
    <w:link w:val="Char0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locked/>
    <w:rsid w:val="00371693"/>
    <w:rPr>
      <w:rFonts w:ascii="Calibri" w:hAnsi="Calibri"/>
      <w:sz w:val="22"/>
      <w:szCs w:val="22"/>
      <w:lang w:val="el-GR" w:eastAsia="en-US" w:bidi="ar-SA"/>
    </w:rPr>
  </w:style>
  <w:style w:type="character" w:customStyle="1" w:styleId="1Char">
    <w:name w:val="Επικεφαλίδα 1 Char"/>
    <w:link w:val="1"/>
    <w:rsid w:val="00246E3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9C259C5-F4AA-484B-8709-D7052289D152}"/>
</file>

<file path=customXml/itemProps2.xml><?xml version="1.0" encoding="utf-8"?>
<ds:datastoreItem xmlns:ds="http://schemas.openxmlformats.org/officeDocument/2006/customXml" ds:itemID="{5F846DAD-D44B-49EB-B285-6B289D227A3A}"/>
</file>

<file path=customXml/itemProps3.xml><?xml version="1.0" encoding="utf-8"?>
<ds:datastoreItem xmlns:ds="http://schemas.openxmlformats.org/officeDocument/2006/customXml" ds:itemID="{E975CE43-AA65-4269-8BB1-1FAA8249E6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«ΟΛΟΚΛΗΡΩΜΕΝΕΣ ΔΡΑΣΕΙΣ ΑΝΑΔΕΙΞΗΣ ΚΑΙ ΠΡΟΣΒΑΣΙΜΟΤΗΤΑΣ ΤΟΥ ΒΥΖΑΝΤΙΝΟΥ ΚΑΣΤΡΟΥ ΚΟΜΟΤΗΝΗΣ»</vt:lpstr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«ΟΛΟΚΛΗΡΩΜΕΝΕΣ ΔΡΑΣΕΙΣ ΑΝΑΔΕΙΞΗΣ ΚΑΙ ΠΡΟΣΒΑΣΙΜΟΤΗΤΑΣ ΤΟΥ ΒΥΖΑΝΤΙΝΟΥ ΚΑΣΤΡΟΥ ΚΟΜΟΤΗΝΗΣ»</dc:title>
  <dc:subject/>
  <dc:creator>EYTOP</dc:creator>
  <cp:keywords/>
  <cp:lastModifiedBy>Thanos Giannopoulos</cp:lastModifiedBy>
  <cp:revision>2</cp:revision>
  <dcterms:created xsi:type="dcterms:W3CDTF">2020-02-20T13:28:00Z</dcterms:created>
  <dcterms:modified xsi:type="dcterms:W3CDTF">2020-02-20T13:28:00Z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