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693" w:rsidRPr="00B77925" w:rsidRDefault="00994D49" w:rsidP="00E77162">
      <w:pPr>
        <w:spacing w:line="240" w:lineRule="auto"/>
        <w:jc w:val="both"/>
        <w:rPr>
          <w:b/>
        </w:rPr>
      </w:pPr>
      <w:r w:rsidRPr="00B77925">
        <w:rPr>
          <w:b/>
        </w:rPr>
        <w:t>«</w:t>
      </w:r>
      <w:r w:rsidR="009A691A" w:rsidRPr="00B77925">
        <w:rPr>
          <w:b/>
        </w:rPr>
        <w:t>ΑΠΟΚΑΤΑΣΤΑΣΗ ΚΑΙ ΑΝΑΔΕΙΞΗ ΤΩΝ ΣΠΗΛΑΙΩΝ ΚΑΙ ΤΩΝ ΚΤΙΡΙΑΚΩΝ ΕΓΚΑΤΑΣΤΑΣΕΩΝ ΔΙΡΟΥ Ν. ΛΑΚΩΝΙΑΣ - ΦΑΣΗ Β</w:t>
      </w:r>
      <w:r w:rsidRPr="00B77925">
        <w:rPr>
          <w:b/>
        </w:rPr>
        <w:t>»</w:t>
      </w:r>
    </w:p>
    <w:p w:rsidR="00E77162" w:rsidRDefault="00E77162" w:rsidP="00E77162">
      <w:pPr>
        <w:spacing w:line="240" w:lineRule="auto"/>
        <w:jc w:val="both"/>
        <w:rPr>
          <w:rFonts w:cs="Arial"/>
        </w:rPr>
      </w:pP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Το έργο «Αποκατάσταση και Ανάδειξη των Σπηλαίων και των Κτιριακών Εγκαταστάσεων </w:t>
      </w:r>
      <w:proofErr w:type="spellStart"/>
      <w:r w:rsidRPr="00CE68D7">
        <w:rPr>
          <w:rFonts w:cs="Arial"/>
        </w:rPr>
        <w:t>Διρού</w:t>
      </w:r>
      <w:proofErr w:type="spellEnd"/>
      <w:r w:rsidRPr="00CE68D7">
        <w:rPr>
          <w:rFonts w:cs="Arial"/>
        </w:rPr>
        <w:t xml:space="preserve"> Ν. Λακωνίας - Φάση Β» έχει ενταχθεί στο Πρόγραμμα «Ε.Υ.Δ.Ε.Π., Ανταγωνιστικότητα, Επιχειρηματικότητα &amp; Καινοτομία » με προϋπολογισμό </w:t>
      </w:r>
      <w:r w:rsidR="000C1998">
        <w:rPr>
          <w:rFonts w:cs="Arial"/>
        </w:rPr>
        <w:t>6.332.718,12</w:t>
      </w:r>
      <w:r>
        <w:rPr>
          <w:rFonts w:cs="Arial"/>
        </w:rPr>
        <w:t xml:space="preserve"> </w:t>
      </w:r>
      <w:r w:rsidRPr="00CE68D7">
        <w:rPr>
          <w:rFonts w:cs="Arial"/>
        </w:rPr>
        <w:t>€</w:t>
      </w:r>
      <w:r w:rsidR="000C1998">
        <w:rPr>
          <w:rFonts w:cs="Arial"/>
        </w:rPr>
        <w:t xml:space="preserve"> (επιχορήγηση 5.405.948€), </w:t>
      </w:r>
      <w:r w:rsidRPr="00CE68D7">
        <w:rPr>
          <w:rFonts w:cs="Arial"/>
        </w:rPr>
        <w:t>Δικαιούχους την Εφορεία Παλαιοανθρωπολογίας Σπηλαιολογίας (Αθήνα) και την Εταιρεία Ακινήτων Δημοσίου Α.Ε</w:t>
      </w:r>
      <w:r w:rsidR="000C1998">
        <w:rPr>
          <w:rFonts w:cs="Arial"/>
        </w:rPr>
        <w:t xml:space="preserve"> και </w:t>
      </w:r>
      <w:r w:rsidR="000C1998">
        <w:rPr>
          <w:rFonts w:cs="Arial"/>
        </w:rPr>
        <w:t>υλοποιείται μέσω εννέα υποέργων</w:t>
      </w:r>
      <w:r w:rsidRPr="00CE68D7">
        <w:rPr>
          <w:rFonts w:cs="Arial"/>
        </w:rPr>
        <w:t xml:space="preserve">. </w:t>
      </w: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Η παρούσα παρέμβαση αφορά στην ολοκλήρωση του </w:t>
      </w:r>
      <w:proofErr w:type="spellStart"/>
      <w:r w:rsidRPr="00CE68D7">
        <w:rPr>
          <w:rFonts w:cs="Arial"/>
        </w:rPr>
        <w:t>τμηματοποιημένου</w:t>
      </w:r>
      <w:proofErr w:type="spellEnd"/>
      <w:r w:rsidRPr="00CE68D7">
        <w:rPr>
          <w:rFonts w:cs="Arial"/>
        </w:rPr>
        <w:t xml:space="preserve"> έργου «Αποκατάσταση και Ανάδειξη των Σπηλαίων και των Κτηριακών Εγκαταστάσεων Σπηλαίων Δυρού Ν. Λακωνίας», του οποίου η Α' Φάση υλοποιήθηκε από την ΕΥΔ ΕΠΑΝΕΚ την Προγραμματική Περίοδο 2007 - 2013</w:t>
      </w: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Τα Σπήλαια </w:t>
      </w:r>
      <w:proofErr w:type="spellStart"/>
      <w:r w:rsidRPr="00CE68D7">
        <w:rPr>
          <w:rFonts w:cs="Arial"/>
        </w:rPr>
        <w:t>Διρού</w:t>
      </w:r>
      <w:proofErr w:type="spellEnd"/>
      <w:r w:rsidRPr="00CE68D7">
        <w:rPr>
          <w:rFonts w:cs="Arial"/>
        </w:rPr>
        <w:t xml:space="preserve"> βρίσκονται 5 </w:t>
      </w:r>
      <w:proofErr w:type="spellStart"/>
      <w:r w:rsidRPr="00CE68D7">
        <w:rPr>
          <w:rFonts w:cs="Arial"/>
        </w:rPr>
        <w:t>χλμ</w:t>
      </w:r>
      <w:proofErr w:type="spellEnd"/>
      <w:r w:rsidRPr="00CE68D7">
        <w:rPr>
          <w:rFonts w:cs="Arial"/>
        </w:rPr>
        <w:t xml:space="preserve">. βόρεια του Πύργου </w:t>
      </w:r>
      <w:proofErr w:type="spellStart"/>
      <w:r w:rsidRPr="00CE68D7">
        <w:rPr>
          <w:rFonts w:cs="Arial"/>
        </w:rPr>
        <w:t>Διρού</w:t>
      </w:r>
      <w:proofErr w:type="spellEnd"/>
      <w:r w:rsidRPr="00CE68D7">
        <w:rPr>
          <w:rFonts w:cs="Arial"/>
        </w:rPr>
        <w:t xml:space="preserve"> Λακωνίας και αποτελούνται από τρία Σπήλαια, την Αλεπότρυπα, τη </w:t>
      </w:r>
      <w:proofErr w:type="spellStart"/>
      <w:r w:rsidRPr="00CE68D7">
        <w:rPr>
          <w:rFonts w:cs="Arial"/>
        </w:rPr>
        <w:t>Βλυχάδα</w:t>
      </w:r>
      <w:proofErr w:type="spellEnd"/>
      <w:r w:rsidRPr="00CE68D7">
        <w:rPr>
          <w:rFonts w:cs="Arial"/>
        </w:rPr>
        <w:t xml:space="preserve"> και το </w:t>
      </w:r>
      <w:proofErr w:type="spellStart"/>
      <w:r w:rsidRPr="00CE68D7">
        <w:rPr>
          <w:rFonts w:cs="Arial"/>
        </w:rPr>
        <w:t>Καταφύγγι</w:t>
      </w:r>
      <w:proofErr w:type="spellEnd"/>
      <w:r w:rsidRPr="00CE68D7">
        <w:rPr>
          <w:rFonts w:cs="Arial"/>
        </w:rPr>
        <w:t>, τα οποία κατατάσσονται στα ομορφότερα του κόσμου και είναι χαρακτηρισμένα ως «εθνικό μνημείο».</w:t>
      </w: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>Στο πλαίσιο του Έργου, θα πραγματοποιηθούν εργασίες αναβάθμισης των υφιστάμενων εγκαταστάσεων και του περιβάλλοντος χώρου των Σπηλαίων Αλεπ</w:t>
      </w:r>
      <w:bookmarkStart w:id="0" w:name="_GoBack"/>
      <w:bookmarkEnd w:id="0"/>
      <w:r w:rsidRPr="00CE68D7">
        <w:rPr>
          <w:rFonts w:cs="Arial"/>
        </w:rPr>
        <w:t xml:space="preserve">ότρυπας και </w:t>
      </w:r>
      <w:proofErr w:type="spellStart"/>
      <w:r w:rsidRPr="00CE68D7">
        <w:rPr>
          <w:rFonts w:cs="Arial"/>
        </w:rPr>
        <w:t>Βλυχάδας</w:t>
      </w:r>
      <w:proofErr w:type="spellEnd"/>
      <w:r w:rsidRPr="00CE68D7">
        <w:rPr>
          <w:rFonts w:cs="Arial"/>
        </w:rPr>
        <w:t xml:space="preserve"> ως μνημείων πολιτιστικού, ιστορικού και αρχαιολογικού ενδιαφέροντος, κατεδάφιση του υπάρχοντος Μουσείου και ανέγερση νέου κτιρίου για την στέγαση του Μουσείου Προϊστορίας Σπηλαίων Μάνης καθώς και ενέργειες εμπλουτισμού των παρεχόμενων υπηρεσιών. </w:t>
      </w: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Παράλληλα επιδιώκεται η εφαρμογή των απαραίτητων ενεργειών / παρεμβάσεων με σκοπό τη διατήρηση, την προστασία και την αξιοποίηση της βιώσιμης ανάπτυξης του φυσικού και πολιτιστικού αποθέματος της περιοχής του </w:t>
      </w:r>
      <w:proofErr w:type="spellStart"/>
      <w:r w:rsidRPr="00CE68D7">
        <w:rPr>
          <w:rFonts w:cs="Arial"/>
        </w:rPr>
        <w:t>Διρού</w:t>
      </w:r>
      <w:proofErr w:type="spellEnd"/>
      <w:r w:rsidRPr="00CE68D7">
        <w:rPr>
          <w:rFonts w:cs="Arial"/>
        </w:rPr>
        <w:t>.</w:t>
      </w:r>
    </w:p>
    <w:p w:rsidR="00CE68D7" w:rsidRPr="00CE68D7" w:rsidRDefault="00CE68D7" w:rsidP="00CE68D7">
      <w:p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>Τα οφέλη είναι πολλαπλά καθώς αναμένεται</w:t>
      </w:r>
    </w:p>
    <w:p w:rsidR="00CE68D7" w:rsidRPr="00CE68D7" w:rsidRDefault="00CE68D7" w:rsidP="00CE68D7">
      <w:pPr>
        <w:pStyle w:val="a5"/>
        <w:numPr>
          <w:ilvl w:val="0"/>
          <w:numId w:val="6"/>
        </w:num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αύξηση της προσβασιμότητας των ΑΜΕΑ στα επισκέψιμα μέρη του Σπηλαίου </w:t>
      </w:r>
    </w:p>
    <w:p w:rsidR="00CE68D7" w:rsidRPr="000C1998" w:rsidRDefault="00CE68D7" w:rsidP="000C1998">
      <w:pPr>
        <w:pStyle w:val="a5"/>
        <w:numPr>
          <w:ilvl w:val="0"/>
          <w:numId w:val="6"/>
        </w:numPr>
        <w:spacing w:line="240" w:lineRule="auto"/>
        <w:jc w:val="both"/>
        <w:rPr>
          <w:rFonts w:cs="Arial"/>
        </w:rPr>
      </w:pPr>
      <w:r w:rsidRPr="000C1998">
        <w:rPr>
          <w:rFonts w:cs="Arial"/>
        </w:rPr>
        <w:t xml:space="preserve">βελτίωση των προσφερόμενων υπηρεσιών (πχ. νέο Μουσείο, νέο εστιατόριο) από τις οποίες ωφελούνται οι περίπου 90 χιλ. επισκέπτες του σπηλαίου σε ετήσια βάση. </w:t>
      </w:r>
    </w:p>
    <w:p w:rsidR="00CE68D7" w:rsidRPr="00CE68D7" w:rsidRDefault="00CE68D7" w:rsidP="00CE68D7">
      <w:pPr>
        <w:pStyle w:val="a5"/>
        <w:numPr>
          <w:ilvl w:val="0"/>
          <w:numId w:val="6"/>
        </w:num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 xml:space="preserve">δημιουργία νέων θέσεων εργασίες για τους ντόπιους.  </w:t>
      </w:r>
    </w:p>
    <w:p w:rsidR="00CE68D7" w:rsidRPr="00CE68D7" w:rsidRDefault="00CE68D7" w:rsidP="00CE68D7">
      <w:pPr>
        <w:pStyle w:val="a5"/>
        <w:numPr>
          <w:ilvl w:val="0"/>
          <w:numId w:val="6"/>
        </w:numPr>
        <w:spacing w:line="240" w:lineRule="auto"/>
        <w:jc w:val="both"/>
        <w:rPr>
          <w:rFonts w:cs="Arial"/>
        </w:rPr>
      </w:pPr>
      <w:r w:rsidRPr="00CE68D7">
        <w:rPr>
          <w:rFonts w:cs="Arial"/>
        </w:rPr>
        <w:t>ενεργή στήριξη των ντόπιων παραγωγών και προμηθευτών</w:t>
      </w:r>
    </w:p>
    <w:p w:rsidR="00280F4F" w:rsidRPr="00B77925" w:rsidRDefault="00CE68D7" w:rsidP="00CE68D7">
      <w:pPr>
        <w:pStyle w:val="a5"/>
        <w:numPr>
          <w:ilvl w:val="0"/>
          <w:numId w:val="6"/>
        </w:numPr>
        <w:spacing w:line="240" w:lineRule="auto"/>
        <w:jc w:val="both"/>
      </w:pPr>
      <w:r w:rsidRPr="00CE68D7">
        <w:rPr>
          <w:rFonts w:cs="Arial"/>
        </w:rPr>
        <w:t>αναβάθμιση της ποιότητας ζωής του ντόπιου πληθυσμού</w:t>
      </w:r>
    </w:p>
    <w:p w:rsidR="00280F4F" w:rsidRPr="00B77925" w:rsidRDefault="00280F4F" w:rsidP="00EB1EF9">
      <w:pPr>
        <w:spacing w:line="240" w:lineRule="auto"/>
      </w:pPr>
    </w:p>
    <w:p w:rsidR="00280F4F" w:rsidRPr="00B77925" w:rsidRDefault="00280F4F" w:rsidP="00EB1EF9">
      <w:pPr>
        <w:spacing w:line="240" w:lineRule="auto"/>
      </w:pPr>
    </w:p>
    <w:p w:rsidR="00280F4F" w:rsidRPr="00B77925" w:rsidRDefault="00280F4F" w:rsidP="00EB1EF9">
      <w:pPr>
        <w:spacing w:line="240" w:lineRule="auto"/>
      </w:pPr>
    </w:p>
    <w:p w:rsidR="00933093" w:rsidRPr="00B77925" w:rsidRDefault="00933093" w:rsidP="00EB1EF9">
      <w:pPr>
        <w:spacing w:line="240" w:lineRule="auto"/>
        <w:ind w:left="36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1EF9" w:rsidRPr="00B77925" w:rsidRDefault="00C51310" w:rsidP="00EB1EF9">
      <w:pPr>
        <w:tabs>
          <w:tab w:val="left" w:pos="964"/>
        </w:tabs>
        <w:spacing w:line="240" w:lineRule="auto"/>
      </w:pPr>
      <w:r w:rsidRPr="00E976D1">
        <w:rPr>
          <w:noProof/>
          <w:lang w:eastAsia="el-GR"/>
        </w:rPr>
        <w:lastRenderedPageBreak/>
        <w:drawing>
          <wp:inline distT="0" distB="0" distL="0" distR="0">
            <wp:extent cx="5781675" cy="2438400"/>
            <wp:effectExtent l="0" t="0" r="0" b="0"/>
            <wp:docPr id="8" name="Picture 4" descr="C:\Users\ssiorok\AppData\Local\Microsoft\Windows\INetCache\Content.Word\ΔΙΡΟΣ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iorok\AppData\Local\Microsoft\Windows\INetCache\Content.Word\ΔΙΡΟΣ - 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F9" w:rsidRPr="00B77925" w:rsidRDefault="00C51310" w:rsidP="00EB1EF9">
      <w:r w:rsidRPr="00E976D1">
        <w:rPr>
          <w:noProof/>
          <w:lang w:eastAsia="el-GR"/>
        </w:rPr>
        <w:drawing>
          <wp:inline distT="0" distB="0" distL="0" distR="0">
            <wp:extent cx="5886450" cy="1933575"/>
            <wp:effectExtent l="0" t="0" r="0" b="0"/>
            <wp:docPr id="7" name="Picture 3" descr="C:\Users\ssiorok\AppData\Local\Microsoft\Windows\INetCache\Content.Word\Cave Diro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iorok\AppData\Local\Microsoft\Windows\INetCache\Content.Word\Cave Diros_Map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93" w:rsidRPr="00B77925" w:rsidRDefault="00C51310" w:rsidP="00EB1EF9">
      <w:r w:rsidRPr="00E976D1">
        <w:rPr>
          <w:noProof/>
          <w:lang w:eastAsia="el-GR"/>
        </w:rPr>
        <w:drawing>
          <wp:inline distT="0" distB="0" distL="0" distR="0">
            <wp:extent cx="5876925" cy="2905125"/>
            <wp:effectExtent l="0" t="0" r="0" b="0"/>
            <wp:docPr id="6" name="Picture 5" descr="C:\Users\ssiorok\AppData\Local\Microsoft\Windows\INetCache\Content.Word\diros_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iorok\AppData\Local\Microsoft\Windows\INetCache\Content.Word\diros_cav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093" w:rsidRPr="00B77925" w:rsidSect="00E77162">
      <w:headerReference w:type="default" r:id="rId14"/>
      <w:footerReference w:type="default" r:id="rId15"/>
      <w:pgSz w:w="11906" w:h="16838"/>
      <w:pgMar w:top="1134" w:right="1416" w:bottom="1440" w:left="1276" w:header="426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925" w:rsidRDefault="00B77925">
      <w:r>
        <w:separator/>
      </w:r>
    </w:p>
  </w:endnote>
  <w:endnote w:type="continuationSeparator" w:id="0">
    <w:p w:rsidR="00B77925" w:rsidRDefault="00B7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343" w:rsidRDefault="00C51310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880745</wp:posOffset>
          </wp:positionH>
          <wp:positionV relativeFrom="paragraph">
            <wp:posOffset>9256395</wp:posOffset>
          </wp:positionV>
          <wp:extent cx="5554980" cy="1337310"/>
          <wp:effectExtent l="0" t="0" r="0" b="0"/>
          <wp:wrapNone/>
          <wp:docPr id="5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498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880745</wp:posOffset>
          </wp:positionH>
          <wp:positionV relativeFrom="paragraph">
            <wp:posOffset>9256395</wp:posOffset>
          </wp:positionV>
          <wp:extent cx="5554980" cy="1337310"/>
          <wp:effectExtent l="0" t="0" r="0" b="0"/>
          <wp:wrapNone/>
          <wp:docPr id="4" name="Εικόνα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498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3936FF72">
          <wp:extent cx="5560060" cy="134112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0060" cy="1341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925" w:rsidRDefault="00B77925">
      <w:r>
        <w:separator/>
      </w:r>
    </w:p>
  </w:footnote>
  <w:footnote w:type="continuationSeparator" w:id="0">
    <w:p w:rsidR="00B77925" w:rsidRDefault="00B77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62" w:rsidRPr="000B476F" w:rsidRDefault="00E77162" w:rsidP="00E77162">
    <w:pPr>
      <w:pStyle w:val="a3"/>
      <w:rPr>
        <w:noProof/>
        <w:lang w:eastAsia="el-GR"/>
      </w:rPr>
    </w:pPr>
    <w:r w:rsidRPr="00E77162">
      <w:rPr>
        <w:noProof/>
        <w:lang w:eastAsia="el-GR"/>
      </w:rPr>
      <w:t xml:space="preserve">            </w:t>
    </w:r>
    <w:r w:rsidR="00C51310" w:rsidRPr="007C543E">
      <w:rPr>
        <w:noProof/>
        <w:lang w:eastAsia="el-GR"/>
      </w:rPr>
      <w:drawing>
        <wp:inline distT="0" distB="0" distL="0" distR="0">
          <wp:extent cx="514350" cy="476250"/>
          <wp:effectExtent l="0" t="0" r="0" b="0"/>
          <wp:docPr id="38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7162" w:rsidRDefault="00E77162" w:rsidP="00E77162">
    <w:pPr>
      <w:pStyle w:val="a3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E77162" w:rsidRPr="00BD56E2" w:rsidRDefault="00E77162" w:rsidP="00E77162">
    <w:pPr>
      <w:pStyle w:val="a3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E77162" w:rsidRDefault="00E77162" w:rsidP="00E77162">
    <w:pPr>
      <w:pStyle w:val="a3"/>
      <w:ind w:left="5529"/>
    </w:pPr>
    <w:r>
      <w:rPr>
        <w:noProof/>
        <w:lang w:eastAsia="el-GR"/>
      </w:rPr>
      <w:t>Εφορεία</w:t>
    </w:r>
    <w:r w:rsidRPr="00BD56E2">
      <w:rPr>
        <w:noProof/>
        <w:lang w:val="en-US" w:eastAsia="el-GR"/>
      </w:rPr>
      <w:t xml:space="preserve"> </w:t>
    </w:r>
    <w:r w:rsidRPr="00E77162">
      <w:rPr>
        <w:noProof/>
        <w:lang w:eastAsia="el-GR"/>
      </w:rPr>
      <w:t>Παλαιοανθρωπολογίας Σπηλαιολογίας</w:t>
    </w:r>
    <w:r>
      <w:rPr>
        <w:noProof/>
        <w:lang w:val="en-US" w:eastAsia="el-GR"/>
      </w:rPr>
      <w:t xml:space="preserve"> (</w:t>
    </w:r>
    <w:r>
      <w:rPr>
        <w:noProof/>
        <w:lang w:eastAsia="el-GR"/>
      </w:rPr>
      <w:t>Αθήνα)</w:t>
    </w:r>
  </w:p>
  <w:p w:rsidR="00E77162" w:rsidRDefault="00E771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60186"/>
    <w:multiLevelType w:val="hybridMultilevel"/>
    <w:tmpl w:val="4AB2E416"/>
    <w:lvl w:ilvl="0" w:tplc="AB4E59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929EC"/>
    <w:multiLevelType w:val="hybridMultilevel"/>
    <w:tmpl w:val="F1F4CD3E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29B7F9A"/>
    <w:multiLevelType w:val="multilevel"/>
    <w:tmpl w:val="2F3A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1C25BA"/>
    <w:multiLevelType w:val="hybridMultilevel"/>
    <w:tmpl w:val="453EE4D0"/>
    <w:lvl w:ilvl="0" w:tplc="8C503D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214B4"/>
    <w:multiLevelType w:val="hybridMultilevel"/>
    <w:tmpl w:val="CE7C0A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363CF1"/>
    <w:multiLevelType w:val="hybridMultilevel"/>
    <w:tmpl w:val="56F8C8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93"/>
    <w:rsid w:val="00080D02"/>
    <w:rsid w:val="000C1998"/>
    <w:rsid w:val="00152492"/>
    <w:rsid w:val="001D301B"/>
    <w:rsid w:val="00280F4F"/>
    <w:rsid w:val="00371693"/>
    <w:rsid w:val="00471906"/>
    <w:rsid w:val="004861C9"/>
    <w:rsid w:val="00625510"/>
    <w:rsid w:val="006750A1"/>
    <w:rsid w:val="0068672C"/>
    <w:rsid w:val="006869C6"/>
    <w:rsid w:val="007941C4"/>
    <w:rsid w:val="007B4777"/>
    <w:rsid w:val="007D31D3"/>
    <w:rsid w:val="008C0343"/>
    <w:rsid w:val="00933093"/>
    <w:rsid w:val="00987490"/>
    <w:rsid w:val="00994D49"/>
    <w:rsid w:val="009A691A"/>
    <w:rsid w:val="00A32C2F"/>
    <w:rsid w:val="00AB7592"/>
    <w:rsid w:val="00B23EB5"/>
    <w:rsid w:val="00B6008A"/>
    <w:rsid w:val="00B664FA"/>
    <w:rsid w:val="00B77925"/>
    <w:rsid w:val="00C51310"/>
    <w:rsid w:val="00C90550"/>
    <w:rsid w:val="00CE68D7"/>
    <w:rsid w:val="00D73ED2"/>
    <w:rsid w:val="00E01C62"/>
    <w:rsid w:val="00E77162"/>
    <w:rsid w:val="00EB1EF9"/>
    <w:rsid w:val="00EC173D"/>
    <w:rsid w:val="00FA111F"/>
    <w:rsid w:val="00FA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4">
    <w:name w:val="footer"/>
    <w:basedOn w:val="a"/>
    <w:link w:val="Char0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5">
    <w:name w:val="List Paragraph"/>
    <w:basedOn w:val="a"/>
    <w:uiPriority w:val="34"/>
    <w:qFormat/>
    <w:rsid w:val="00CE68D7"/>
    <w:pPr>
      <w:ind w:left="720"/>
      <w:contextualSpacing/>
    </w:pPr>
  </w:style>
  <w:style w:type="paragraph" w:styleId="a6">
    <w:name w:val="Balloon Text"/>
    <w:basedOn w:val="a"/>
    <w:link w:val="Char1"/>
    <w:rsid w:val="000C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0C19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1693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4">
    <w:name w:val="footer"/>
    <w:basedOn w:val="a"/>
    <w:link w:val="Char0"/>
    <w:rsid w:val="003716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locked/>
    <w:rsid w:val="00371693"/>
    <w:rPr>
      <w:rFonts w:ascii="Calibri" w:hAnsi="Calibri"/>
      <w:sz w:val="22"/>
      <w:szCs w:val="22"/>
      <w:lang w:val="el-GR" w:eastAsia="en-US" w:bidi="ar-SA"/>
    </w:rPr>
  </w:style>
  <w:style w:type="paragraph" w:styleId="a5">
    <w:name w:val="List Paragraph"/>
    <w:basedOn w:val="a"/>
    <w:uiPriority w:val="34"/>
    <w:qFormat/>
    <w:rsid w:val="00CE68D7"/>
    <w:pPr>
      <w:ind w:left="720"/>
      <w:contextualSpacing/>
    </w:pPr>
  </w:style>
  <w:style w:type="paragraph" w:styleId="a6">
    <w:name w:val="Balloon Text"/>
    <w:basedOn w:val="a"/>
    <w:link w:val="Char1"/>
    <w:rsid w:val="000C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0C19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8EBB1A-2440-4CA8-BD1C-3C3394B00E82}"/>
</file>

<file path=customXml/itemProps2.xml><?xml version="1.0" encoding="utf-8"?>
<ds:datastoreItem xmlns:ds="http://schemas.openxmlformats.org/officeDocument/2006/customXml" ds:itemID="{90F1F7EB-5B23-4D2F-8F91-97DAA2373B53}"/>
</file>

<file path=customXml/itemProps3.xml><?xml version="1.0" encoding="utf-8"?>
<ds:datastoreItem xmlns:ds="http://schemas.openxmlformats.org/officeDocument/2006/customXml" ds:itemID="{9D58BF80-D527-4DAB-8DC1-031FA4F805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«ΟΛΟΚΛΗΡΩΜΕΝΕΣ ΔΡΑΣΕΙΣ ΑΝΑΔΕΙΞΗΣ ΚΑΙ ΠΡΟΣΒΑΣΙΜΟΤΗΤΑΣ ΤΟΥ ΒΥΖΑΝΤΙΝΟΥ ΚΑΣΤΡΟΥ ΚΟΜΟΤΗΝΗΣ»</vt:lpstr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«ΟΛΟΚΛΗΡΩΜΕΝΕΣ ΔΡΑΣΕΙΣ ΑΝΑΔΕΙΞΗΣ ΚΑΙ ΠΡΟΣΒΑΣΙΜΟΤΗΤΑΣ ΤΟΥ ΒΥΖΑΝΤΙΝΟΥ ΚΑΣΤΡΟΥ ΚΟΜΟΤΗΝΗΣ»</dc:title>
  <dc:creator>EYTOP</dc:creator>
  <cp:lastModifiedBy>SPHLIOPOULOU</cp:lastModifiedBy>
  <cp:revision>2</cp:revision>
  <dcterms:created xsi:type="dcterms:W3CDTF">2021-09-09T12:30:00Z</dcterms:created>
  <dcterms:modified xsi:type="dcterms:W3CDTF">2021-09-09T12:30:00Z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